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АДМИНИСТРАЦИЯ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БЮЛЛЕТЕНЬ 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№12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25.10.2019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0ED7" w:rsidRDefault="000C0ED7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БЮЛЛЕТЕНЬ 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МЕСТНОГО САМОУПРАВЛЕНИЯ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СЕЛЬСОВЕТА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12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25.10.2019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Редакционный совет: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Абакумова И.В., </w:t>
      </w:r>
      <w:proofErr w:type="spellStart"/>
      <w:r>
        <w:rPr>
          <w:rFonts w:ascii="Times New Roman" w:hAnsi="Times New Roman"/>
          <w:sz w:val="28"/>
          <w:szCs w:val="28"/>
        </w:rPr>
        <w:t>Суздалева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С.А., 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М.В., Полянская В.А., Ярославцев С.В.,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Адрес: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Баган, ул. М.Горького, 18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тел:    2-13-68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Баган</w:t>
      </w:r>
    </w:p>
    <w:p w:rsidR="002D5186" w:rsidRDefault="002D5186" w:rsidP="002D518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21 экз. </w:t>
      </w:r>
    </w:p>
    <w:p w:rsidR="002D5186" w:rsidRDefault="002D5186" w:rsidP="002D5186"/>
    <w:p w:rsidR="002D5186" w:rsidRDefault="002D5186" w:rsidP="002D5186"/>
    <w:p w:rsidR="000C0ED7" w:rsidRDefault="000C0ED7" w:rsidP="002D5186"/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СОВЕТ ДЕПУТАТОВ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БАГАНСКОГО СЕЛЬСОВЕТА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БАГАНСКОГО РАЙОНА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>НОВОСИБИРСКОЙ ОБЛАСТИ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>пятого созыва</w:t>
      </w:r>
    </w:p>
    <w:p w:rsidR="002D5186" w:rsidRPr="002D5186" w:rsidRDefault="002D5186" w:rsidP="003B2088">
      <w:pPr>
        <w:spacing w:before="240"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>РЕШЕНИЕ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Сорок девятой сессии 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tbl>
      <w:tblPr>
        <w:tblW w:w="0" w:type="auto"/>
        <w:tblLook w:val="04A0"/>
      </w:tblPr>
      <w:tblGrid>
        <w:gridCol w:w="4750"/>
        <w:gridCol w:w="4680"/>
      </w:tblGrid>
      <w:tr w:rsidR="002D5186" w:rsidRPr="002D5186" w:rsidTr="002D5186">
        <w:trPr>
          <w:trHeight w:val="245"/>
        </w:trPr>
        <w:tc>
          <w:tcPr>
            <w:tcW w:w="5007" w:type="dxa"/>
          </w:tcPr>
          <w:p w:rsidR="002D5186" w:rsidRPr="002D5186" w:rsidRDefault="002D5186" w:rsidP="003B2088">
            <w:pPr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2D518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24.10.2019г</w:t>
            </w:r>
          </w:p>
        </w:tc>
        <w:tc>
          <w:tcPr>
            <w:tcW w:w="5008" w:type="dxa"/>
          </w:tcPr>
          <w:p w:rsidR="002D5186" w:rsidRPr="002D5186" w:rsidRDefault="002D5186" w:rsidP="003B208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2D518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                                                  № 237</w:t>
            </w:r>
          </w:p>
        </w:tc>
      </w:tr>
    </w:tbl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>с. Баган</w:t>
      </w:r>
    </w:p>
    <w:p w:rsidR="002D5186" w:rsidRPr="002D5186" w:rsidRDefault="002D5186" w:rsidP="003B20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О внесении изменений в решение сороковой сессии </w:t>
      </w:r>
    </w:p>
    <w:p w:rsidR="002D5186" w:rsidRPr="002D5186" w:rsidRDefault="002D5186" w:rsidP="003B20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Совета депутатов Баганского сельсовета  Баганского района Новосибирской области от 27.12.2018 г. № 196</w:t>
      </w:r>
    </w:p>
    <w:p w:rsidR="002D5186" w:rsidRPr="002D5186" w:rsidRDefault="002D5186" w:rsidP="003B20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«Об утверждении бюджета Баганского сельсовета на очередной 2019 год и плановый период 2020-2021 годов». </w:t>
      </w:r>
    </w:p>
    <w:p w:rsidR="002D5186" w:rsidRPr="002D5186" w:rsidRDefault="002D5186" w:rsidP="003B2088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Заслушав информацию главного бухгалтера Баганского сельсовета Баганского района Новосибирской области о внесении изменений в бюджет 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 Совет депутатов</w:t>
      </w:r>
    </w:p>
    <w:p w:rsidR="002D5186" w:rsidRPr="002D5186" w:rsidRDefault="002D5186" w:rsidP="003B2088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РЕШИЛ:</w:t>
      </w:r>
    </w:p>
    <w:p w:rsidR="002D5186" w:rsidRPr="002D5186" w:rsidRDefault="002D5186" w:rsidP="003B208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Утвердить прилагаемые изменения в решение сороковой сессии  Совета депутатов Баганского сельсовета Баганского района Новосибирской области пятого созыва от 27.12.2018 г. «Об утверждении бюджета Баганского сельсовета на очередной 2019 год и плановый период 2020-2021 годов» (прилагается).</w:t>
      </w:r>
    </w:p>
    <w:p w:rsidR="002D5186" w:rsidRPr="002D5186" w:rsidRDefault="002D5186" w:rsidP="003B2088">
      <w:pPr>
        <w:pStyle w:val="a3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Решение вступает в силу после опубликования  в «Бюллетене органов местного самоуправления Баганского сельсовета».</w:t>
      </w:r>
    </w:p>
    <w:p w:rsidR="002D5186" w:rsidRPr="002D5186" w:rsidRDefault="002D5186" w:rsidP="003B2088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Совета депутатов 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Баганского сельсовета  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Баганского района 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И.В. Абакумова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Баганского района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О.Ю. Кудрявцев                                                                             </w:t>
      </w:r>
    </w:p>
    <w:p w:rsidR="002D5186" w:rsidRPr="003B2088" w:rsidRDefault="002D5186" w:rsidP="003B2088">
      <w:pPr>
        <w:spacing w:after="0"/>
        <w:rPr>
          <w:rFonts w:ascii="Times New Roman" w:hAnsi="Times New Roman"/>
          <w:sz w:val="24"/>
          <w:szCs w:val="24"/>
        </w:rPr>
      </w:pPr>
      <w:r w:rsidRPr="003B2088">
        <w:rPr>
          <w:rFonts w:ascii="Times New Roman" w:hAnsi="Times New Roman"/>
          <w:sz w:val="24"/>
          <w:szCs w:val="24"/>
        </w:rPr>
        <w:t>Новосибирская область</w:t>
      </w:r>
    </w:p>
    <w:p w:rsidR="002D5186" w:rsidRPr="003B2088" w:rsidRDefault="002D5186" w:rsidP="003B2088">
      <w:pPr>
        <w:spacing w:after="0"/>
        <w:rPr>
          <w:rFonts w:ascii="Times New Roman" w:hAnsi="Times New Roman"/>
          <w:sz w:val="24"/>
          <w:szCs w:val="24"/>
        </w:rPr>
      </w:pPr>
      <w:r w:rsidRPr="003B2088">
        <w:rPr>
          <w:rFonts w:ascii="Times New Roman" w:hAnsi="Times New Roman"/>
          <w:sz w:val="24"/>
          <w:szCs w:val="24"/>
        </w:rPr>
        <w:lastRenderedPageBreak/>
        <w:t>с. Баган, ул.М.Горького, 18</w:t>
      </w:r>
    </w:p>
    <w:p w:rsidR="002D5186" w:rsidRPr="003B2088" w:rsidRDefault="002D5186" w:rsidP="003B2088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3B2088">
        <w:rPr>
          <w:rFonts w:ascii="Times New Roman" w:hAnsi="Times New Roman"/>
          <w:color w:val="000000" w:themeColor="text1"/>
          <w:sz w:val="24"/>
          <w:szCs w:val="24"/>
        </w:rPr>
        <w:t>24 октября 2019 г.  № НПА131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УТВЕРЖДЕНО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Решением сорок девятой сессии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Совета депутатов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Баганского сельсовета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Баганского района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D5186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Новосибирской области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51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от 24 октября 2019г. № 237               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D5186">
        <w:rPr>
          <w:rFonts w:ascii="Times New Roman" w:hAnsi="Times New Roman"/>
          <w:b/>
          <w:sz w:val="28"/>
          <w:szCs w:val="28"/>
        </w:rPr>
        <w:t>Изменения  в решение сороковой сессии Совета депутатов</w:t>
      </w:r>
    </w:p>
    <w:p w:rsidR="002D5186" w:rsidRPr="002D5186" w:rsidRDefault="002D5186" w:rsidP="002D5186">
      <w:pPr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b/>
          <w:sz w:val="28"/>
          <w:szCs w:val="28"/>
        </w:rPr>
        <w:t>Баганского сельсовета Баганского района Новосибирской области пятого созыва от 24.12.2018г «О бюджете Баганского сельсовета Баганского района Новосибирской области на очередной 2019 год и плановый период 2020-2021 год»</w:t>
      </w:r>
    </w:p>
    <w:p w:rsidR="002D5186" w:rsidRPr="003B2088" w:rsidRDefault="002D5186" w:rsidP="002D51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088">
        <w:rPr>
          <w:rFonts w:ascii="Times New Roman" w:hAnsi="Times New Roman"/>
          <w:sz w:val="28"/>
          <w:szCs w:val="28"/>
        </w:rPr>
        <w:t>Утвердить общий объем доходов бюджета сельсовета на 2019 год в сумме 68157146,18 рублей, в том числе объем безвозмездных поступлений в сумме 53686300 рублей;</w:t>
      </w:r>
    </w:p>
    <w:p w:rsidR="002D5186" w:rsidRPr="002D5186" w:rsidRDefault="002D5186" w:rsidP="002D518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Увеличить ассигнования по Межбюджетным трансфертам, передаваемые бюджетам сельских поселений для компенсации дополнительных расходов в сумме 1150 тыс. рублей.</w:t>
      </w:r>
    </w:p>
    <w:p w:rsidR="002D5186" w:rsidRPr="002D5186" w:rsidRDefault="002D5186" w:rsidP="002D518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Увеличить земельный налог с организаций, обладающих земельным участком, расположенных на территории сельских поселений в сумме 100 </w:t>
      </w:r>
      <w:proofErr w:type="spellStart"/>
      <w:proofErr w:type="gramStart"/>
      <w:r w:rsidRPr="002D5186">
        <w:rPr>
          <w:rFonts w:ascii="Times New Roman" w:hAnsi="Times New Roman"/>
          <w:sz w:val="28"/>
          <w:szCs w:val="28"/>
        </w:rPr>
        <w:t>тыс</w:t>
      </w:r>
      <w:proofErr w:type="spellEnd"/>
      <w:proofErr w:type="gramEnd"/>
      <w:r w:rsidRPr="002D5186">
        <w:rPr>
          <w:rFonts w:ascii="Times New Roman" w:hAnsi="Times New Roman"/>
          <w:sz w:val="28"/>
          <w:szCs w:val="28"/>
        </w:rPr>
        <w:t xml:space="preserve"> руб.</w:t>
      </w:r>
    </w:p>
    <w:p w:rsidR="002D5186" w:rsidRPr="002D5186" w:rsidRDefault="002D5186" w:rsidP="002D5186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2.Утвердить приложение № 4 Таблица 1 «Распределение бюджетных ассигнований по разделам, подразделам, целевым статьям (государственным программам и не программным направлениям деятельности), группам (группам и подгруппам) видов </w:t>
      </w:r>
      <w:proofErr w:type="gramStart"/>
      <w:r w:rsidRPr="002D5186">
        <w:rPr>
          <w:rFonts w:ascii="Times New Roman" w:hAnsi="Times New Roman"/>
          <w:sz w:val="28"/>
          <w:szCs w:val="28"/>
        </w:rPr>
        <w:t>расходов классификации расходов бюджета сельсовета</w:t>
      </w:r>
      <w:proofErr w:type="gramEnd"/>
      <w:r w:rsidRPr="002D5186">
        <w:rPr>
          <w:rFonts w:ascii="Times New Roman" w:hAnsi="Times New Roman"/>
          <w:sz w:val="28"/>
          <w:szCs w:val="28"/>
        </w:rPr>
        <w:t xml:space="preserve"> на 2019 год", в  новой редакции.</w:t>
      </w:r>
    </w:p>
    <w:p w:rsidR="002D5186" w:rsidRPr="002D5186" w:rsidRDefault="002D5186" w:rsidP="002D5186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3.Утвердить приложение № 5 таблица 1 «Распределение бюджетных ассигнований по целевым статьям (муниципальным программам и </w:t>
      </w:r>
      <w:proofErr w:type="spellStart"/>
      <w:r w:rsidRPr="002D5186">
        <w:rPr>
          <w:rFonts w:ascii="Times New Roman" w:hAnsi="Times New Roman"/>
          <w:sz w:val="28"/>
          <w:szCs w:val="28"/>
        </w:rPr>
        <w:t>непрограмным</w:t>
      </w:r>
      <w:proofErr w:type="spellEnd"/>
      <w:r w:rsidRPr="002D5186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2D5186">
        <w:rPr>
          <w:rFonts w:ascii="Times New Roman" w:hAnsi="Times New Roman"/>
          <w:sz w:val="28"/>
          <w:szCs w:val="28"/>
        </w:rPr>
        <w:t>видов расходов классификации расходов бюджета сельсовета</w:t>
      </w:r>
      <w:proofErr w:type="gramEnd"/>
      <w:r w:rsidRPr="002D5186">
        <w:rPr>
          <w:rFonts w:ascii="Times New Roman" w:hAnsi="Times New Roman"/>
          <w:sz w:val="28"/>
          <w:szCs w:val="28"/>
        </w:rPr>
        <w:t xml:space="preserve"> на 2019 год », в новой редакции.</w:t>
      </w:r>
    </w:p>
    <w:p w:rsidR="003B2088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4.Утвердить приложение № 6 таблица 1 «Ведомственная структура расходов бюджета сельсовета на 2019год и плановый период 2019 и 2020 годов», в новой редакции.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lastRenderedPageBreak/>
        <w:t xml:space="preserve">4.1  Увеличить ассигнования по разделу Дорожное хозяйство по целевой статье муниципальная </w:t>
      </w:r>
      <w:proofErr w:type="spellStart"/>
      <w:r w:rsidRPr="002D5186">
        <w:rPr>
          <w:rFonts w:ascii="Times New Roman" w:hAnsi="Times New Roman"/>
          <w:sz w:val="28"/>
          <w:szCs w:val="28"/>
        </w:rPr>
        <w:t>программв</w:t>
      </w:r>
      <w:proofErr w:type="spellEnd"/>
      <w:proofErr w:type="gramStart"/>
      <w:r w:rsidRPr="002D5186">
        <w:rPr>
          <w:rFonts w:ascii="Times New Roman" w:hAnsi="Times New Roman"/>
          <w:sz w:val="28"/>
          <w:szCs w:val="28"/>
        </w:rPr>
        <w:t>"Р</w:t>
      </w:r>
      <w:proofErr w:type="gramEnd"/>
      <w:r w:rsidRPr="002D5186">
        <w:rPr>
          <w:rFonts w:ascii="Times New Roman" w:hAnsi="Times New Roman"/>
          <w:sz w:val="28"/>
          <w:szCs w:val="28"/>
        </w:rPr>
        <w:t xml:space="preserve">азвитие автомобильных дорог местного значения Баганского района" прочая закупка </w:t>
      </w:r>
      <w:proofErr w:type="spellStart"/>
      <w:r w:rsidRPr="002D5186">
        <w:rPr>
          <w:rFonts w:ascii="Times New Roman" w:hAnsi="Times New Roman"/>
          <w:sz w:val="28"/>
          <w:szCs w:val="28"/>
        </w:rPr>
        <w:t>товаров,работ,услуг</w:t>
      </w:r>
      <w:proofErr w:type="spellEnd"/>
      <w:r w:rsidRPr="002D5186">
        <w:rPr>
          <w:rFonts w:ascii="Times New Roman" w:hAnsi="Times New Roman"/>
          <w:sz w:val="28"/>
          <w:szCs w:val="28"/>
        </w:rPr>
        <w:t xml:space="preserve"> (002-0409-0420021050-244) в сумме 32,0 тыс. рублей;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4.2. Увеличить ассигнования по разделу национальная экономика, муниципальная программа "управление муниципальными финансами", закупка товаров, работ и услуг в сфере информационно-коммуникационных технологий (002-0412-0830042190-242) в сумме 7,99 тыс. рублей;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4.3. Увеличить ассигнования по разделу национальная экономика, муниципальная программа "управление муниципальными финансами", прочая закупка товаров, работ и услуг для обеспечения государственных (муниципальных) нужд (002-0412-0830042190-244) в сумме 17,544 тыс. рублей;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D5186">
        <w:rPr>
          <w:rFonts w:ascii="Times New Roman" w:hAnsi="Times New Roman"/>
          <w:sz w:val="28"/>
          <w:szCs w:val="28"/>
        </w:rPr>
        <w:t>4.4. Увеличить ассигнования по разделу Благоустройство целевая статья     субсидии на реализацию проекта, основанных на местных инициативах, областной бюджет (002-0503-0120070240-244) в сумме -1150 тыс. рублей;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D5186">
        <w:rPr>
          <w:rFonts w:ascii="Times New Roman" w:hAnsi="Times New Roman"/>
          <w:sz w:val="28"/>
          <w:szCs w:val="28"/>
        </w:rPr>
        <w:t xml:space="preserve">4.5. Увеличить ассигнования по разделу Благоустройство целевая статья     субсидии на реализацию проекта, основанных на местных инициативах, </w:t>
      </w:r>
      <w:proofErr w:type="spellStart"/>
      <w:r w:rsidRPr="002D518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2D5186">
        <w:rPr>
          <w:rFonts w:ascii="Times New Roman" w:hAnsi="Times New Roman"/>
          <w:sz w:val="28"/>
          <w:szCs w:val="28"/>
        </w:rPr>
        <w:t xml:space="preserve"> (002-0503-0120070240-244) в сумме -350 тыс. рублей;</w:t>
      </w:r>
    </w:p>
    <w:p w:rsidR="002D5186" w:rsidRPr="002D5186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4.6 Увеличить ассигнования по разделу Благоустройство подпрограмма уличное освещение закупка товаров, работ и услуг для обеспечения государственны</w:t>
      </w:r>
      <w:proofErr w:type="gramStart"/>
      <w:r w:rsidRPr="002D5186">
        <w:rPr>
          <w:rFonts w:ascii="Times New Roman" w:hAnsi="Times New Roman"/>
          <w:sz w:val="28"/>
          <w:szCs w:val="28"/>
        </w:rPr>
        <w:t>х(</w:t>
      </w:r>
      <w:proofErr w:type="gramEnd"/>
      <w:r w:rsidRPr="002D5186">
        <w:rPr>
          <w:rFonts w:ascii="Times New Roman" w:hAnsi="Times New Roman"/>
          <w:sz w:val="28"/>
          <w:szCs w:val="28"/>
        </w:rPr>
        <w:t>муниципальных) нужд (002-0503-0530000010-244) в сумме 1,650 тыс. рублей;</w:t>
      </w:r>
    </w:p>
    <w:p w:rsidR="003B2088" w:rsidRDefault="002D5186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4.7. Уменьшить ассигнования по разделу  Муниципальная программа "Культура", прочая закупка товаров, работ и услуг для обеспечения государственных (муниципальных) нужд (002-00801-0830040190-244) в сумме -59,194 тыс. рублей;</w:t>
      </w:r>
    </w:p>
    <w:p w:rsidR="003B2088" w:rsidRDefault="003B2088" w:rsidP="003B2088">
      <w:pPr>
        <w:ind w:left="426"/>
        <w:jc w:val="both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ind w:left="142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Глава Баганского сельсовета</w:t>
      </w:r>
    </w:p>
    <w:p w:rsidR="002D5186" w:rsidRPr="002D5186" w:rsidRDefault="002D5186" w:rsidP="002D5186">
      <w:pPr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 Баганского района</w:t>
      </w:r>
    </w:p>
    <w:p w:rsidR="002D5186" w:rsidRPr="002D5186" w:rsidRDefault="002D5186" w:rsidP="003B2088">
      <w:pPr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 Новосибирской области</w:t>
      </w:r>
      <w:r w:rsidRPr="002D5186">
        <w:rPr>
          <w:rFonts w:ascii="Times New Roman" w:hAnsi="Times New Roman"/>
          <w:sz w:val="28"/>
          <w:szCs w:val="28"/>
        </w:rPr>
        <w:tab/>
      </w:r>
      <w:r w:rsidRPr="002D5186">
        <w:rPr>
          <w:rFonts w:ascii="Times New Roman" w:hAnsi="Times New Roman"/>
          <w:sz w:val="28"/>
          <w:szCs w:val="28"/>
        </w:rPr>
        <w:tab/>
      </w:r>
      <w:r w:rsidRPr="002D5186">
        <w:rPr>
          <w:rFonts w:ascii="Times New Roman" w:hAnsi="Times New Roman"/>
          <w:sz w:val="28"/>
          <w:szCs w:val="28"/>
        </w:rPr>
        <w:tab/>
      </w:r>
      <w:r w:rsidRPr="002D5186">
        <w:rPr>
          <w:rFonts w:ascii="Times New Roman" w:hAnsi="Times New Roman"/>
          <w:sz w:val="28"/>
          <w:szCs w:val="28"/>
        </w:rPr>
        <w:tab/>
      </w:r>
      <w:r w:rsidRPr="002D5186">
        <w:rPr>
          <w:rFonts w:ascii="Times New Roman" w:hAnsi="Times New Roman"/>
          <w:sz w:val="28"/>
          <w:szCs w:val="28"/>
        </w:rPr>
        <w:tab/>
        <w:t>О.Ю. Кудрявцев</w:t>
      </w:r>
    </w:p>
    <w:tbl>
      <w:tblPr>
        <w:tblW w:w="10490" w:type="dxa"/>
        <w:tblInd w:w="-601" w:type="dxa"/>
        <w:tblLayout w:type="fixed"/>
        <w:tblLook w:val="04A0"/>
      </w:tblPr>
      <w:tblGrid>
        <w:gridCol w:w="5468"/>
        <w:gridCol w:w="868"/>
        <w:gridCol w:w="752"/>
        <w:gridCol w:w="1696"/>
        <w:gridCol w:w="776"/>
        <w:gridCol w:w="930"/>
      </w:tblGrid>
      <w:tr w:rsidR="002D5186" w:rsidRPr="002D5186" w:rsidTr="003B2088">
        <w:trPr>
          <w:trHeight w:val="180"/>
        </w:trPr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3B2088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-610870</wp:posOffset>
                  </wp:positionV>
                  <wp:extent cx="3106420" cy="825500"/>
                  <wp:effectExtent l="0" t="0" r="0" b="0"/>
                  <wp:wrapNone/>
                  <wp:docPr id="3" name="Текс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419600" y="0"/>
                            <a:ext cx="2942772" cy="819150"/>
                            <a:chOff x="4419600" y="0"/>
                            <a:chExt cx="2942772" cy="819150"/>
                          </a:xfrm>
                        </a:grpSpPr>
                        <a:sp>
                          <a:nvSpPr>
                            <a:cNvPr id="1026" name="Текст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962400" y="0"/>
                              <a:ext cx="2943225" cy="819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0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Приложение №4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к решению  сорок девятой</a:t>
                                </a:r>
                                <a:r>
                                  <a:rPr lang="ru-RU" sz="1000" b="0" i="0" strike="noStrike" baseline="0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 </a:t>
                                </a: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сессии 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Совета депутатов Баганского сельсовета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от  24  октября</a:t>
                                </a:r>
                                <a:r>
                                  <a:rPr lang="ru-RU" sz="1000" b="0" i="0" strike="noStrike" baseline="0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 </a:t>
                                </a: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2019г. №   237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-610870</wp:posOffset>
                  </wp:positionV>
                  <wp:extent cx="2801620" cy="245745"/>
                  <wp:effectExtent l="0" t="0" r="0" b="0"/>
                  <wp:wrapNone/>
                  <wp:docPr id="2" name="Текс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686300" y="57150"/>
                            <a:ext cx="2790825" cy="238125"/>
                            <a:chOff x="4686300" y="57150"/>
                            <a:chExt cx="2790825" cy="238125"/>
                          </a:xfrm>
                        </a:grpSpPr>
                        <a:sp>
                          <a:nvSpPr>
                            <a:cNvPr id="1703" name="Текст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200400" y="57150"/>
                              <a:ext cx="27908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20"/>
            </w:tblGrid>
            <w:tr w:rsidR="002D5186" w:rsidRPr="002D5186" w:rsidTr="002D5186">
              <w:trPr>
                <w:trHeight w:val="180"/>
                <w:tblCellSpacing w:w="0" w:type="dxa"/>
              </w:trPr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5186" w:rsidRPr="002D5186" w:rsidRDefault="002D5186" w:rsidP="002D5186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132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Распределение бюджетных ассигнований по </w:t>
            </w:r>
            <w:proofErr w:type="spell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разделам</w:t>
            </w:r>
            <w:proofErr w:type="gram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,п</w:t>
            </w:r>
            <w:proofErr w:type="gramEnd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одразделам,целевым</w:t>
            </w:r>
            <w:proofErr w:type="spellEnd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статьям (муниципальным программам и </w:t>
            </w:r>
            <w:proofErr w:type="spell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непрограмным</w:t>
            </w:r>
            <w:proofErr w:type="spellEnd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направлениям деятельности), группам и подгруппам видов расходов классификации расходов бюджета  сельсовета 2019 год                                                                          </w:t>
            </w:r>
          </w:p>
        </w:tc>
      </w:tr>
      <w:tr w:rsidR="002D5186" w:rsidRPr="002D5186" w:rsidTr="003B2088">
        <w:trPr>
          <w:trHeight w:val="315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t>Таблица 1</w:t>
            </w:r>
          </w:p>
        </w:tc>
      </w:tr>
      <w:tr w:rsidR="002D5186" w:rsidRPr="002D5186" w:rsidTr="003B2088">
        <w:trPr>
          <w:trHeight w:val="90"/>
        </w:trPr>
        <w:tc>
          <w:tcPr>
            <w:tcW w:w="104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30"/>
        </w:trPr>
        <w:tc>
          <w:tcPr>
            <w:tcW w:w="5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                      рублей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2D5186" w:rsidRPr="002D5186" w:rsidTr="003B2088">
        <w:trPr>
          <w:trHeight w:val="945"/>
        </w:trPr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69813869,21</w:t>
            </w:r>
          </w:p>
        </w:tc>
      </w:tr>
      <w:tr w:rsidR="002D5186" w:rsidRPr="002D5186" w:rsidTr="003B2088">
        <w:trPr>
          <w:trHeight w:val="64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7 367 481,24</w:t>
            </w:r>
          </w:p>
        </w:tc>
      </w:tr>
      <w:tr w:rsidR="002D5186" w:rsidRPr="002D5186" w:rsidTr="003B2088">
        <w:trPr>
          <w:trHeight w:val="126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810 040,00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810 040,00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622 150,00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187 890,00</w:t>
            </w:r>
          </w:p>
        </w:tc>
      </w:tr>
      <w:tr w:rsidR="002D5186" w:rsidRPr="002D5186" w:rsidTr="003B2088">
        <w:trPr>
          <w:trHeight w:val="157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704 382,00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Высшее должностное лицо субъекта РФ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704 382,00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Фонд оплаты труда государственных (муниципальных) органов и взносы по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обязательному социальному страхованию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541 000,0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163 382,00</w:t>
            </w:r>
          </w:p>
        </w:tc>
      </w:tr>
      <w:tr w:rsidR="002D5186" w:rsidRPr="002D5186" w:rsidTr="003B2088">
        <w:trPr>
          <w:trHeight w:val="189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5 709 059,24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4 234 051,96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3 213 558,07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970 493,89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1 475 007,28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392 260,00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219 347,28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578 700,00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239 500,00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99 0 00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04190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853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25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200,00</w:t>
            </w:r>
          </w:p>
        </w:tc>
      </w:tr>
      <w:tr w:rsidR="002D5186" w:rsidRPr="002D5186" w:rsidTr="003B2088">
        <w:trPr>
          <w:trHeight w:val="126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9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характера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ражданская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оборона"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подпрограмма-другие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общегосударственные вопросы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непрограммных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169 201,23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51 098,77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11 700,00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126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характера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ражданская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оборона"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03 3 00 20550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34 500,00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48 507 833,92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34 668 088,74</w:t>
            </w:r>
          </w:p>
        </w:tc>
      </w:tr>
      <w:tr w:rsidR="002D5186" w:rsidRPr="002D5186" w:rsidTr="003B2088">
        <w:trPr>
          <w:trHeight w:val="21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31 746 100,00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31 746 100,00</w:t>
            </w:r>
          </w:p>
        </w:tc>
      </w:tr>
      <w:tr w:rsidR="002D5186" w:rsidRPr="002D5186" w:rsidTr="003B2088">
        <w:trPr>
          <w:trHeight w:val="21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государствееной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программы "Развитие автомобильных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догрог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регионального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ежмуниципального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геодезии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04220021050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"п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одпрограмма "Дорожные фонды"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04 3 00 19600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13 839 745,18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10 650 229,61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8 134 489,61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60 000,00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2 455 740,00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3 189 515,57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111 811,12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2 994 704,45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28 000,00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9 861 575,37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16 647,34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16 647,34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16 347,34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9 828 528,03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Субсидии на реализацию проектов, основанных на местных инициативах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0120070240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1 500 000,00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Субсидии на реализацию проектов, основанных на местных инициативах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0120070240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1 150 000,00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Субсидии на реализацию проектов, основанных на местных инициативах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0520021050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личное освещение"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3B2088">
        <w:trPr>
          <w:trHeight w:val="15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2 962 560,01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2 962 560,01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подпрограмма-прочие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3B2088">
        <w:trPr>
          <w:trHeight w:val="147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областина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2016-2018 годы" подпрограмма поддержка предприятий жилищно-коммунальной сферы поселений.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0530014030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областина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2017-2019 годы" подпрограмма поддержка предприятий жилищно-коммунальной сферы поселений.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40 700,00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областина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2017-2019 годы" подпрограмма поддержка предприятий жилищно-коммунальной сферы поселений.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0530021050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40 700,00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"Молодежь" подпрограмма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молодежна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политика и оздоровление детей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</w:t>
            </w: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 программа "Культура"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3 142 651,20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капитальный ремонт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0830040190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51 690,60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2 136 960,60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межбюджетный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847 000,00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15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подпрограмма-публичные</w:t>
            </w:r>
            <w:proofErr w:type="spellEnd"/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315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6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9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63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220 000,00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бслуживание государственного и муниципального долга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</w:tbl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4539"/>
        <w:gridCol w:w="1816"/>
        <w:gridCol w:w="636"/>
        <w:gridCol w:w="558"/>
        <w:gridCol w:w="605"/>
        <w:gridCol w:w="1911"/>
      </w:tblGrid>
      <w:tr w:rsidR="002D5186" w:rsidRPr="002D5186" w:rsidTr="003B2088">
        <w:trPr>
          <w:trHeight w:val="180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088" w:rsidRDefault="002D5186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2D5186">
              <w:rPr>
                <w:rFonts w:ascii="Times New Roman" w:hAnsi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2343150</wp:posOffset>
                  </wp:positionH>
                  <wp:positionV relativeFrom="paragraph">
                    <wp:posOffset>9525</wp:posOffset>
                  </wp:positionV>
                  <wp:extent cx="2809875" cy="247650"/>
                  <wp:effectExtent l="0" t="0" r="0" b="0"/>
                  <wp:wrapNone/>
                  <wp:docPr id="4" name="Текс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52675" y="57150"/>
                            <a:ext cx="2790825" cy="238125"/>
                            <a:chOff x="2352675" y="57150"/>
                            <a:chExt cx="2790825" cy="238125"/>
                          </a:xfrm>
                        </a:grpSpPr>
                        <a:sp>
                          <a:nvSpPr>
                            <a:cNvPr id="1693" name="Текст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352675" y="57150"/>
                              <a:ext cx="2790825" cy="2381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3029585</wp:posOffset>
                  </wp:positionH>
                  <wp:positionV relativeFrom="paragraph">
                    <wp:posOffset>-370840</wp:posOffset>
                  </wp:positionV>
                  <wp:extent cx="3215005" cy="825500"/>
                  <wp:effectExtent l="0" t="0" r="0" b="0"/>
                  <wp:wrapNone/>
                  <wp:docPr id="5" name="Текс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324100" y="0"/>
                            <a:ext cx="2943225" cy="819150"/>
                            <a:chOff x="2324100" y="0"/>
                            <a:chExt cx="2943225" cy="819150"/>
                          </a:xfrm>
                        </a:grpSpPr>
                        <a:sp>
                          <a:nvSpPr>
                            <a:cNvPr id="1026" name="Текст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962400" y="0"/>
                              <a:ext cx="2943225" cy="8191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  <a:txSp>
                            <a:txBody>
                              <a:bodyPr vertOverflow="clip" wrap="square" lIns="0" tIns="22860" rIns="27432" bIns="0" anchor="t" upright="1"/>
                              <a:lstStyle>
                                <a:lvl1pPr marL="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Приложение №5</a:t>
                                </a:r>
                              </a:p>
                              <a:p>
                                <a:pPr algn="r" rtl="0">
                                  <a:defRPr sz="1000"/>
                                </a:pPr>
                                <a:r>
                                  <a:rPr lang="ru-RU" sz="1000" b="0" i="0" strike="noStrike">
                                    <a:solidFill>
                                      <a:schemeClr val="tx1"/>
                                    </a:solidFill>
                                    <a:latin typeface="Arial"/>
                                    <a:cs typeface="Arial"/>
                                  </a:rPr>
                                  <a:t>к решению сорок  девятой сессии Совета                                                            депутатов  Баганского сельсовета от                                                                                                                  24 октября 2019 года №237</a:t>
                                </a: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60"/>
            </w:tblGrid>
            <w:tr w:rsidR="002D5186" w:rsidRPr="002D5186">
              <w:trPr>
                <w:trHeight w:val="180"/>
                <w:tblCellSpacing w:w="0" w:type="dxa"/>
              </w:trPr>
              <w:tc>
                <w:tcPr>
                  <w:tcW w:w="3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D5186" w:rsidRPr="002D5186" w:rsidRDefault="002D5186" w:rsidP="002D5186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121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непрограмным</w:t>
            </w:r>
            <w:proofErr w:type="spellEnd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напрвлениям</w:t>
            </w:r>
            <w:proofErr w:type="spellEnd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деятельности), группам и подгруппам </w:t>
            </w:r>
            <w:proofErr w:type="gramStart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видов расходов классификации расходов бюджета сельсовета</w:t>
            </w:r>
            <w:proofErr w:type="gramEnd"/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2019 год                                                                         </w:t>
            </w:r>
          </w:p>
        </w:tc>
      </w:tr>
      <w:tr w:rsidR="002D5186" w:rsidRPr="002D5186" w:rsidTr="003B2088">
        <w:trPr>
          <w:trHeight w:val="315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</w:t>
            </w:r>
            <w:r w:rsidRPr="002D5186">
              <w:rPr>
                <w:rFonts w:ascii="Times New Roman" w:hAnsi="Times New Roman"/>
                <w:color w:val="000000"/>
                <w:sz w:val="28"/>
                <w:szCs w:val="28"/>
              </w:rPr>
              <w:t>Таблица 1</w:t>
            </w:r>
          </w:p>
        </w:tc>
      </w:tr>
      <w:tr w:rsidR="002D5186" w:rsidRPr="002D5186" w:rsidTr="003B2088">
        <w:trPr>
          <w:trHeight w:val="1290"/>
        </w:trPr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2D5186" w:rsidRPr="002D5186" w:rsidTr="003B2088">
        <w:trPr>
          <w:trHeight w:val="330"/>
        </w:trPr>
        <w:tc>
          <w:tcPr>
            <w:tcW w:w="45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                      рублей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2D5186" w:rsidRPr="002D5186" w:rsidTr="003B2088">
        <w:trPr>
          <w:trHeight w:val="1260"/>
        </w:trPr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69 813 869,21</w:t>
            </w:r>
          </w:p>
        </w:tc>
      </w:tr>
      <w:tr w:rsidR="002D5186" w:rsidRPr="002D5186" w:rsidTr="003B2088">
        <w:trPr>
          <w:trHeight w:val="64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7 367 481,24</w:t>
            </w:r>
          </w:p>
        </w:tc>
      </w:tr>
      <w:tr w:rsidR="002D5186" w:rsidRPr="002D5186" w:rsidTr="003B2088">
        <w:trPr>
          <w:trHeight w:val="189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810 040,00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810 040,00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622 150,00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187 890,00</w:t>
            </w:r>
          </w:p>
        </w:tc>
      </w:tr>
      <w:tr w:rsidR="002D5186" w:rsidRPr="002D5186" w:rsidTr="003B2088">
        <w:trPr>
          <w:trHeight w:val="9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704 382,00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Высшее должностное лицо субъекта РФ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704 382,00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541 000,00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163 382,00</w:t>
            </w:r>
          </w:p>
        </w:tc>
      </w:tr>
      <w:tr w:rsidR="002D5186" w:rsidRPr="002D5186" w:rsidTr="003B2088">
        <w:trPr>
          <w:trHeight w:val="252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5 709 059,24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4 234 051,96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3 213 558,07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970 493,89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1 475 007,28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392 260,00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219 347,28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578 700,00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239 500,00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25 200,00</w:t>
            </w:r>
          </w:p>
        </w:tc>
      </w:tr>
      <w:tr w:rsidR="002D5186" w:rsidRPr="002D5186" w:rsidTr="003B2088">
        <w:trPr>
          <w:trHeight w:val="189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характера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ражданская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оборона"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94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40 000,00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подпрограмма-другие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общегосударственные вопросы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01 3 00 92030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24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непрограммных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232 000,00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169 201,23</w:t>
            </w:r>
          </w:p>
        </w:tc>
      </w:tr>
      <w:tr w:rsidR="002D5186" w:rsidRPr="002D5186" w:rsidTr="003B2088">
        <w:trPr>
          <w:trHeight w:val="15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51 098,77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11 700,00</w:t>
            </w:r>
          </w:p>
        </w:tc>
      </w:tr>
      <w:tr w:rsidR="002D5186" w:rsidRPr="002D5186" w:rsidTr="003B2088">
        <w:trPr>
          <w:trHeight w:val="126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189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характера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ражданская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оборона"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03 3 00 20550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54 500,00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Резервные средства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03 3 00 20550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34 500,00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0330014030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48 507 833,92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34 668 088,74</w:t>
            </w:r>
          </w:p>
        </w:tc>
      </w:tr>
      <w:tr w:rsidR="002D5186" w:rsidRPr="002D5186" w:rsidTr="003B2088">
        <w:trPr>
          <w:trHeight w:val="3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31 746 100,00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3B2088">
        <w:trPr>
          <w:trHeight w:val="30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государствееной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программы "Развитие автомобильных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догрог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регионального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ежмуниципального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04 2 0021050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04 2 0021050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"п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одпрограмма "Дорожные фонды"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04 3 00 19600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04 3 00 19600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13 839 745,18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10 650 229,61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8 134 489,61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60 000,00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2 455 740,00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3 189 515,57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111 811,12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2 994 704,45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28 000,00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3B2088">
        <w:trPr>
          <w:trHeight w:val="94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9 861 575,37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16 647,34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16 647,34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16 347,34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0230001050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358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9 828 528,03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личное освещение"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3B2088">
        <w:trPr>
          <w:trHeight w:val="21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Распределение субсидий на реализацию мероприятий по формированию комфортной городской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средф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"Благоустройство территорий населенных пунктов"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Субсидии на реализацию проектов, основанных на местных инициативах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0120070240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1 150 000,00</w:t>
            </w:r>
          </w:p>
        </w:tc>
      </w:tr>
      <w:tr w:rsidR="002D5186" w:rsidRPr="002D5186" w:rsidTr="003B2088">
        <w:trPr>
          <w:trHeight w:val="21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Распределение субсидий на реализацию мероприятий по формированию комфортной городской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средф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"Благоустройство территорий населенных пунктов"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0520021050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3B2088">
        <w:trPr>
          <w:trHeight w:val="21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Распределение субсидий на реализацию мероприятий по формированию комфортной городской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средф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"Благоустройство территорий населенных пунктов"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2 962 560,01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0530014030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подпрограмма-прочие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Муниципальная программа "Молодежь" подпрограмма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молодежна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политика и оздоровление детей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"Культура"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3 142 651,20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капитального ремонта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51 690,60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2 136 960,60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межбюджетный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847 000,00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70 000,00</w:t>
            </w:r>
          </w:p>
        </w:tc>
      </w:tr>
      <w:tr w:rsidR="002D5186" w:rsidRPr="002D5186" w:rsidTr="003B2088">
        <w:trPr>
          <w:trHeight w:val="3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10 000,00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31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21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подпрограмма-публичные</w:t>
            </w:r>
            <w:proofErr w:type="spellEnd"/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3B2088">
        <w:trPr>
          <w:trHeight w:val="63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945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9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12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3B2088">
        <w:trPr>
          <w:trHeight w:val="126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220 000,00</w:t>
            </w:r>
          </w:p>
        </w:tc>
      </w:tr>
      <w:tr w:rsidR="002D5186" w:rsidRPr="002D5186" w:rsidTr="003B2088">
        <w:trPr>
          <w:trHeight w:val="18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бслуживание государственного и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  <w:tr w:rsidR="002D5186" w:rsidRPr="002D5186" w:rsidTr="003B2088">
        <w:trPr>
          <w:trHeight w:val="600"/>
        </w:trPr>
        <w:tc>
          <w:tcPr>
            <w:tcW w:w="4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</w:tbl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601" w:type="dxa"/>
        <w:tblLayout w:type="fixed"/>
        <w:tblLook w:val="04A0"/>
      </w:tblPr>
      <w:tblGrid>
        <w:gridCol w:w="5680"/>
        <w:gridCol w:w="858"/>
        <w:gridCol w:w="880"/>
        <w:gridCol w:w="549"/>
        <w:gridCol w:w="964"/>
        <w:gridCol w:w="694"/>
        <w:gridCol w:w="1149"/>
      </w:tblGrid>
      <w:tr w:rsidR="002D5186" w:rsidRPr="002D5186" w:rsidTr="002D5186">
        <w:trPr>
          <w:trHeight w:val="39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2088" w:rsidRDefault="003B2088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B2088" w:rsidRPr="002D5186" w:rsidRDefault="003B2088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2088" w:rsidRDefault="003B2088" w:rsidP="002D51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D5186" w:rsidRPr="002D5186" w:rsidRDefault="002D5186" w:rsidP="003B208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Приложение №6</w:t>
            </w:r>
            <w:r w:rsidRPr="002D5186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к решению сорок девятой сессии Совета                                                           депутатов  Баганского сельсовета от                                                                                                                  24 октября 2019 года №237</w:t>
            </w:r>
          </w:p>
        </w:tc>
      </w:tr>
      <w:tr w:rsidR="002D5186" w:rsidRPr="002D5186" w:rsidTr="002D5186">
        <w:trPr>
          <w:trHeight w:val="49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2D5186">
        <w:trPr>
          <w:trHeight w:val="345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186" w:rsidRPr="002D5186" w:rsidTr="002D5186">
        <w:trPr>
          <w:trHeight w:val="600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Ведомственная  структура расходов бюджета сельсовета на 2019 год и плановый период 2020 и 2021годов                                                                            </w:t>
            </w:r>
          </w:p>
        </w:tc>
      </w:tr>
      <w:tr w:rsidR="002D5186" w:rsidRPr="002D5186" w:rsidTr="002D5186">
        <w:trPr>
          <w:trHeight w:val="315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t>Таблица 1</w:t>
            </w:r>
          </w:p>
        </w:tc>
      </w:tr>
      <w:tr w:rsidR="002D5186" w:rsidRPr="002D5186" w:rsidTr="002D5186">
        <w:trPr>
          <w:trHeight w:val="960"/>
        </w:trPr>
        <w:tc>
          <w:tcPr>
            <w:tcW w:w="107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Ведомственная  структура расходов бюджета сельсовета на 2019 год </w:t>
            </w:r>
          </w:p>
        </w:tc>
      </w:tr>
      <w:tr w:rsidR="002D5186" w:rsidRPr="002D5186" w:rsidTr="002D5186">
        <w:trPr>
          <w:trHeight w:val="330"/>
        </w:trPr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                      рублей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Баганского сельсовета Баганского района Новосибирской области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69813869,21</w:t>
            </w:r>
          </w:p>
        </w:tc>
      </w:tr>
      <w:tr w:rsidR="002D5186" w:rsidRPr="002D5186" w:rsidTr="002D5186">
        <w:trPr>
          <w:trHeight w:val="64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7 367 481,24</w:t>
            </w:r>
          </w:p>
        </w:tc>
      </w:tr>
      <w:tr w:rsidR="002D5186" w:rsidRPr="002D5186" w:rsidTr="002D5186">
        <w:trPr>
          <w:trHeight w:val="94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810 040,00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810 040,00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622 150,00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187 890,00</w:t>
            </w:r>
          </w:p>
        </w:tc>
      </w:tr>
      <w:tr w:rsidR="002D5186" w:rsidRPr="002D5186" w:rsidTr="002D5186">
        <w:trPr>
          <w:trHeight w:val="157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704 382,00</w:t>
            </w:r>
          </w:p>
        </w:tc>
      </w:tr>
      <w:tr w:rsidR="002D5186" w:rsidRPr="002D5186" w:rsidTr="002D5186">
        <w:trPr>
          <w:trHeight w:val="9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Высшее должностное лицо субъекта РФ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704 382,00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541 000,00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99 0 00 03110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163 382,00</w:t>
            </w:r>
          </w:p>
        </w:tc>
      </w:tr>
      <w:tr w:rsidR="002D5186" w:rsidRPr="002D5186" w:rsidTr="002D5186">
        <w:trPr>
          <w:trHeight w:val="157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5 709 059,24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4 234 051,96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3 213 558,07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970 493,89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1 475 007,28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392 260,00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219 347,28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578 700,00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99 0 00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852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239 500,00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99 0 00 04190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25 200,00</w:t>
            </w:r>
          </w:p>
        </w:tc>
      </w:tr>
      <w:tr w:rsidR="002D5186" w:rsidRPr="002D5186" w:rsidTr="002D5186">
        <w:trPr>
          <w:trHeight w:val="12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84 000,00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99 0 00 06190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Резервные фонды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"Защита территории от чрезвычайных ситуаций природного и техногенного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характера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,г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ражданская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оборона"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Резервные средства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01 3 00 20550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20 000,00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подпрограмма-другие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подпрограмма-другие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общегосударственные вопросы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01 3 00 92050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232 000,00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232 000,00</w:t>
            </w:r>
          </w:p>
        </w:tc>
      </w:tr>
      <w:tr w:rsidR="002D5186" w:rsidRPr="002D5186" w:rsidTr="002D5186">
        <w:trPr>
          <w:trHeight w:val="15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непрограммных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232 000,00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169 201,23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(муниципальных органов)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51 098,77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99 1 00 51180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11 700,00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54 500,00</w:t>
            </w:r>
          </w:p>
        </w:tc>
      </w:tr>
      <w:tr w:rsidR="002D5186" w:rsidRPr="002D5186" w:rsidTr="002D5186">
        <w:trPr>
          <w:trHeight w:val="126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54 500,00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0130020550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34 500,00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0130020550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20 000,00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48 507 833,92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34 668 088,74</w:t>
            </w:r>
          </w:p>
        </w:tc>
      </w:tr>
      <w:tr w:rsidR="002D5186" w:rsidRPr="002D5186" w:rsidTr="002D5186">
        <w:trPr>
          <w:trHeight w:val="21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Реализация мероприятий за счет средств областного бюджета, предоставляемых в рамках государственной программы Новосибирской области "Развитие автомобильных дорог  регионального, межмуниципального и местного значения в Новосибирской области на 2015-2022 годах"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31 746 100,00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04 2 00 70760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31 746 100,00</w:t>
            </w:r>
          </w:p>
        </w:tc>
      </w:tr>
      <w:tr w:rsidR="002D5186" w:rsidRPr="002D5186" w:rsidTr="002D5186">
        <w:trPr>
          <w:trHeight w:val="21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Реализация мероприятий за счет средств местного бюджета предоставляемых  в рамках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государствееной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программы "Развитие автомобильных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догрог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регионального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,м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ежмуниципального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и местного значения в Новосибирской области  на 2015-2022 годах"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04 2 00 21050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04 2 00 21050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2 526 923,25</w:t>
            </w:r>
          </w:p>
        </w:tc>
      </w:tr>
      <w:tr w:rsidR="002D5186" w:rsidRPr="002D5186" w:rsidTr="002D5186">
        <w:trPr>
          <w:trHeight w:val="64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геодезии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04220021050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2D5186">
        <w:trPr>
          <w:trHeight w:val="12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автомобильных дорог местного значения на 2015-2018 годы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"п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одпрограмма "Дорожные фонды"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04 3 00 19600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04 3 00 19600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395 065,49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13 839 745,18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10 650 229,61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8 134 489,61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60 000,00</w:t>
            </w:r>
          </w:p>
        </w:tc>
      </w:tr>
      <w:tr w:rsidR="002D5186" w:rsidRPr="002D5186" w:rsidTr="002D5186">
        <w:trPr>
          <w:trHeight w:val="12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2 455 740,00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3 189 515,57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111 811,12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2 994 704,45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Уплата налогов,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08 3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851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Уплата прочих налогов, сборов и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28 000,00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50 000,00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9 861 575,37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Жилищное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16 647,34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"Жилищно-коммунальное хозяйство" подпрограмма жилищное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16 647,34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02 3 00 01050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16 347,34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0230001050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"Жилищно-коммунальное хозяйство" подпрограмма коммунальное хозяйство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02 3 00 41050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16 400,00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Благоустройство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9 828 528,03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-у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личное освещение"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1 293 288,10</w:t>
            </w:r>
          </w:p>
        </w:tc>
      </w:tr>
      <w:tr w:rsidR="002D5186" w:rsidRPr="002D5186" w:rsidTr="002D5186">
        <w:trPr>
          <w:trHeight w:val="166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"Благоустройство" подпрограмма-содержание автомобильных дорог и инженерных сооружений в городских округах и поселениях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2D5186" w:rsidRPr="002D5186" w:rsidTr="002D5186">
        <w:trPr>
          <w:trHeight w:val="15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3 261 979,92</w:t>
            </w:r>
          </w:p>
        </w:tc>
      </w:tr>
      <w:tr w:rsidR="002D5186" w:rsidRPr="002D5186" w:rsidTr="002D5186">
        <w:trPr>
          <w:trHeight w:val="15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2 962 560,01</w:t>
            </w:r>
          </w:p>
        </w:tc>
      </w:tr>
      <w:tr w:rsidR="002D5186" w:rsidRPr="002D5186" w:rsidTr="002D5186">
        <w:trPr>
          <w:trHeight w:val="127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050F255552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2 962 560,01</w:t>
            </w:r>
          </w:p>
        </w:tc>
      </w:tr>
      <w:tr w:rsidR="002D5186" w:rsidRPr="002D5186" w:rsidTr="002D5186">
        <w:trPr>
          <w:trHeight w:val="12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Распределение субсидий на реализацию мероприятий по формированию комфортной городской среды в рамках подпрограммы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"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лагоустройствотерриторий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0520021050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Субсидии на реализацию проектов, основанных на местных инициативах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0120070240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1 150 000,00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0520021050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"Благоустройство"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подпрограмма-прочие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мероприятия по благоустройству городских округов и поселений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05 3 00 00040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420 000,00</w:t>
            </w:r>
          </w:p>
        </w:tc>
      </w:tr>
      <w:tr w:rsidR="002D5186" w:rsidRPr="002D5186" w:rsidTr="002D5186">
        <w:trPr>
          <w:trHeight w:val="18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областина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2016-2018 годы" подпрограмма поддержка предприятий жилищно-коммунальной сферы поселений.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0530014030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0530014030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350 000,00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Муниципальная программа "Молодежь" подпрограмма </w:t>
            </w:r>
            <w:proofErr w:type="spellStart"/>
            <w:r w:rsidRPr="002D5186">
              <w:rPr>
                <w:rFonts w:ascii="Times New Roman" w:hAnsi="Times New Roman"/>
                <w:sz w:val="28"/>
                <w:szCs w:val="28"/>
              </w:rPr>
              <w:t>молодежна</w:t>
            </w:r>
            <w:proofErr w:type="spell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политика и оздоровление детей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09 3 00 41190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"Культура"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3 142 651,20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27 000,00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Закупка товаров, работ, услуг в сфере капитального ремонта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51 690,60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2 136 960,60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Иные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межбюджетный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трансферты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540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847 000,00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70 000,00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08 3 00 40190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10 000,00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2D5186">
        <w:trPr>
          <w:trHeight w:val="15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подпрограмма-публичные</w:t>
            </w:r>
            <w:proofErr w:type="spellEnd"/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 xml:space="preserve"> нормативные обязательства подлежащие исполнению за счет средств местного бюджета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01 3 00 91010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313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400 737,48</w:t>
            </w:r>
          </w:p>
        </w:tc>
      </w:tr>
      <w:tr w:rsidR="002D5186" w:rsidRPr="002D5186" w:rsidTr="002D5186">
        <w:trPr>
          <w:trHeight w:val="315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27 090,00</w:t>
            </w:r>
          </w:p>
        </w:tc>
      </w:tr>
      <w:tr w:rsidR="002D5186" w:rsidRPr="002D5186" w:rsidTr="002D5186">
        <w:trPr>
          <w:trHeight w:val="6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27 090,00</w:t>
            </w:r>
          </w:p>
        </w:tc>
      </w:tr>
      <w:tr w:rsidR="002D5186" w:rsidRPr="002D5186" w:rsidTr="002D5186">
        <w:trPr>
          <w:trHeight w:val="9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13 3 00 12190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27 090,00</w:t>
            </w:r>
          </w:p>
        </w:tc>
      </w:tr>
      <w:tr w:rsidR="002D5186" w:rsidRPr="002D5186" w:rsidTr="002D5186">
        <w:trPr>
          <w:trHeight w:val="63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D5186">
              <w:rPr>
                <w:rFonts w:ascii="Times New Roman" w:hAnsi="Times New Roman"/>
                <w:b/>
                <w:bCs/>
                <w:sz w:val="28"/>
                <w:szCs w:val="28"/>
              </w:rPr>
              <w:t>220 000,00</w:t>
            </w:r>
          </w:p>
        </w:tc>
      </w:tr>
      <w:tr w:rsidR="002D5186" w:rsidRPr="002D5186" w:rsidTr="002D5186">
        <w:trPr>
          <w:trHeight w:val="12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"Управление муниципальными финансами" подпрограмма </w:t>
            </w:r>
            <w:proofErr w:type="gramStart"/>
            <w:r w:rsidRPr="002D5186">
              <w:rPr>
                <w:rFonts w:ascii="Times New Roman" w:hAnsi="Times New Roman"/>
                <w:sz w:val="28"/>
                <w:szCs w:val="28"/>
              </w:rPr>
              <w:t>-о</w:t>
            </w:r>
            <w:proofErr w:type="gramEnd"/>
            <w:r w:rsidRPr="002D5186">
              <w:rPr>
                <w:rFonts w:ascii="Times New Roman" w:hAnsi="Times New Roman"/>
                <w:sz w:val="28"/>
                <w:szCs w:val="28"/>
              </w:rPr>
              <w:t>бслуживание государственного и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  <w:tr w:rsidR="002D5186" w:rsidRPr="002D5186" w:rsidTr="002D5186">
        <w:trPr>
          <w:trHeight w:val="300"/>
        </w:trPr>
        <w:tc>
          <w:tcPr>
            <w:tcW w:w="56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01 3 00 65030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86" w:rsidRPr="002D5186" w:rsidRDefault="002D5186" w:rsidP="002D518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730</w:t>
            </w:r>
          </w:p>
        </w:tc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5186" w:rsidRPr="002D5186" w:rsidRDefault="002D5186" w:rsidP="002D51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5186">
              <w:rPr>
                <w:rFonts w:ascii="Times New Roman" w:hAnsi="Times New Roman"/>
                <w:sz w:val="28"/>
                <w:szCs w:val="28"/>
              </w:rPr>
              <w:t>220 000,00</w:t>
            </w:r>
          </w:p>
        </w:tc>
      </w:tr>
    </w:tbl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Default="002D5186">
      <w:pPr>
        <w:rPr>
          <w:rFonts w:ascii="Times New Roman" w:hAnsi="Times New Roman"/>
          <w:sz w:val="28"/>
          <w:szCs w:val="28"/>
        </w:rPr>
      </w:pPr>
    </w:p>
    <w:p w:rsidR="003B2088" w:rsidRDefault="003B2088">
      <w:pPr>
        <w:rPr>
          <w:rFonts w:ascii="Times New Roman" w:hAnsi="Times New Roman"/>
          <w:sz w:val="28"/>
          <w:szCs w:val="28"/>
        </w:rPr>
      </w:pPr>
    </w:p>
    <w:p w:rsidR="003B2088" w:rsidRDefault="003B2088">
      <w:pPr>
        <w:rPr>
          <w:rFonts w:ascii="Times New Roman" w:hAnsi="Times New Roman"/>
          <w:sz w:val="28"/>
          <w:szCs w:val="28"/>
        </w:rPr>
      </w:pPr>
    </w:p>
    <w:p w:rsidR="003B2088" w:rsidRDefault="003B2088">
      <w:pPr>
        <w:rPr>
          <w:rFonts w:ascii="Times New Roman" w:hAnsi="Times New Roman"/>
          <w:sz w:val="28"/>
          <w:szCs w:val="28"/>
        </w:rPr>
      </w:pPr>
    </w:p>
    <w:p w:rsidR="003B2088" w:rsidRPr="002D5186" w:rsidRDefault="003B2088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lastRenderedPageBreak/>
        <w:t xml:space="preserve">СОВЕТ ДЕПУТАТОВ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БАГАНСКОГО СЕЛЬСОВЕТА</w:t>
      </w:r>
      <w:r w:rsidRPr="002D5186">
        <w:rPr>
          <w:rFonts w:ascii="Times New Roman" w:hAnsi="Times New Roman"/>
          <w:sz w:val="28"/>
          <w:szCs w:val="28"/>
        </w:rPr>
        <w:br/>
        <w:t>БАГАНСКОГО РАЙОНА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2D5186">
        <w:rPr>
          <w:rFonts w:ascii="Times New Roman" w:hAnsi="Times New Roman"/>
          <w:sz w:val="28"/>
          <w:szCs w:val="28"/>
        </w:rPr>
        <w:br/>
      </w:r>
      <w:r w:rsidRPr="002D5186">
        <w:rPr>
          <w:rFonts w:ascii="Times New Roman" w:hAnsi="Times New Roman"/>
          <w:color w:val="000000"/>
          <w:sz w:val="28"/>
          <w:szCs w:val="28"/>
        </w:rPr>
        <w:t>пятого созыва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сорок девятой сессии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5186" w:rsidRPr="002D5186" w:rsidRDefault="002D5186" w:rsidP="003B2088">
      <w:pPr>
        <w:tabs>
          <w:tab w:val="left" w:pos="8980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>24.10.2019г.                                                                                          № 238</w:t>
      </w:r>
    </w:p>
    <w:p w:rsidR="002D5186" w:rsidRPr="002D5186" w:rsidRDefault="002D5186" w:rsidP="003B2088">
      <w:pPr>
        <w:tabs>
          <w:tab w:val="left" w:pos="8980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>с. Баган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О внесении изменений в Положение «О бюджетном устройстве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и бюджетном </w:t>
      </w:r>
      <w:proofErr w:type="gramStart"/>
      <w:r w:rsidRPr="002D5186">
        <w:rPr>
          <w:rFonts w:ascii="Times New Roman" w:hAnsi="Times New Roman"/>
          <w:sz w:val="28"/>
          <w:szCs w:val="28"/>
        </w:rPr>
        <w:t>процессе</w:t>
      </w:r>
      <w:proofErr w:type="gramEnd"/>
      <w:r w:rsidRPr="002D5186">
        <w:rPr>
          <w:rFonts w:ascii="Times New Roman" w:hAnsi="Times New Roman"/>
          <w:sz w:val="28"/>
          <w:szCs w:val="28"/>
        </w:rPr>
        <w:t xml:space="preserve"> в  </w:t>
      </w:r>
      <w:proofErr w:type="spellStart"/>
      <w:r w:rsidRPr="002D5186">
        <w:rPr>
          <w:rFonts w:ascii="Times New Roman" w:hAnsi="Times New Roman"/>
          <w:sz w:val="28"/>
          <w:szCs w:val="28"/>
        </w:rPr>
        <w:t>Баганском</w:t>
      </w:r>
      <w:proofErr w:type="spellEnd"/>
      <w:r w:rsidRPr="002D5186">
        <w:rPr>
          <w:rFonts w:ascii="Times New Roman" w:hAnsi="Times New Roman"/>
          <w:sz w:val="28"/>
          <w:szCs w:val="28"/>
        </w:rPr>
        <w:t xml:space="preserve"> сельсовете», утвержденного решением восьмой сессии Совета депутатов Баганского сельсовета Баганского района Новосибирской области четвертого созыва от 16 ноября 2010 г. № 55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В соответствии Федеральным законом от 02.08.2019  № 295 – ФЗ «О внесении изменений в Бюджетный кодекс Российской Федерации и отдельные законодательные акты Российской Федерации», Совет депутатов</w:t>
      </w:r>
    </w:p>
    <w:p w:rsidR="002D5186" w:rsidRPr="002D5186" w:rsidRDefault="002D5186" w:rsidP="003B2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РЕШИЛ:</w:t>
      </w:r>
    </w:p>
    <w:p w:rsidR="002D5186" w:rsidRPr="002D5186" w:rsidRDefault="002D5186" w:rsidP="003B208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1. Внести изменения в Положение «О бюджетном устройстве и бюджетном процессе в  </w:t>
      </w:r>
      <w:proofErr w:type="spellStart"/>
      <w:r w:rsidRPr="002D5186">
        <w:rPr>
          <w:rFonts w:ascii="Times New Roman" w:hAnsi="Times New Roman"/>
          <w:sz w:val="28"/>
          <w:szCs w:val="28"/>
        </w:rPr>
        <w:t>Баганском</w:t>
      </w:r>
      <w:proofErr w:type="spellEnd"/>
      <w:r w:rsidRPr="002D5186">
        <w:rPr>
          <w:rFonts w:ascii="Times New Roman" w:hAnsi="Times New Roman"/>
          <w:sz w:val="28"/>
          <w:szCs w:val="28"/>
        </w:rPr>
        <w:t xml:space="preserve"> сельсовете», утвержденного решением восьмой сессии Совета депутатов Баганского сельсовета Баганского района Новосибирской области четвертого созыва от 16 ноября 2010 г. № 55 (прилагается).</w:t>
      </w:r>
    </w:p>
    <w:p w:rsidR="002D5186" w:rsidRPr="002D5186" w:rsidRDefault="002D5186" w:rsidP="003B20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2. Настоящее решение опубликовать в «Бюллетене органов местного самоуправления Баганского сельсовета». </w:t>
      </w:r>
    </w:p>
    <w:p w:rsidR="002D5186" w:rsidRPr="002D5186" w:rsidRDefault="002D5186" w:rsidP="003B20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5186" w:rsidRPr="002D5186" w:rsidRDefault="002D5186" w:rsidP="003B20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Баганского сельсовета </w:t>
      </w:r>
    </w:p>
    <w:p w:rsidR="002D5186" w:rsidRPr="002D5186" w:rsidRDefault="002D5186" w:rsidP="003B20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Баганского района</w:t>
      </w:r>
    </w:p>
    <w:p w:rsidR="002D5186" w:rsidRPr="002D5186" w:rsidRDefault="002D5186" w:rsidP="003B208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И.В. Абакумова                                                              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Глава Баганского сельсовета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Баганского района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О.Ю. Кудрявцев</w:t>
      </w:r>
    </w:p>
    <w:p w:rsidR="002D5186" w:rsidRPr="002D5186" w:rsidRDefault="002D5186" w:rsidP="002D5186">
      <w:pPr>
        <w:tabs>
          <w:tab w:val="center" w:pos="4677"/>
          <w:tab w:val="right" w:pos="9355"/>
        </w:tabs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2D5186" w:rsidRPr="003B2088" w:rsidRDefault="002D5186" w:rsidP="003B2088">
      <w:pPr>
        <w:spacing w:after="0"/>
        <w:rPr>
          <w:rFonts w:ascii="Times New Roman" w:hAnsi="Times New Roman"/>
          <w:sz w:val="24"/>
          <w:szCs w:val="24"/>
        </w:rPr>
      </w:pPr>
      <w:r w:rsidRPr="003B2088">
        <w:rPr>
          <w:rFonts w:ascii="Times New Roman" w:hAnsi="Times New Roman"/>
          <w:sz w:val="24"/>
          <w:szCs w:val="24"/>
        </w:rPr>
        <w:t>Новосибирская область</w:t>
      </w:r>
    </w:p>
    <w:p w:rsidR="002D5186" w:rsidRPr="003B2088" w:rsidRDefault="002D5186" w:rsidP="003B2088">
      <w:pPr>
        <w:spacing w:after="0"/>
        <w:rPr>
          <w:rFonts w:ascii="Times New Roman" w:hAnsi="Times New Roman"/>
          <w:sz w:val="24"/>
          <w:szCs w:val="24"/>
        </w:rPr>
      </w:pPr>
      <w:r w:rsidRPr="003B2088">
        <w:rPr>
          <w:rFonts w:ascii="Times New Roman" w:hAnsi="Times New Roman"/>
          <w:sz w:val="24"/>
          <w:szCs w:val="24"/>
        </w:rPr>
        <w:t>с. Баган, ул.М.Горького, 18</w:t>
      </w:r>
    </w:p>
    <w:p w:rsidR="002D5186" w:rsidRPr="002D5186" w:rsidRDefault="002D5186" w:rsidP="003B2088">
      <w:pPr>
        <w:spacing w:after="0"/>
        <w:rPr>
          <w:rFonts w:ascii="Times New Roman" w:hAnsi="Times New Roman"/>
          <w:sz w:val="28"/>
          <w:szCs w:val="28"/>
        </w:rPr>
      </w:pPr>
      <w:r w:rsidRPr="003B2088">
        <w:rPr>
          <w:rFonts w:ascii="Times New Roman" w:hAnsi="Times New Roman"/>
          <w:color w:val="000000"/>
          <w:sz w:val="24"/>
          <w:szCs w:val="24"/>
        </w:rPr>
        <w:t>24 октября 2019 г.  № НПА132</w:t>
      </w:r>
      <w:r w:rsidRPr="003B2088">
        <w:rPr>
          <w:rFonts w:ascii="Times New Roman" w:hAnsi="Times New Roman"/>
          <w:sz w:val="24"/>
          <w:szCs w:val="24"/>
        </w:rPr>
        <w:t xml:space="preserve"> </w:t>
      </w:r>
      <w:r w:rsidRPr="002D5186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2D5186" w:rsidRPr="002D5186" w:rsidRDefault="002D5186" w:rsidP="002D5186">
      <w:pPr>
        <w:rPr>
          <w:rFonts w:ascii="Times New Roman" w:hAnsi="Times New Roman"/>
          <w:sz w:val="28"/>
          <w:szCs w:val="28"/>
        </w:rPr>
      </w:pPr>
      <w:r w:rsidRPr="002D518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УТВЕРЖДЕНО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решением сорок девятой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сессии Совета депутатов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Баганского сельсовета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Баганского района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Новосибирской области                                                                                                                    </w:t>
      </w:r>
    </w:p>
    <w:p w:rsidR="002D5186" w:rsidRPr="002D5186" w:rsidRDefault="002D5186" w:rsidP="003B2088">
      <w:pPr>
        <w:spacing w:after="0"/>
        <w:jc w:val="center"/>
        <w:rPr>
          <w:rFonts w:ascii="Times New Roman" w:hAnsi="Times New Roman"/>
          <w:color w:val="FF0000"/>
          <w:sz w:val="28"/>
          <w:szCs w:val="28"/>
        </w:rPr>
      </w:pPr>
      <w:r w:rsidRPr="002D5186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от 24.10.2019 г. № 238</w:t>
      </w:r>
      <w:r w:rsidRPr="002D5186">
        <w:rPr>
          <w:rFonts w:ascii="Times New Roman" w:hAnsi="Times New Roman"/>
          <w:color w:val="FF0000"/>
          <w:sz w:val="28"/>
          <w:szCs w:val="28"/>
        </w:rPr>
        <w:t xml:space="preserve">                                        </w:t>
      </w:r>
    </w:p>
    <w:p w:rsidR="002D5186" w:rsidRPr="002D5186" w:rsidRDefault="002D5186" w:rsidP="003B208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D5186" w:rsidRPr="002D5186" w:rsidRDefault="002D5186" w:rsidP="002D5186">
      <w:pPr>
        <w:jc w:val="center"/>
        <w:rPr>
          <w:rFonts w:ascii="Times New Roman" w:hAnsi="Times New Roman"/>
          <w:b/>
          <w:sz w:val="28"/>
          <w:szCs w:val="28"/>
        </w:rPr>
      </w:pPr>
      <w:r w:rsidRPr="002D5186">
        <w:rPr>
          <w:rFonts w:ascii="Times New Roman" w:hAnsi="Times New Roman"/>
          <w:b/>
          <w:sz w:val="28"/>
          <w:szCs w:val="28"/>
        </w:rPr>
        <w:t xml:space="preserve">Изменения в Положение «О </w:t>
      </w:r>
      <w:proofErr w:type="gramStart"/>
      <w:r w:rsidRPr="002D5186">
        <w:rPr>
          <w:rFonts w:ascii="Times New Roman" w:hAnsi="Times New Roman"/>
          <w:b/>
          <w:sz w:val="28"/>
          <w:szCs w:val="28"/>
        </w:rPr>
        <w:t>бюджетном</w:t>
      </w:r>
      <w:proofErr w:type="gramEnd"/>
      <w:r w:rsidRPr="002D5186">
        <w:rPr>
          <w:rFonts w:ascii="Times New Roman" w:hAnsi="Times New Roman"/>
          <w:b/>
          <w:sz w:val="28"/>
          <w:szCs w:val="28"/>
        </w:rPr>
        <w:t xml:space="preserve"> </w:t>
      </w:r>
    </w:p>
    <w:p w:rsidR="002D5186" w:rsidRPr="002D5186" w:rsidRDefault="002D5186" w:rsidP="002D5186">
      <w:pPr>
        <w:jc w:val="center"/>
        <w:rPr>
          <w:rFonts w:ascii="Times New Roman" w:hAnsi="Times New Roman"/>
          <w:b/>
          <w:sz w:val="28"/>
          <w:szCs w:val="28"/>
        </w:rPr>
      </w:pPr>
      <w:r w:rsidRPr="002D5186">
        <w:rPr>
          <w:rFonts w:ascii="Times New Roman" w:hAnsi="Times New Roman"/>
          <w:b/>
          <w:sz w:val="28"/>
          <w:szCs w:val="28"/>
        </w:rPr>
        <w:t xml:space="preserve">устройстве и бюджетном процессе в  </w:t>
      </w:r>
      <w:proofErr w:type="spellStart"/>
      <w:r w:rsidRPr="002D5186">
        <w:rPr>
          <w:rFonts w:ascii="Times New Roman" w:hAnsi="Times New Roman"/>
          <w:b/>
          <w:sz w:val="28"/>
          <w:szCs w:val="28"/>
        </w:rPr>
        <w:t>Баганском</w:t>
      </w:r>
      <w:proofErr w:type="spellEnd"/>
      <w:r w:rsidRPr="002D5186">
        <w:rPr>
          <w:rFonts w:ascii="Times New Roman" w:hAnsi="Times New Roman"/>
          <w:b/>
          <w:sz w:val="28"/>
          <w:szCs w:val="28"/>
        </w:rPr>
        <w:t xml:space="preserve"> сельсовете», </w:t>
      </w:r>
      <w:proofErr w:type="gramStart"/>
      <w:r w:rsidRPr="002D5186">
        <w:rPr>
          <w:rFonts w:ascii="Times New Roman" w:hAnsi="Times New Roman"/>
          <w:b/>
          <w:sz w:val="28"/>
          <w:szCs w:val="28"/>
        </w:rPr>
        <w:t>утвержденное</w:t>
      </w:r>
      <w:proofErr w:type="gramEnd"/>
      <w:r w:rsidRPr="002D5186">
        <w:rPr>
          <w:rFonts w:ascii="Times New Roman" w:hAnsi="Times New Roman"/>
          <w:b/>
          <w:sz w:val="28"/>
          <w:szCs w:val="28"/>
        </w:rPr>
        <w:t xml:space="preserve"> решением восьмой сессии Совета депутатов Баганского сельсовета от 16.11.2010 г. № 55</w:t>
      </w:r>
    </w:p>
    <w:p w:rsidR="002D5186" w:rsidRPr="002D5186" w:rsidRDefault="002D5186" w:rsidP="002D5186">
      <w:pPr>
        <w:jc w:val="both"/>
        <w:rPr>
          <w:rFonts w:ascii="Times New Roman" w:hAnsi="Times New Roman"/>
          <w:sz w:val="28"/>
          <w:szCs w:val="28"/>
        </w:rPr>
      </w:pPr>
    </w:p>
    <w:p w:rsidR="002D5186" w:rsidRPr="002D5186" w:rsidRDefault="002D5186" w:rsidP="002D518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>В ст. 24 «Документы и материалы, представляемые одновременно с проектом решения о бюджете» добавить абзац: «Одновременно с проектом (решения) о бюджете в представительный орган представляются:</w:t>
      </w:r>
    </w:p>
    <w:p w:rsidR="002D5186" w:rsidRPr="002D5186" w:rsidRDefault="002D5186" w:rsidP="002D518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-Прил.4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непрограммным</w:t>
      </w:r>
      <w:proofErr w:type="spell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направлениям деятельности), группам и подгруппам видов расходов бюджета сельсовета на год»</w:t>
      </w:r>
    </w:p>
    <w:p w:rsidR="002D5186" w:rsidRPr="002D5186" w:rsidRDefault="002D5186" w:rsidP="002D518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- Прил.5 «Распределение бюджетных ассигнований по целевым статьям (муниципальным программам и </w:t>
      </w:r>
      <w:proofErr w:type="spell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непрограмным</w:t>
      </w:r>
      <w:proofErr w:type="spell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направлениям деятельности), группам и подгруппам </w:t>
      </w:r>
      <w:proofErr w:type="gram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видов расходов классификации расходов бюджета сельсовета</w:t>
      </w:r>
      <w:proofErr w:type="gram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 год»</w:t>
      </w:r>
    </w:p>
    <w:p w:rsidR="002D5186" w:rsidRPr="002D5186" w:rsidRDefault="002D5186" w:rsidP="002D5186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>- Прил.6 «Ведомственная  структура расходов бюджета сельсовета на очередной год и плановые периоды»</w:t>
      </w:r>
    </w:p>
    <w:p w:rsidR="002D5186" w:rsidRPr="002D5186" w:rsidRDefault="002D5186" w:rsidP="002D5186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>2. В ст. 32 «Представление отчета об исполнении бюджета Баганского сельсовета в Совет Депутатов Баганского сельсовета» добавить абзац:</w:t>
      </w:r>
    </w:p>
    <w:p w:rsidR="002D5186" w:rsidRPr="002D5186" w:rsidRDefault="002D5186" w:rsidP="002D518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-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непрограммным</w:t>
      </w:r>
      <w:proofErr w:type="spell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направлениям деятельности), группам и подгруппам видов расходов бюджета сельсовета на год»</w:t>
      </w:r>
    </w:p>
    <w:p w:rsidR="002D5186" w:rsidRPr="002D5186" w:rsidRDefault="002D5186" w:rsidP="002D518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- «Распределение бюджетных ассигнований по целевым статьям (муниципальным программам и </w:t>
      </w:r>
      <w:proofErr w:type="spell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непрограмным</w:t>
      </w:r>
      <w:proofErr w:type="spell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направлениям деятельности), группам и подгруппам </w:t>
      </w:r>
      <w:proofErr w:type="gramStart"/>
      <w:r w:rsidRPr="002D5186">
        <w:rPr>
          <w:rFonts w:ascii="Times New Roman" w:eastAsia="Calibri" w:hAnsi="Times New Roman"/>
          <w:sz w:val="28"/>
          <w:szCs w:val="28"/>
          <w:lang w:eastAsia="en-US"/>
        </w:rPr>
        <w:t>видов расходов классификации расходов бюджета сельсовета</w:t>
      </w:r>
      <w:proofErr w:type="gramEnd"/>
      <w:r w:rsidRPr="002D5186">
        <w:rPr>
          <w:rFonts w:ascii="Times New Roman" w:eastAsia="Calibri" w:hAnsi="Times New Roman"/>
          <w:sz w:val="28"/>
          <w:szCs w:val="28"/>
          <w:lang w:eastAsia="en-US"/>
        </w:rPr>
        <w:t xml:space="preserve"> на год»</w:t>
      </w:r>
    </w:p>
    <w:p w:rsidR="002D5186" w:rsidRPr="002D5186" w:rsidRDefault="002D5186" w:rsidP="002D518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5186">
        <w:rPr>
          <w:rFonts w:ascii="Times New Roman" w:eastAsia="Calibri" w:hAnsi="Times New Roman"/>
          <w:sz w:val="28"/>
          <w:szCs w:val="28"/>
          <w:lang w:eastAsia="en-US"/>
        </w:rPr>
        <w:t>- «Ведомственная  структура расходов бюджета сельсовета на очередной год и плановые периоды»</w:t>
      </w:r>
    </w:p>
    <w:p w:rsidR="002D5186" w:rsidRPr="002D5186" w:rsidRDefault="002D5186" w:rsidP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p w:rsidR="002D5186" w:rsidRPr="002D5186" w:rsidRDefault="002D5186">
      <w:pPr>
        <w:rPr>
          <w:rFonts w:ascii="Times New Roman" w:hAnsi="Times New Roman"/>
          <w:sz w:val="28"/>
          <w:szCs w:val="28"/>
        </w:rPr>
      </w:pPr>
    </w:p>
    <w:sectPr w:rsidR="002D5186" w:rsidRPr="002D5186" w:rsidSect="003B2088">
      <w:pgSz w:w="11906" w:h="16838"/>
      <w:pgMar w:top="113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AA567D"/>
    <w:multiLevelType w:val="multilevel"/>
    <w:tmpl w:val="33D60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76A575A5"/>
    <w:multiLevelType w:val="hybridMultilevel"/>
    <w:tmpl w:val="473ACE3C"/>
    <w:lvl w:ilvl="0" w:tplc="A24E3B8E">
      <w:start w:val="1"/>
      <w:numFmt w:val="decimal"/>
      <w:lvlText w:val="%1."/>
      <w:lvlJc w:val="left"/>
      <w:pPr>
        <w:ind w:left="1395" w:hanging="85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2D5186"/>
    <w:rsid w:val="000C0ED7"/>
    <w:rsid w:val="002D5186"/>
    <w:rsid w:val="003B2088"/>
    <w:rsid w:val="004A4291"/>
    <w:rsid w:val="00DA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186"/>
    <w:pPr>
      <w:ind w:left="720"/>
      <w:contextualSpacing/>
    </w:pPr>
  </w:style>
  <w:style w:type="paragraph" w:customStyle="1" w:styleId="font5">
    <w:name w:val="font5"/>
    <w:basedOn w:val="a"/>
    <w:rsid w:val="002D518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2D5186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2D51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2D5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2D5186"/>
    <w:pP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2D518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2D5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2D5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2">
    <w:name w:val="xl72"/>
    <w:basedOn w:val="a"/>
    <w:rsid w:val="002D5186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2D5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2D5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75">
    <w:name w:val="xl75"/>
    <w:basedOn w:val="a"/>
    <w:rsid w:val="002D5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76">
    <w:name w:val="xl76"/>
    <w:basedOn w:val="a"/>
    <w:rsid w:val="002D5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77">
    <w:name w:val="xl77"/>
    <w:basedOn w:val="a"/>
    <w:rsid w:val="002D5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78">
    <w:name w:val="xl78"/>
    <w:basedOn w:val="a"/>
    <w:rsid w:val="002D5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2D518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80">
    <w:name w:val="xl80"/>
    <w:basedOn w:val="a"/>
    <w:rsid w:val="002D5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2D5186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D5186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D5186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D5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D5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2D5186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7">
    <w:name w:val="xl87"/>
    <w:basedOn w:val="a"/>
    <w:rsid w:val="002D5186"/>
    <w:pPr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2D5186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2D5186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7269</Words>
  <Characters>41438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Abakumova</dc:creator>
  <cp:lastModifiedBy>Abakumova</cp:lastModifiedBy>
  <cp:revision>3</cp:revision>
  <dcterms:created xsi:type="dcterms:W3CDTF">2019-12-19T08:31:00Z</dcterms:created>
  <dcterms:modified xsi:type="dcterms:W3CDTF">2019-12-19T08:53:00Z</dcterms:modified>
</cp:coreProperties>
</file>