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АДМИНИСТРАЦИЯ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БЮЛЛЕТЕНЬ 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14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30.11.2020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БЮЛЛЕТЕНЬ 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14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30.11.2020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Редакционный совет: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Абакумова И.В., Суздалева С.А., 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 М.В., Полянская В.А., Ярославцев С.В.,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Баган, ул. М.Горького, 18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тел:    2-13-68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A07A01" w:rsidRDefault="00A07A01" w:rsidP="00A07A0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21 экз. </w:t>
      </w:r>
    </w:p>
    <w:p w:rsidR="00876EF8" w:rsidRDefault="00876EF8"/>
    <w:p w:rsidR="00A07A01" w:rsidRDefault="00A07A01"/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lastRenderedPageBreak/>
        <w:t xml:space="preserve">СОВЕТ ДЕПУТАТОВ  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 xml:space="preserve"> БАГАНСКОГО СЕЛЬСОВЕТА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НОВОСИБИРСКОЙ ОБЛАСТИ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ШЕСТОГО СОЗЫВА</w:t>
      </w:r>
    </w:p>
    <w:p w:rsidR="00A07A01" w:rsidRPr="00A07A01" w:rsidRDefault="00A07A01" w:rsidP="00A07A01">
      <w:pPr>
        <w:spacing w:before="240"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РЕШЕНИЕ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четвертой сессии</w:t>
      </w:r>
    </w:p>
    <w:tbl>
      <w:tblPr>
        <w:tblW w:w="0" w:type="auto"/>
        <w:tblLook w:val="04A0"/>
      </w:tblPr>
      <w:tblGrid>
        <w:gridCol w:w="4757"/>
        <w:gridCol w:w="4673"/>
      </w:tblGrid>
      <w:tr w:rsidR="00A07A01" w:rsidRPr="00A07A01" w:rsidTr="00A07A01">
        <w:tc>
          <w:tcPr>
            <w:tcW w:w="5068" w:type="dxa"/>
            <w:hideMark/>
          </w:tcPr>
          <w:p w:rsidR="00A07A01" w:rsidRPr="00A07A01" w:rsidRDefault="00A07A01" w:rsidP="00A07A0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A01">
              <w:rPr>
                <w:rFonts w:ascii="Times New Roman" w:hAnsi="Times New Roman"/>
                <w:sz w:val="28"/>
                <w:szCs w:val="28"/>
              </w:rPr>
              <w:t>27.11.2020 г.</w:t>
            </w:r>
          </w:p>
        </w:tc>
        <w:tc>
          <w:tcPr>
            <w:tcW w:w="5069" w:type="dxa"/>
            <w:hideMark/>
          </w:tcPr>
          <w:p w:rsidR="00A07A01" w:rsidRPr="00A07A01" w:rsidRDefault="00A07A01" w:rsidP="00A07A01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7A01">
              <w:rPr>
                <w:rFonts w:ascii="Times New Roman" w:hAnsi="Times New Roman"/>
                <w:sz w:val="28"/>
                <w:szCs w:val="28"/>
              </w:rPr>
              <w:t>№ 25</w:t>
            </w:r>
          </w:p>
        </w:tc>
      </w:tr>
    </w:tbl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с. Баган</w:t>
      </w: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 xml:space="preserve">О внесении изменений в решение пятьдесят второй сессии 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Совета депутатов Баганского сельсовета Баганского района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Новосибирской области от 30.12.2019 г. № 248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 xml:space="preserve">«Об утверждении бюджета Баганского сельсовета на очередной 2020 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год и плановый период 2021-2022 годов»</w:t>
      </w:r>
    </w:p>
    <w:p w:rsidR="00A07A01" w:rsidRPr="00A07A01" w:rsidRDefault="00A07A01" w:rsidP="00A07A01">
      <w:pPr>
        <w:shd w:val="clear" w:color="auto" w:fill="FFFFFF"/>
        <w:tabs>
          <w:tab w:val="left" w:leader="underscore" w:pos="2179"/>
        </w:tabs>
        <w:spacing w:after="0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07A01" w:rsidRPr="00A07A01" w:rsidRDefault="00A07A01" w:rsidP="00A07A01">
      <w:pPr>
        <w:pStyle w:val="ConsNormal"/>
        <w:ind w:righ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Заслушав информацию главного бухгалтера МКУ «ЦБМТИО»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07A01" w:rsidRPr="00A07A01" w:rsidRDefault="00A07A01" w:rsidP="00A07A01">
      <w:pPr>
        <w:shd w:val="clear" w:color="auto" w:fill="FFFFFF"/>
        <w:tabs>
          <w:tab w:val="left" w:leader="underscore" w:pos="2179"/>
        </w:tabs>
        <w:spacing w:after="0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A07A01">
        <w:rPr>
          <w:rFonts w:ascii="Times New Roman" w:hAnsi="Times New Roman"/>
          <w:color w:val="000000"/>
          <w:spacing w:val="-1"/>
          <w:sz w:val="28"/>
          <w:szCs w:val="28"/>
        </w:rPr>
        <w:t>РЕШИЛ:</w:t>
      </w: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color w:val="000000"/>
          <w:spacing w:val="-21"/>
          <w:sz w:val="28"/>
          <w:szCs w:val="28"/>
        </w:rPr>
        <w:t xml:space="preserve">         1.</w:t>
      </w:r>
      <w:r w:rsidRPr="00A07A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7A01">
        <w:rPr>
          <w:rFonts w:ascii="Times New Roman" w:hAnsi="Times New Roman"/>
          <w:sz w:val="28"/>
          <w:szCs w:val="28"/>
        </w:rPr>
        <w:t xml:space="preserve">Утвердить прилагаемые изменения в решение пятьдесят второй сессии </w:t>
      </w: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Совета депутатов Баганского сельсовета Баганского района   Новосибирской области от 30.12.2019 г. № 248 «Об утверждении бюджета Баганского сельсовета на очередной 2020 год и плановый период 2021-2022 годов»</w:t>
      </w:r>
    </w:p>
    <w:p w:rsidR="00A07A01" w:rsidRPr="00A07A01" w:rsidRDefault="00A07A01" w:rsidP="00A07A0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2.Решение вступает в силу после опубликования в «Бюллетене органов         местного самоуправления Баганского сельсовета»</w:t>
      </w: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 xml:space="preserve">Председатель  Совета депутатов </w:t>
      </w: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 xml:space="preserve">Баганского сельсовета </w:t>
      </w: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 xml:space="preserve">Баганского района    </w:t>
      </w: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И.В. Абакумова</w:t>
      </w: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Глава Баганского сельсовета</w:t>
      </w: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Баганского района</w:t>
      </w:r>
    </w:p>
    <w:p w:rsidR="00A07A01" w:rsidRP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A07A01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О.Ю. Кудрявцев</w:t>
      </w:r>
    </w:p>
    <w:p w:rsidR="00A07A01" w:rsidRPr="00A07A01" w:rsidRDefault="00A07A01" w:rsidP="00A07A01">
      <w:pPr>
        <w:spacing w:after="0"/>
        <w:rPr>
          <w:rFonts w:ascii="Times New Roman" w:hAnsi="Times New Roman"/>
          <w:szCs w:val="28"/>
        </w:rPr>
      </w:pP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Новосибирская область</w:t>
      </w: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с. Баган ул. М. Горького, 18</w:t>
      </w:r>
    </w:p>
    <w:p w:rsidR="00A07A01" w:rsidRPr="00A07A01" w:rsidRDefault="00A07A01" w:rsidP="00A07A01">
      <w:pPr>
        <w:spacing w:after="0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A07A01">
        <w:rPr>
          <w:rFonts w:ascii="Times New Roman" w:hAnsi="Times New Roman"/>
        </w:rPr>
        <w:t>27 ноября 2020   НПА 8</w:t>
      </w:r>
    </w:p>
    <w:p w:rsidR="00A07A01" w:rsidRPr="00A07A01" w:rsidRDefault="00A07A01" w:rsidP="00A07A01">
      <w:pPr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A07A01">
        <w:rPr>
          <w:rFonts w:ascii="Times New Roman" w:hAnsi="Times New Roman"/>
        </w:rPr>
        <w:lastRenderedPageBreak/>
        <w:t xml:space="preserve">                                                                                </w:t>
      </w:r>
      <w:r w:rsidRPr="00A07A01">
        <w:rPr>
          <w:rFonts w:ascii="Times New Roman" w:hAnsi="Times New Roman"/>
          <w:color w:val="FF0000"/>
        </w:rPr>
        <w:t xml:space="preserve">                                                                          </w:t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>УТВЕРЖДЕНО</w:t>
      </w:r>
    </w:p>
    <w:p w:rsidR="00A07A01" w:rsidRPr="00A07A01" w:rsidRDefault="00A07A01" w:rsidP="00A07A01">
      <w:pPr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A07A01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Решением четвертой сессии</w:t>
      </w:r>
    </w:p>
    <w:p w:rsidR="00A07A01" w:rsidRPr="00A07A01" w:rsidRDefault="00A07A01" w:rsidP="00A07A01">
      <w:pPr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A07A01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Совета депутатов </w:t>
      </w:r>
    </w:p>
    <w:p w:rsidR="00A07A01" w:rsidRPr="00A07A01" w:rsidRDefault="00A07A01" w:rsidP="00A07A01">
      <w:pPr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A07A01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Баганского сельсовета </w:t>
      </w:r>
    </w:p>
    <w:p w:rsidR="00A07A01" w:rsidRPr="00A07A01" w:rsidRDefault="00A07A01" w:rsidP="00A07A01">
      <w:pPr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  <w:t xml:space="preserve">   Баганского района </w:t>
      </w:r>
    </w:p>
    <w:p w:rsidR="00A07A01" w:rsidRPr="00A07A01" w:rsidRDefault="00A07A01" w:rsidP="00A07A01">
      <w:pPr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07A01">
        <w:rPr>
          <w:rFonts w:ascii="Times New Roman" w:hAnsi="Times New Roman"/>
          <w:color w:val="000000" w:themeColor="text1"/>
          <w:sz w:val="20"/>
          <w:szCs w:val="20"/>
        </w:rPr>
        <w:tab/>
        <w:t xml:space="preserve">            Новосибирской области</w:t>
      </w:r>
    </w:p>
    <w:p w:rsidR="00A07A01" w:rsidRPr="00A07A01" w:rsidRDefault="00A07A01" w:rsidP="00A07A01">
      <w:pPr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A07A01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от 27 ноября 2020 года № 25                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b/>
          <w:color w:val="000000" w:themeColor="text1"/>
        </w:rPr>
      </w:pP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A07A01">
        <w:rPr>
          <w:rFonts w:ascii="Times New Roman" w:hAnsi="Times New Roman"/>
          <w:color w:val="000000" w:themeColor="text1"/>
        </w:rPr>
        <w:t>Изменения  в решение</w:t>
      </w:r>
      <w:r w:rsidRPr="00A07A01">
        <w:rPr>
          <w:rFonts w:ascii="Times New Roman" w:hAnsi="Times New Roman"/>
          <w:b/>
          <w:color w:val="000000" w:themeColor="text1"/>
        </w:rPr>
        <w:t xml:space="preserve"> </w:t>
      </w:r>
      <w:r w:rsidRPr="00A07A01">
        <w:rPr>
          <w:rFonts w:ascii="Times New Roman" w:hAnsi="Times New Roman"/>
          <w:color w:val="000000" w:themeColor="text1"/>
        </w:rPr>
        <w:t xml:space="preserve">пятьдесят второй сессии 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A07A01">
        <w:rPr>
          <w:rFonts w:ascii="Times New Roman" w:hAnsi="Times New Roman"/>
          <w:color w:val="000000" w:themeColor="text1"/>
        </w:rPr>
        <w:t>Совета депутатов Баганского сельсовета Баганского района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A07A01">
        <w:rPr>
          <w:rFonts w:ascii="Times New Roman" w:hAnsi="Times New Roman"/>
          <w:color w:val="000000" w:themeColor="text1"/>
        </w:rPr>
        <w:t>Новосибирской области от 30.12.2019 г. № 248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A07A01">
        <w:rPr>
          <w:rFonts w:ascii="Times New Roman" w:hAnsi="Times New Roman"/>
          <w:color w:val="000000" w:themeColor="text1"/>
        </w:rPr>
        <w:t xml:space="preserve">«Об утверждении бюджета Баганского сельсовета на очередной 2020 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A07A01">
        <w:rPr>
          <w:rFonts w:ascii="Times New Roman" w:hAnsi="Times New Roman"/>
          <w:color w:val="000000" w:themeColor="text1"/>
        </w:rPr>
        <w:t>Год и плановый период 2021-2022 годов»</w:t>
      </w:r>
    </w:p>
    <w:p w:rsidR="00A07A01" w:rsidRPr="00A07A01" w:rsidRDefault="00A07A01" w:rsidP="00A07A01">
      <w:pPr>
        <w:spacing w:after="0"/>
        <w:jc w:val="center"/>
        <w:rPr>
          <w:rFonts w:ascii="Times New Roman" w:hAnsi="Times New Roman"/>
        </w:rPr>
      </w:pPr>
    </w:p>
    <w:p w:rsidR="00A07A01" w:rsidRPr="00A07A01" w:rsidRDefault="00A07A01" w:rsidP="00A07A0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Утвердить общий объем доходов бюджета сельсовета на 2020 год в сумме 61 207 619,70 рублей, в том числе объем безвозмездных поступлений в сумме 45 041 429,20 рублей. Утвердить общий объем расходов на 2020 год 64 679 778,21 рублей. Утвердить дефицит бюджета на 2020 год в сумме 3 472 158,51 рублей.</w:t>
      </w: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ind w:left="36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2.Утвердить приложение № 4 Таблица 1 «Распределение бюджетных ассигнований по разделам, подразделам, целевым статьям (государственным программам и не программным направлениям деятельности), группам (группам и подгруппам) видов расходов классификации расходов бюджета сельсовета на 2020 год", в новой редакции.</w:t>
      </w:r>
    </w:p>
    <w:p w:rsidR="00A07A01" w:rsidRPr="00A07A01" w:rsidRDefault="00A07A01" w:rsidP="00A07A01">
      <w:pPr>
        <w:spacing w:after="0"/>
        <w:ind w:left="36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ind w:left="426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3.Утвердить приложение № 5 таблица 1 «Распределение бюджетных ассигнований по целевым статьям (муниципальным программам и непрограмным направлениям деятельности), группам и подгруппам видов расходов классификации расходов бюджета сельсовета на 2020 год », в новой редакции.</w:t>
      </w:r>
    </w:p>
    <w:p w:rsidR="00A07A01" w:rsidRPr="00A07A01" w:rsidRDefault="00A07A01" w:rsidP="00A07A01">
      <w:pPr>
        <w:spacing w:after="0"/>
        <w:ind w:left="426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ind w:left="426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4.Утвердить приложение № 6 таблица 1 «Ведомственная структура расходов бюджета сельсовета на 2020 год», в новой редакции.</w:t>
      </w: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4.1 Увеличить ассигнования по разделу Общегосударственные вопросы по целевой статье Прочая закупка товаров, работ и услуг для обеспечения гос.нужд (Функционирование местных администраций)(002-0104-9900004190-244) в сумме 4700,00 рублей</w:t>
      </w: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4.2 Уменьшить ассигнования по разделу Общегосударственные вопросы по целевой статье Резервные фонды(002-0111-0130020550-870) в сумме 2000,00 рублей</w:t>
      </w: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4.3 Увеличить ассигнования по разделу Национальная безопасность и правоохранительная деятельность по целевой статье Защита населения и территорий от ЧС природного и техногенного характера (Прочая закупка товаров, работ и услуг) (002-0309-0130020550-244) в сумме 3750,00 рублей.</w:t>
      </w: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4.4  Уменьшить ассигнования по разделу Национальная экономика Дорожное хозяйство по целевой статье муниципальная программа"Развитие автомобильных дорог местного значения Баганского района" прочая закупка товаров,работ,услуг (002-0409-0430019600-244) в сумме 31558,46 рублей;</w:t>
      </w: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4.5 Увеличить ассигнования по разделу национальная экономика, муниципальная программа "управление муниципальными финансами", прочая закупка товаров, работ и услуг для обеспечения государственных (муниципальных) нужд (002-0113-0830042190-244) в сумме 17580,00 рублей;</w:t>
      </w: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lastRenderedPageBreak/>
        <w:t>4.6 Увеличить ассигнования по разделу Благоустройство подпрограмма Прочая закупка товаров, работ и услуг (002-0503-0530000040-244) в сумме 25108,46 рублей;</w:t>
      </w: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4.7 Увеличить ассигнования по разделу  Муниципальная программа "Культура", прочая закупка товаров, работ и услуг для обеспечения государственных (муниципальных) нужд (002-00801-0830040190-244) в сумме 420,00 рублей;</w:t>
      </w: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>4.8 Уменьшить ассигнования по разделу Обслуживание государственного внутреннего и муниципального долга по целевой статье муниципальная программа"Управление муниципальными финансами" подпрограмма- обслуживание государственного и муниципального долга (002-1301-0130065030-730) в сумме 18000,00 рублей;</w:t>
      </w:r>
    </w:p>
    <w:p w:rsidR="00A07A01" w:rsidRPr="00A07A01" w:rsidRDefault="00A07A01" w:rsidP="00A07A01">
      <w:pPr>
        <w:spacing w:after="0"/>
        <w:ind w:left="72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 xml:space="preserve">  Глава Баганского сельсовета</w:t>
      </w: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 xml:space="preserve">  Баганского района</w:t>
      </w: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  <w:r w:rsidRPr="00A07A01">
        <w:rPr>
          <w:rFonts w:ascii="Times New Roman" w:hAnsi="Times New Roman"/>
        </w:rPr>
        <w:t xml:space="preserve">  Новосибирской области</w:t>
      </w:r>
      <w:r w:rsidRPr="00A07A01">
        <w:rPr>
          <w:rFonts w:ascii="Times New Roman" w:hAnsi="Times New Roman"/>
        </w:rPr>
        <w:tab/>
      </w:r>
      <w:r w:rsidRPr="00A07A01">
        <w:rPr>
          <w:rFonts w:ascii="Times New Roman" w:hAnsi="Times New Roman"/>
        </w:rPr>
        <w:tab/>
      </w:r>
      <w:r w:rsidRPr="00A07A01">
        <w:rPr>
          <w:rFonts w:ascii="Times New Roman" w:hAnsi="Times New Roman"/>
        </w:rPr>
        <w:tab/>
      </w:r>
      <w:r w:rsidRPr="00A07A01">
        <w:rPr>
          <w:rFonts w:ascii="Times New Roman" w:hAnsi="Times New Roman"/>
        </w:rPr>
        <w:tab/>
      </w:r>
      <w:r w:rsidRPr="00A07A01">
        <w:rPr>
          <w:rFonts w:ascii="Times New Roman" w:hAnsi="Times New Roman"/>
        </w:rPr>
        <w:tab/>
      </w:r>
      <w:r w:rsidRPr="00A07A01">
        <w:rPr>
          <w:rFonts w:ascii="Times New Roman" w:hAnsi="Times New Roman"/>
        </w:rPr>
        <w:tab/>
      </w:r>
      <w:r w:rsidRPr="00A07A01">
        <w:rPr>
          <w:rFonts w:ascii="Times New Roman" w:hAnsi="Times New Roman"/>
        </w:rPr>
        <w:tab/>
        <w:t>О.Ю. Кудрявцев</w:t>
      </w: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</w:p>
    <w:p w:rsidR="00A07A01" w:rsidRPr="00A07A01" w:rsidRDefault="00A07A01" w:rsidP="00A07A01">
      <w:pPr>
        <w:spacing w:after="0"/>
        <w:jc w:val="both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tbl>
      <w:tblPr>
        <w:tblW w:w="101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63"/>
        <w:gridCol w:w="684"/>
        <w:gridCol w:w="816"/>
        <w:gridCol w:w="1342"/>
        <w:gridCol w:w="600"/>
        <w:gridCol w:w="2373"/>
      </w:tblGrid>
      <w:tr w:rsidR="00A07A01" w:rsidTr="00622CE9">
        <w:trPr>
          <w:trHeight w:val="132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622CE9">
        <w:trPr>
          <w:trHeight w:val="972"/>
        </w:trPr>
        <w:tc>
          <w:tcPr>
            <w:tcW w:w="101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по разделам,подразделам,целевым статьям (муниципальным программам и непрограмным направлениям деятельности), группам и подгруппам видов расходов классификации расходов бюджета  сельсовета 2020 год                                                                          </w:t>
            </w:r>
          </w:p>
        </w:tc>
      </w:tr>
      <w:tr w:rsidR="00A07A01" w:rsidTr="00622CE9">
        <w:trPr>
          <w:trHeight w:val="233"/>
        </w:trPr>
        <w:tc>
          <w:tcPr>
            <w:tcW w:w="50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Таблица 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07A01" w:rsidTr="00622CE9">
        <w:trPr>
          <w:trHeight w:val="6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622CE9">
        <w:trPr>
          <w:trHeight w:val="242"/>
        </w:trPr>
        <w:tc>
          <w:tcPr>
            <w:tcW w:w="43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                   рублей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ПР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2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Сумма</w:t>
            </w:r>
          </w:p>
        </w:tc>
      </w:tr>
      <w:tr w:rsidR="00A07A01" w:rsidTr="00622CE9">
        <w:trPr>
          <w:trHeight w:val="696"/>
        </w:trPr>
        <w:tc>
          <w:tcPr>
            <w:tcW w:w="43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администрация Баганского сельсовета Баганского района Новосибирской области</w:t>
            </w:r>
          </w:p>
        </w:tc>
        <w:tc>
          <w:tcPr>
            <w:tcW w:w="6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64679778,21</w:t>
            </w:r>
          </w:p>
        </w:tc>
      </w:tr>
      <w:tr w:rsidR="00A07A01" w:rsidTr="00622CE9">
        <w:trPr>
          <w:trHeight w:val="475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8 392 451,87</w:t>
            </w:r>
          </w:p>
        </w:tc>
      </w:tr>
      <w:tr w:rsidR="00A07A01" w:rsidTr="00622CE9">
        <w:trPr>
          <w:trHeight w:val="929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648 903,00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195 969,00</w:t>
            </w:r>
          </w:p>
        </w:tc>
      </w:tr>
      <w:tr w:rsidR="00A07A01" w:rsidTr="00622CE9">
        <w:trPr>
          <w:trHeight w:val="1159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Высшее должностное лицо субъекта РФ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564 263,00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170 407,00</w:t>
            </w:r>
          </w:p>
        </w:tc>
      </w:tr>
      <w:tr w:rsidR="00A07A01" w:rsidTr="00622CE9">
        <w:trPr>
          <w:trHeight w:val="139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6 251 109,87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4 466 299,50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3 395 391,32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45 500,00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1 025 408,18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1 784 810,37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369 240,00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549 433,37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581 437,00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852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239 500,00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25 200,00</w:t>
            </w:r>
          </w:p>
        </w:tc>
      </w:tr>
      <w:tr w:rsidR="00A07A01" w:rsidTr="00622CE9">
        <w:trPr>
          <w:trHeight w:val="929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84 000,00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</w:tr>
      <w:tr w:rsidR="00A07A01" w:rsidTr="00622CE9">
        <w:trPr>
          <w:trHeight w:val="67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</w:tr>
      <w:tr w:rsidR="00A07A01" w:rsidTr="00622CE9">
        <w:trPr>
          <w:trHeight w:val="67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322 800,00</w:t>
            </w:r>
          </w:p>
        </w:tc>
      </w:tr>
      <w:tr w:rsidR="00A07A01" w:rsidTr="00622CE9">
        <w:trPr>
          <w:trHeight w:val="67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Проведение выборов в законодательные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(представительные) органы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9900002030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322 800,00</w:t>
            </w:r>
          </w:p>
        </w:tc>
      </w:tr>
      <w:tr w:rsidR="00A07A01" w:rsidTr="00622CE9">
        <w:trPr>
          <w:trHeight w:val="67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Специальные расходы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9900002030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880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322 800,00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155 000,00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подпрограмма-другие общегосударственные вопросы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155 000,00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135 000,00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287 249,20</w:t>
            </w:r>
          </w:p>
        </w:tc>
      </w:tr>
      <w:tr w:rsidR="00A07A01" w:rsidTr="00622CE9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287 249,20</w:t>
            </w:r>
          </w:p>
        </w:tc>
      </w:tr>
      <w:tr w:rsidR="00A07A01" w:rsidTr="00622CE9">
        <w:trPr>
          <w:trHeight w:val="110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287 249,20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195 582,87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59 066,33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9910051180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24 990,00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7 610,00</w:t>
            </w:r>
          </w:p>
        </w:tc>
      </w:tr>
      <w:tr w:rsidR="00A07A01" w:rsidTr="00622CE9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86 250,00</w:t>
            </w:r>
          </w:p>
        </w:tc>
      </w:tr>
      <w:tr w:rsidR="00A07A01" w:rsidTr="00622CE9">
        <w:trPr>
          <w:trHeight w:val="929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56 250,00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0130020550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21 750,00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пожарной безопасности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Проведение мероприятий по противопожарной защите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Проведение мероприятий по противопожарной защите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18 318 869,34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18 318 869,34</w:t>
            </w:r>
          </w:p>
        </w:tc>
      </w:tr>
      <w:tr w:rsidR="00A07A01" w:rsidTr="00622CE9">
        <w:trPr>
          <w:trHeight w:val="154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13 456 500,00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13 456 500,00</w:t>
            </w:r>
          </w:p>
        </w:tc>
      </w:tr>
      <w:tr w:rsidR="00A07A01" w:rsidTr="00622CE9">
        <w:trPr>
          <w:trHeight w:val="154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за счет средств местного бюджета предоставляемых  в рамках государствееной программы "Развитие автомобильных догрог, регионального,межмуниципального и местного значения в Новосибирской области  на 2015-2022 годах"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513 836,99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Прочая закупка товаров, работ и услуг для обеспечения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513 836,99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закупка товаров, работ, услуг в сфере геодезии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04220021050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автомобильных дорог местного значения на 2015-2018 годы"подпрограмма "Дорожные фонды"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4 348 532,35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3 824 509,45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0430019600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524 022,90</w:t>
            </w:r>
          </w:p>
        </w:tc>
      </w:tr>
      <w:tr w:rsidR="00A07A01" w:rsidTr="00622CE9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14 947 986,21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11 563 658,50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8 833 071,13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63 000,00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2 667 587,37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3 384 327,71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79 500,00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3 221 827,71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852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48 000,00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18 192 143,22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30 300,00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30 300,00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18 101 843,22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1 865 141,99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межбюджетный трансферты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21 780,00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"Инициативное бюджетирование НСО"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0120070240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452 854,36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"Инициативное бюджетирование НСО" софинансирование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01301S0240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90 570,87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"Инициативное бюджетирование НСО" средства населения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01302S0240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47 254,37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подпрограмма-содержание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622CE9">
        <w:trPr>
          <w:trHeight w:val="110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2 726 523,37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Распределение субсидий на реализацию мероприятий по формированию комфортной городской среды в рамках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подпрограммы"Благоустройствотерриторий 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2 726 523,37</w:t>
            </w:r>
          </w:p>
        </w:tc>
      </w:tr>
      <w:tr w:rsidR="00A07A01" w:rsidTr="00622CE9">
        <w:trPr>
          <w:trHeight w:val="110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8 876 322,47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8 876 322,47</w:t>
            </w:r>
          </w:p>
        </w:tc>
      </w:tr>
      <w:tr w:rsidR="00A07A01" w:rsidTr="00622CE9">
        <w:trPr>
          <w:trHeight w:val="730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0520021050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421 563,25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0520021050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421 563,25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подпрограмма-прочие мероприятия по благоустройству городских округов и поселений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387 082,54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387 082,54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Субсидия в рамках ГП НСО "Управление муниципальными финансами Новосибирской области" на исполнение наказов депутатов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0520070510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1 073 800,00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Субсидия в рамках ГП НСО "Управление муниципальными финансами Новосибирской области" на исполнение наказов депутатов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0520070510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1 073 800,00</w:t>
            </w:r>
          </w:p>
        </w:tc>
      </w:tr>
      <w:tr w:rsidR="00A07A01" w:rsidTr="00622CE9">
        <w:trPr>
          <w:trHeight w:val="108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муниципальной программы "Жилищно-коммунальное хозяйство Баганского района Новосибирской областина 2016-2018 годы" подпрограмма поддержка предприятий жилищно-коммунальной сферы поселений.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234 950,00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234 950,00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Реализация мероприятий, имеющих приорететное направление для муниципального образования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0520076030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1 874 000,00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Охрана окружающей среды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0630010010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0630010010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3 529 428,37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3 529 428,37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"Культура"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3 529 428,37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2 570 165,37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межбюджетный трансферты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847 000,00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72 263,00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10 000,00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 w:rsidTr="00622CE9">
        <w:trPr>
          <w:trHeight w:val="110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подпрограмма-публичные нормативные обязательства подлежащие исполнению за счет средств местного бюджета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 w:rsidTr="00622CE9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622CE9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622CE9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622CE9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622CE9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202 000,00</w:t>
            </w:r>
          </w:p>
        </w:tc>
      </w:tr>
      <w:tr w:rsidR="00A07A01" w:rsidTr="00622CE9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"Управление муниципальными финансами" подпрограмма -обслуживание государственного и муниципального долга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202 000,00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Обслуживание муниципального долга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202 000,00</w:t>
            </w: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622CE9">
        <w:trPr>
          <w:trHeight w:val="221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A07A01" w:rsidRDefault="00A07A01" w:rsidP="00A07A01">
      <w:pPr>
        <w:spacing w:after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077"/>
        <w:gridCol w:w="1514"/>
        <w:gridCol w:w="631"/>
        <w:gridCol w:w="632"/>
        <w:gridCol w:w="631"/>
        <w:gridCol w:w="1917"/>
      </w:tblGrid>
      <w:tr w:rsidR="00A07A01">
        <w:trPr>
          <w:trHeight w:val="139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A07A01">
        <w:trPr>
          <w:trHeight w:val="941"/>
        </w:trPr>
        <w:tc>
          <w:tcPr>
            <w:tcW w:w="30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по целевым статьям (муниципальным программам и непрограмным напрвлениям деятельности), группам и подгруппам видов расходов классификации расходов бюджета сельсовета 2020 год                                                                         </w:t>
            </w:r>
          </w:p>
        </w:tc>
      </w:tr>
      <w:tr w:rsidR="00A07A01" w:rsidTr="00A07A01">
        <w:trPr>
          <w:trHeight w:val="245"/>
        </w:trPr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Таблица 1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07A01">
        <w:trPr>
          <w:trHeight w:val="1001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>
        <w:trPr>
          <w:trHeight w:val="254"/>
        </w:trPr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                   рублей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6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ПР</w:t>
            </w:r>
          </w:p>
        </w:tc>
        <w:tc>
          <w:tcPr>
            <w:tcW w:w="1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Сумма</w:t>
            </w:r>
          </w:p>
        </w:tc>
      </w:tr>
      <w:tr w:rsidR="00A07A01">
        <w:trPr>
          <w:trHeight w:val="977"/>
        </w:trPr>
        <w:tc>
          <w:tcPr>
            <w:tcW w:w="3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администрация Баганского сельсовета Баганского района Новосибирской области</w:t>
            </w:r>
          </w:p>
        </w:tc>
        <w:tc>
          <w:tcPr>
            <w:tcW w:w="15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64 679 778,21</w:t>
            </w:r>
          </w:p>
        </w:tc>
      </w:tr>
      <w:tr w:rsidR="00A07A01">
        <w:trPr>
          <w:trHeight w:val="49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8 392 451,87</w:t>
            </w:r>
          </w:p>
        </w:tc>
      </w:tr>
      <w:tr w:rsidR="00A07A01" w:rsidTr="00A07A01">
        <w:trPr>
          <w:trHeight w:val="1464"/>
        </w:trPr>
        <w:tc>
          <w:tcPr>
            <w:tcW w:w="30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648 903,00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195 969,00</w:t>
            </w:r>
          </w:p>
        </w:tc>
      </w:tr>
      <w:tr w:rsidR="00A07A01" w:rsidTr="00A07A01">
        <w:trPr>
          <w:trHeight w:val="720"/>
        </w:trPr>
        <w:tc>
          <w:tcPr>
            <w:tcW w:w="30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Высшее должностное лицо субъекта РФ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564 263,00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170 407,00</w:t>
            </w:r>
          </w:p>
        </w:tc>
      </w:tr>
      <w:tr w:rsidR="00A07A01" w:rsidTr="00A07A01">
        <w:trPr>
          <w:trHeight w:val="1954"/>
        </w:trPr>
        <w:tc>
          <w:tcPr>
            <w:tcW w:w="30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6 251 109,87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4 466 299,50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3 395 391,32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45 500,00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1 025 408,18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1 784 810,37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коммуникационных технологий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99 0 00 04190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369 240,00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549 433,37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581 437,00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239 500,00</w:t>
            </w: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25 200,00</w:t>
            </w:r>
          </w:p>
        </w:tc>
      </w:tr>
      <w:tr w:rsidR="00A07A01" w:rsidTr="00A07A01">
        <w:trPr>
          <w:trHeight w:val="1464"/>
        </w:trPr>
        <w:tc>
          <w:tcPr>
            <w:tcW w:w="30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84 000,00</w:t>
            </w: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</w:tr>
      <w:tr w:rsidR="00A07A01" w:rsidTr="00A07A01">
        <w:trPr>
          <w:trHeight w:val="487"/>
        </w:trPr>
        <w:tc>
          <w:tcPr>
            <w:tcW w:w="307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322 800,00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Проведение выборов в законодательные (представительные) органы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9900002030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322 800,00</w:t>
            </w: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Специальные расходы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9900002030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880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322 800,00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>
        <w:trPr>
          <w:trHeight w:val="139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A07A01">
        <w:trPr>
          <w:trHeight w:val="732"/>
        </w:trPr>
        <w:tc>
          <w:tcPr>
            <w:tcW w:w="307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155 000,00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"Управление муниципальными финансами" подпрограмма-другие общегосударственные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вопросы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01 3 00 92030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155 000,00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135 000,00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287 249,20</w:t>
            </w:r>
          </w:p>
        </w:tc>
      </w:tr>
      <w:tr w:rsidR="00A07A01" w:rsidTr="00A07A01">
        <w:trPr>
          <w:trHeight w:val="487"/>
        </w:trPr>
        <w:tc>
          <w:tcPr>
            <w:tcW w:w="307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287 249,20</w:t>
            </w:r>
          </w:p>
        </w:tc>
      </w:tr>
      <w:tr w:rsidR="00A07A01">
        <w:trPr>
          <w:trHeight w:val="1860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287 249,20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195 582,87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59 066,33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24 990,00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7 610,00</w:t>
            </w:r>
          </w:p>
        </w:tc>
      </w:tr>
      <w:tr w:rsidR="00A07A01" w:rsidTr="00A07A01">
        <w:trPr>
          <w:trHeight w:val="977"/>
        </w:trPr>
        <w:tc>
          <w:tcPr>
            <w:tcW w:w="30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86 250,00</w:t>
            </w:r>
          </w:p>
        </w:tc>
      </w:tr>
      <w:tr w:rsidR="00A07A01" w:rsidTr="00A07A01">
        <w:trPr>
          <w:trHeight w:val="1464"/>
        </w:trPr>
        <w:tc>
          <w:tcPr>
            <w:tcW w:w="30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56 250,00</w:t>
            </w:r>
          </w:p>
        </w:tc>
      </w:tr>
      <w:tr w:rsidR="00A07A01">
        <w:trPr>
          <w:trHeight w:val="139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0130020550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21 750,00</w:t>
            </w:r>
          </w:p>
        </w:tc>
      </w:tr>
      <w:tr w:rsidR="00A07A01">
        <w:trPr>
          <w:trHeight w:val="139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</w:tr>
      <w:tr w:rsidR="00A07A01">
        <w:trPr>
          <w:trHeight w:val="48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пожарной безопасности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Проведение мероприятий по противопожарной защите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0330014030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Проведение мероприятий по противопожарной защите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0330014030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>
        <w:trPr>
          <w:trHeight w:val="48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18 318 869,34</w:t>
            </w:r>
          </w:p>
        </w:tc>
      </w:tr>
      <w:tr w:rsidR="00A07A01" w:rsidTr="00A07A01">
        <w:trPr>
          <w:trHeight w:val="487"/>
        </w:trPr>
        <w:tc>
          <w:tcPr>
            <w:tcW w:w="307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18 318 869,34</w:t>
            </w:r>
          </w:p>
        </w:tc>
      </w:tr>
      <w:tr w:rsidR="00A07A01">
        <w:trPr>
          <w:trHeight w:val="2791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13 456 500,00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13 456 500,00</w:t>
            </w:r>
          </w:p>
        </w:tc>
      </w:tr>
      <w:tr w:rsidR="00A07A01">
        <w:trPr>
          <w:trHeight w:val="232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Реализация мероприятий за счет средств местного бюджета предоставляемых  в рамках государствееной программы "Развитие автомобильных догрог, регионального,межмуниципального и местного значения в Новосибирской области  на 2015-2022 годах"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513 836,99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513 836,99</w:t>
            </w:r>
          </w:p>
        </w:tc>
      </w:tr>
      <w:tr w:rsidR="00A07A01">
        <w:trPr>
          <w:trHeight w:val="139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автомобильных дорог местного значения на 2015-2018 годы"подпрограмма "Дорожные фонды"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4 348 532,35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3 824 509,45</w:t>
            </w: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Бюджетные инвестиции 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524 022,90</w:t>
            </w:r>
          </w:p>
        </w:tc>
      </w:tr>
      <w:tr w:rsidR="00A07A01" w:rsidTr="00A07A01">
        <w:trPr>
          <w:trHeight w:val="487"/>
        </w:trPr>
        <w:tc>
          <w:tcPr>
            <w:tcW w:w="307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14 947 986,21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11 563 658,50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8 833 071,13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63 000,00</w:t>
            </w:r>
          </w:p>
        </w:tc>
      </w:tr>
      <w:tr w:rsidR="00A07A01">
        <w:trPr>
          <w:trHeight w:val="139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2 667 587,37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"Управление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муниципальными финансами"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08 3 00 42190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3 384 327,71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79 500,00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3 221 827,71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083 0042190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48 000,00</w:t>
            </w: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A07A01">
        <w:trPr>
          <w:trHeight w:val="732"/>
        </w:trPr>
        <w:tc>
          <w:tcPr>
            <w:tcW w:w="307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18 192 143,22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Жилищное хозяйство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30 300,00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30 300,00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30 300,00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A07A01">
        <w:trPr>
          <w:trHeight w:val="277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18 101 843,22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"Благоустройство" подпрограмма -уличное освещение"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1 865 141,99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1 865 141,99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межбюджетный трансферты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0130014030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21 780,00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"Инициативное бюджетирование НСО"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0120070240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452 854,36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"Инициативное бюджетирование НСО" софинансирование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01301S0240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90 570,87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"Инициативное бюджетирование НСО" средства населения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01302S0240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47 254,37</w:t>
            </w:r>
          </w:p>
        </w:tc>
      </w:tr>
      <w:tr w:rsidR="00A07A01">
        <w:trPr>
          <w:trHeight w:val="139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подпрограмма-содержание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>
        <w:trPr>
          <w:trHeight w:val="162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средф в рамках подпрограммы "Благоустройство территорий населенных пунктов"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2 726 523,37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2 726 523,37</w:t>
            </w:r>
          </w:p>
        </w:tc>
      </w:tr>
      <w:tr w:rsidR="00A07A01">
        <w:trPr>
          <w:trHeight w:val="162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Распределение субсидий на реализацию мероприятий по формированию комфортной городской средф в рамках подпрограммы "Благоустройство территорий населенных пунктов"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8 876 322,47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8 876 322,47</w:t>
            </w:r>
          </w:p>
        </w:tc>
      </w:tr>
      <w:tr w:rsidR="00A07A01">
        <w:trPr>
          <w:trHeight w:val="139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подпрограмма-прочие мероприятия по благоустройству городских округов и поселений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361 974,08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361 974,08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Субсидия в рамках ГП НСО "Управление муниципальными финансами Новосибирской области" на исполнение наказов депутатов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0520070510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1 073 800,00</w:t>
            </w:r>
          </w:p>
        </w:tc>
      </w:tr>
      <w:tr w:rsidR="00A07A01">
        <w:trPr>
          <w:trHeight w:val="1164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Субсидия в рамках ГП НСО "Управление муниципальными финансами Новосибирской области" на исполнение наказов депутатов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0520070510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1 073 800,00</w:t>
            </w:r>
          </w:p>
        </w:tc>
      </w:tr>
      <w:tr w:rsidR="00A07A01">
        <w:trPr>
          <w:trHeight w:val="232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муниципальной программы "Жилищно-коммунальное хозяйство Баганского района Новосибирской областина 2016-2018 годы" подпрограмма поддержка предприятий жилищно-коммунальной сферы поселений.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0530014030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234 950,00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0530014030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234 950,00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мероприятий, имеющих приорететное направление для муниципального образования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0520076030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1 874 000,00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Охрана окружающей среды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 w:rsidTr="00A07A01">
        <w:trPr>
          <w:trHeight w:val="466"/>
        </w:trPr>
        <w:tc>
          <w:tcPr>
            <w:tcW w:w="30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0630010010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0630010010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>
        <w:trPr>
          <w:trHeight w:val="48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3 529 428,37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3 529 428,37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"Культура"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3 529 428,37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2 570 165,37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межбюджетный трансферты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847 000,00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72 263,00</w:t>
            </w:r>
          </w:p>
        </w:tc>
      </w:tr>
      <w:tr w:rsidR="00A07A01">
        <w:trPr>
          <w:trHeight w:val="233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10 000,00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>
        <w:trPr>
          <w:trHeight w:val="245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>
        <w:trPr>
          <w:trHeight w:val="162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"Управление муниципальными финансами" подпрограмма-публичные нормативные обязательства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подлежащие исполнению за счет средств местного бюджета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01 3 00 91010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>
        <w:trPr>
          <w:trHeight w:val="48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A07A01">
        <w:trPr>
          <w:trHeight w:val="732"/>
        </w:trPr>
        <w:tc>
          <w:tcPr>
            <w:tcW w:w="30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>
        <w:trPr>
          <w:trHeight w:val="69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>
        <w:trPr>
          <w:trHeight w:val="929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A07A01">
        <w:trPr>
          <w:trHeight w:val="977"/>
        </w:trPr>
        <w:tc>
          <w:tcPr>
            <w:tcW w:w="30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202 000,00</w:t>
            </w:r>
          </w:p>
        </w:tc>
      </w:tr>
      <w:tr w:rsidR="00A07A01">
        <w:trPr>
          <w:trHeight w:val="1397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 -обслуживание государственного и муниципального долга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202 000,00</w:t>
            </w:r>
          </w:p>
        </w:tc>
      </w:tr>
      <w:tr w:rsidR="00A07A01">
        <w:trPr>
          <w:trHeight w:val="466"/>
        </w:trPr>
        <w:tc>
          <w:tcPr>
            <w:tcW w:w="30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Обслуживание муниципального долга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202 000,00</w:t>
            </w:r>
          </w:p>
        </w:tc>
      </w:tr>
    </w:tbl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63"/>
        <w:gridCol w:w="684"/>
        <w:gridCol w:w="816"/>
        <w:gridCol w:w="1342"/>
        <w:gridCol w:w="600"/>
        <w:gridCol w:w="2290"/>
      </w:tblGrid>
      <w:tr w:rsidR="00A07A01" w:rsidTr="00A07A01">
        <w:trPr>
          <w:trHeight w:val="132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A07A01">
        <w:trPr>
          <w:trHeight w:val="972"/>
        </w:trPr>
        <w:tc>
          <w:tcPr>
            <w:tcW w:w="50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Ведомственная структура расходов на 2020 год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A07A01">
        <w:trPr>
          <w:trHeight w:val="233"/>
        </w:trPr>
        <w:tc>
          <w:tcPr>
            <w:tcW w:w="50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Таблица 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07A01" w:rsidTr="00A07A01">
        <w:trPr>
          <w:trHeight w:val="6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A07A01" w:rsidTr="00A07A01">
        <w:trPr>
          <w:trHeight w:val="242"/>
        </w:trPr>
        <w:tc>
          <w:tcPr>
            <w:tcW w:w="43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                   рублей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ПР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Сумма</w:t>
            </w:r>
          </w:p>
        </w:tc>
      </w:tr>
      <w:tr w:rsidR="00A07A01" w:rsidTr="00A07A01">
        <w:trPr>
          <w:trHeight w:val="696"/>
        </w:trPr>
        <w:tc>
          <w:tcPr>
            <w:tcW w:w="43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администрация Баганского сельсовета Баганского района Новосибирской области</w:t>
            </w:r>
          </w:p>
        </w:tc>
        <w:tc>
          <w:tcPr>
            <w:tcW w:w="6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64679778,21</w:t>
            </w:r>
          </w:p>
        </w:tc>
      </w:tr>
      <w:tr w:rsidR="00A07A01" w:rsidTr="00A07A01">
        <w:trPr>
          <w:trHeight w:val="475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8 392 451,87</w:t>
            </w:r>
          </w:p>
        </w:tc>
      </w:tr>
      <w:tr w:rsidR="00A07A01" w:rsidTr="00A07A01">
        <w:trPr>
          <w:trHeight w:val="929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648 903,00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195 969,00</w:t>
            </w:r>
          </w:p>
        </w:tc>
      </w:tr>
      <w:tr w:rsidR="00A07A01" w:rsidTr="00A07A01">
        <w:trPr>
          <w:trHeight w:val="1159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Высшее должностное лицо субъекта РФ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564 263,00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170 407,00</w:t>
            </w:r>
          </w:p>
        </w:tc>
      </w:tr>
      <w:tr w:rsidR="00A07A01" w:rsidTr="00A07A01">
        <w:trPr>
          <w:trHeight w:val="139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6 251 109,87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4 466 299,50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3 395 391,32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Иные выплаты персоналу государственных (муниципальных) органов, за исключением фонда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оплаты труда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45 500,00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1 025 408,18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1 784 810,37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369 240,00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549 433,37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581 437,00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852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239 500,00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25 200,00</w:t>
            </w:r>
          </w:p>
        </w:tc>
      </w:tr>
      <w:tr w:rsidR="00A07A01" w:rsidTr="00A07A01">
        <w:trPr>
          <w:trHeight w:val="929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84 000,00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</w:tr>
      <w:tr w:rsidR="00A07A01" w:rsidTr="00A07A01">
        <w:trPr>
          <w:trHeight w:val="67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</w:tr>
      <w:tr w:rsidR="00A07A01" w:rsidTr="00A07A01">
        <w:trPr>
          <w:trHeight w:val="67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322 800,00</w:t>
            </w:r>
          </w:p>
        </w:tc>
      </w:tr>
      <w:tr w:rsidR="00A07A01" w:rsidTr="00A07A01">
        <w:trPr>
          <w:trHeight w:val="67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Проведение выборов в законодательные (представительные) органы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9900002030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322 800,00</w:t>
            </w:r>
          </w:p>
        </w:tc>
      </w:tr>
      <w:tr w:rsidR="00A07A01" w:rsidTr="00A07A01">
        <w:trPr>
          <w:trHeight w:val="67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Специальные расходы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9900002030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880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322 800,00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155 000,00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"Управление муниципальными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финансами" подпрограмма-другие общегосударственные вопросы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155 000,00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135 000,00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287 249,20</w:t>
            </w:r>
          </w:p>
        </w:tc>
      </w:tr>
      <w:tr w:rsidR="00A07A01" w:rsidTr="00A07A01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287 249,20</w:t>
            </w:r>
          </w:p>
        </w:tc>
      </w:tr>
      <w:tr w:rsidR="00A07A01" w:rsidTr="00A07A01">
        <w:trPr>
          <w:trHeight w:val="110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287 249,20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195 582,87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59 066,33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24 990,00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7 610,00</w:t>
            </w:r>
          </w:p>
        </w:tc>
      </w:tr>
      <w:tr w:rsidR="00A07A01" w:rsidTr="00A07A01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86 250,00</w:t>
            </w:r>
          </w:p>
        </w:tc>
      </w:tr>
      <w:tr w:rsidR="00A07A01" w:rsidTr="00A07A01">
        <w:trPr>
          <w:trHeight w:val="929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56 250,00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21 750,00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пожарной безопасности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Проведение мероприятий по противопожарной защите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Проведение мероприятий по противопожарной защите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18 318 869,34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18 318 869,34</w:t>
            </w:r>
          </w:p>
        </w:tc>
      </w:tr>
      <w:tr w:rsidR="00A07A01" w:rsidTr="00A07A01">
        <w:trPr>
          <w:trHeight w:val="154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13 456 500,00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13 456 500,00</w:t>
            </w:r>
          </w:p>
        </w:tc>
      </w:tr>
      <w:tr w:rsidR="00A07A01" w:rsidTr="00A07A01">
        <w:trPr>
          <w:trHeight w:val="154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за счет средств местного бюджета предоставляемых  в рамках государствееной программы "Развитие автомобильных догрог, регионального,межмуниципального и местного значения в Новосибирской области  на 2015-2022 годах"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513 836,99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513 836,99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автомобильных дорог местного значения на 2015-2018 годы"подпрограмма "Дорожные фонды"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4 348 532,35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3 824 509,45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0430019600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524 022,90</w:t>
            </w:r>
          </w:p>
        </w:tc>
      </w:tr>
      <w:tr w:rsidR="00A07A01" w:rsidTr="00A07A01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14 947 986,21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11 563 658,50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8 833 071,13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63 000,00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2 667 587,37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3 384 327,71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79 500,00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3 221 827,71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852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48 000,00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18 192 143,22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30 300,00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30 300,00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18 101 843,22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"Благоустройство" подпрограмма -уличное освещение"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1 865 141,99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"Инициативное бюджетирование НСО"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0120070240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452 854,36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"Инициативное бюджетирование НСО" софинансирование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01301S0240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90 570,87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"Инициативное бюджетирование НСО" средства населения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01302S0240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47 254,37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межбюджетный трансферты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21 780,00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подпрограмма-содержание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A07A01">
        <w:trPr>
          <w:trHeight w:val="110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2 726 523,37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Распределение субсидий на реализацию мероприятий по формированию комфортной городской среды в рамках подпрограммы"Благоустройствотерриторий 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2 726 523,37</w:t>
            </w:r>
          </w:p>
        </w:tc>
      </w:tr>
      <w:tr w:rsidR="00A07A01" w:rsidTr="00A07A01">
        <w:trPr>
          <w:trHeight w:val="110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8 876 322,47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8 876 322,47</w:t>
            </w:r>
          </w:p>
        </w:tc>
      </w:tr>
      <w:tr w:rsidR="00A07A01" w:rsidTr="00A07A01">
        <w:trPr>
          <w:trHeight w:val="730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0520021050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421 563,25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Прочая закупка товаров, работ и услуг для обеспечения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0520021050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421 563,25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"Благоустройство" подпрограмма-прочие мероприятия по благоустройству городских округов и поселений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387 082,54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387 082,54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Субсидия в рамках ГП НСО "Управление муниципальными финансами Новосибирской области" на исполнение наказов депутатов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0520070510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1 073 800,00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Субсидия в рамках ГП НСО "Управление муниципальными финансами Новосибирской области" на исполнение наказов депутатов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0520070510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1 073 800,00</w:t>
            </w:r>
          </w:p>
        </w:tc>
      </w:tr>
      <w:tr w:rsidR="00A07A01" w:rsidTr="00A07A01">
        <w:trPr>
          <w:trHeight w:val="108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муниципальной программы "Жилищно-коммунальное хозяйство Баганского района Новосибирской областина 2016-2018 годы" подпрограмма поддержка предприятий жилищно-коммунальной сферы поселений.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234 950,00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0530014030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234 950,00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мероприятий, имеющих приорететное направление для муниципального образования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0520076030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1 874 000,00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Охрана окружающей среды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0630010010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0630010010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280 700,00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3 529 428,37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3 529 428,37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"Культура"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3 529 428,37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2 570 165,37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Иные межбюджетный трансферты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847 000,00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72 263,00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иных платежей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10 000,00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 w:rsidTr="00A07A01">
        <w:trPr>
          <w:trHeight w:val="1106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подпрограмма-публичные нормативные обязательства подлежащие исполнению за счет средств местного бюджета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A07A01" w:rsidTr="00A07A01">
        <w:trPr>
          <w:trHeight w:val="23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A07A01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A07A01">
        <w:trPr>
          <w:trHeight w:val="44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A07A01">
        <w:trPr>
          <w:trHeight w:val="662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42 000,00</w:t>
            </w:r>
          </w:p>
        </w:tc>
      </w:tr>
      <w:tr w:rsidR="00A07A01" w:rsidTr="00A07A01">
        <w:trPr>
          <w:trHeight w:val="46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202 000,00</w:t>
            </w:r>
          </w:p>
        </w:tc>
      </w:tr>
      <w:tr w:rsidR="00A07A01" w:rsidTr="00A07A01">
        <w:trPr>
          <w:trHeight w:val="883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 -обслуживание государственного и муниципального долга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202 000,00</w:t>
            </w:r>
          </w:p>
        </w:tc>
      </w:tr>
      <w:tr w:rsidR="00A07A01" w:rsidTr="00A07A01">
        <w:trPr>
          <w:trHeight w:val="221"/>
        </w:trPr>
        <w:tc>
          <w:tcPr>
            <w:tcW w:w="4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Обслуживание муниципального долга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07A01" w:rsidRDefault="00A07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202 000,00</w:t>
            </w:r>
          </w:p>
        </w:tc>
      </w:tr>
    </w:tbl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Pr="00302E2E" w:rsidRDefault="00A07A01" w:rsidP="00A07A01">
      <w:pPr>
        <w:pStyle w:val="a4"/>
        <w:rPr>
          <w:b w:val="0"/>
          <w:szCs w:val="28"/>
        </w:rPr>
      </w:pPr>
      <w:r w:rsidRPr="00302E2E">
        <w:rPr>
          <w:b w:val="0"/>
          <w:szCs w:val="28"/>
        </w:rPr>
        <w:lastRenderedPageBreak/>
        <w:t>СОВЕТ ДЕПУТАТОВ</w:t>
      </w:r>
    </w:p>
    <w:p w:rsidR="00A07A01" w:rsidRPr="00302E2E" w:rsidRDefault="00A07A01" w:rsidP="00A07A01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02E2E">
        <w:rPr>
          <w:rFonts w:ascii="Times New Roman" w:hAnsi="Times New Roman"/>
          <w:bCs/>
          <w:sz w:val="28"/>
          <w:szCs w:val="28"/>
        </w:rPr>
        <w:t>БАГАНКОГО СЕЛЬСОВЕТА</w:t>
      </w:r>
    </w:p>
    <w:p w:rsidR="00A07A01" w:rsidRPr="00302E2E" w:rsidRDefault="00A07A01" w:rsidP="00A07A01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02E2E">
        <w:rPr>
          <w:rFonts w:ascii="Times New Roman" w:hAnsi="Times New Roman"/>
          <w:bCs/>
          <w:sz w:val="28"/>
          <w:szCs w:val="28"/>
        </w:rPr>
        <w:t>БАГАНСКОГО РАЙОНА</w:t>
      </w:r>
    </w:p>
    <w:p w:rsidR="00A07A01" w:rsidRPr="00302E2E" w:rsidRDefault="00A07A01" w:rsidP="00A07A01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02E2E"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A07A01" w:rsidRPr="00302E2E" w:rsidRDefault="00A07A01" w:rsidP="00A07A01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02E2E">
        <w:rPr>
          <w:rFonts w:ascii="Times New Roman" w:hAnsi="Times New Roman"/>
          <w:bCs/>
          <w:sz w:val="28"/>
          <w:szCs w:val="28"/>
        </w:rPr>
        <w:t>ШЕСТОГО  СОЗЫВА</w:t>
      </w:r>
    </w:p>
    <w:p w:rsidR="00A07A01" w:rsidRPr="00302E2E" w:rsidRDefault="00A07A01" w:rsidP="00A07A01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A07A01" w:rsidRPr="00302E2E" w:rsidRDefault="00A07A01" w:rsidP="00A07A01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02E2E">
        <w:rPr>
          <w:rFonts w:ascii="Times New Roman" w:hAnsi="Times New Roman"/>
          <w:bCs/>
          <w:sz w:val="28"/>
          <w:szCs w:val="28"/>
        </w:rPr>
        <w:t>РЕШЕНИЕ</w:t>
      </w:r>
    </w:p>
    <w:p w:rsidR="00A07A01" w:rsidRPr="00302E2E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02E2E">
        <w:rPr>
          <w:rFonts w:ascii="Times New Roman" w:hAnsi="Times New Roman"/>
          <w:sz w:val="28"/>
          <w:szCs w:val="28"/>
        </w:rPr>
        <w:t>четвертой сессии</w:t>
      </w:r>
    </w:p>
    <w:tbl>
      <w:tblPr>
        <w:tblW w:w="0" w:type="auto"/>
        <w:tblLook w:val="04A0"/>
      </w:tblPr>
      <w:tblGrid>
        <w:gridCol w:w="4715"/>
        <w:gridCol w:w="4715"/>
      </w:tblGrid>
      <w:tr w:rsidR="00A07A01" w:rsidRPr="00302E2E" w:rsidTr="00A07A01">
        <w:tc>
          <w:tcPr>
            <w:tcW w:w="5068" w:type="dxa"/>
            <w:hideMark/>
          </w:tcPr>
          <w:p w:rsidR="00A07A01" w:rsidRPr="00302E2E" w:rsidRDefault="00A07A01" w:rsidP="00A07A0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A07A01" w:rsidRPr="00302E2E" w:rsidRDefault="00A07A01" w:rsidP="00A07A01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7A01" w:rsidRPr="00302E2E" w:rsidRDefault="00A07A01" w:rsidP="00A07A01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A07A01" w:rsidRPr="00302E2E" w:rsidRDefault="00A07A01" w:rsidP="00A07A01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A07A01" w:rsidRPr="00302E2E" w:rsidRDefault="00A07A01" w:rsidP="00A07A01">
      <w:pPr>
        <w:spacing w:after="0"/>
        <w:rPr>
          <w:rFonts w:ascii="Times New Roman" w:hAnsi="Times New Roman"/>
          <w:bCs/>
          <w:sz w:val="28"/>
          <w:szCs w:val="28"/>
        </w:rPr>
      </w:pPr>
      <w:r w:rsidRPr="00302E2E">
        <w:rPr>
          <w:rFonts w:ascii="Times New Roman" w:hAnsi="Times New Roman"/>
          <w:bCs/>
          <w:sz w:val="28"/>
          <w:szCs w:val="28"/>
        </w:rPr>
        <w:t xml:space="preserve">27.11.2020                                                                                              № </w:t>
      </w:r>
      <w:r>
        <w:rPr>
          <w:rFonts w:ascii="Times New Roman" w:hAnsi="Times New Roman"/>
          <w:bCs/>
          <w:sz w:val="28"/>
          <w:szCs w:val="28"/>
        </w:rPr>
        <w:t>26</w:t>
      </w:r>
    </w:p>
    <w:p w:rsidR="00A07A01" w:rsidRPr="00302E2E" w:rsidRDefault="00A07A01" w:rsidP="00A07A01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A07A01" w:rsidRPr="00302E2E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02E2E">
        <w:rPr>
          <w:rFonts w:ascii="Times New Roman" w:hAnsi="Times New Roman"/>
          <w:sz w:val="28"/>
          <w:szCs w:val="28"/>
        </w:rPr>
        <w:t>с. Баган</w:t>
      </w:r>
    </w:p>
    <w:p w:rsidR="00A07A01" w:rsidRPr="00B9225D" w:rsidRDefault="00A07A01" w:rsidP="00A07A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О принятии основных направлений бюджетной и налоговой </w:t>
      </w:r>
    </w:p>
    <w:p w:rsidR="00A07A01" w:rsidRPr="00B9225D" w:rsidRDefault="00A07A01" w:rsidP="00A07A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политики </w:t>
      </w:r>
      <w:r>
        <w:rPr>
          <w:rFonts w:ascii="Times New Roman" w:hAnsi="Times New Roman"/>
          <w:sz w:val="28"/>
          <w:szCs w:val="28"/>
        </w:rPr>
        <w:t xml:space="preserve">Баганского </w:t>
      </w:r>
      <w:r w:rsidRPr="00B9225D">
        <w:rPr>
          <w:rFonts w:ascii="Times New Roman" w:hAnsi="Times New Roman"/>
          <w:sz w:val="28"/>
          <w:szCs w:val="28"/>
        </w:rPr>
        <w:t xml:space="preserve">сельсовета Баганского района </w:t>
      </w:r>
    </w:p>
    <w:p w:rsidR="00A07A01" w:rsidRPr="00B9225D" w:rsidRDefault="00A07A01" w:rsidP="00A07A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Новосибирской области на 20</w:t>
      </w:r>
      <w:r>
        <w:rPr>
          <w:rFonts w:ascii="Times New Roman" w:hAnsi="Times New Roman"/>
          <w:sz w:val="28"/>
          <w:szCs w:val="28"/>
        </w:rPr>
        <w:t>21</w:t>
      </w:r>
      <w:r w:rsidRPr="00B9225D">
        <w:rPr>
          <w:rFonts w:ascii="Times New Roman" w:hAnsi="Times New Roman"/>
          <w:sz w:val="28"/>
          <w:szCs w:val="28"/>
        </w:rPr>
        <w:t xml:space="preserve"> год и на плановый период</w:t>
      </w: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</w:rPr>
        <w:t>2</w:t>
      </w:r>
      <w:r w:rsidRPr="00B9225D">
        <w:rPr>
          <w:rFonts w:ascii="Times New Roman" w:hAnsi="Times New Roman"/>
          <w:sz w:val="28"/>
          <w:szCs w:val="28"/>
        </w:rPr>
        <w:t>- 202</w:t>
      </w:r>
      <w:r>
        <w:rPr>
          <w:rFonts w:ascii="Times New Roman" w:hAnsi="Times New Roman"/>
          <w:sz w:val="28"/>
          <w:szCs w:val="28"/>
        </w:rPr>
        <w:t>3</w:t>
      </w:r>
      <w:r w:rsidRPr="00B9225D">
        <w:rPr>
          <w:rFonts w:ascii="Times New Roman" w:hAnsi="Times New Roman"/>
          <w:sz w:val="28"/>
          <w:szCs w:val="28"/>
        </w:rPr>
        <w:t xml:space="preserve"> годы</w:t>
      </w:r>
    </w:p>
    <w:p w:rsidR="00A07A01" w:rsidRPr="00B9225D" w:rsidRDefault="00A07A01" w:rsidP="00A07A01">
      <w:pPr>
        <w:jc w:val="center"/>
        <w:rPr>
          <w:rFonts w:ascii="Times New Roman" w:hAnsi="Times New Roman"/>
          <w:sz w:val="28"/>
          <w:szCs w:val="28"/>
        </w:rPr>
      </w:pP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Заслушав и обсудив  основные направления бюджетной и налоговой политики </w:t>
      </w:r>
      <w:r>
        <w:rPr>
          <w:rFonts w:ascii="Times New Roman" w:hAnsi="Times New Roman"/>
          <w:sz w:val="28"/>
          <w:szCs w:val="28"/>
        </w:rPr>
        <w:t>Баганского</w:t>
      </w:r>
      <w:r w:rsidRPr="00B9225D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на 20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B9225D">
        <w:rPr>
          <w:rFonts w:ascii="Times New Roman" w:hAnsi="Times New Roman"/>
          <w:sz w:val="28"/>
          <w:szCs w:val="28"/>
        </w:rPr>
        <w:t>год и на плановый период  202</w:t>
      </w:r>
      <w:r>
        <w:rPr>
          <w:rFonts w:ascii="Times New Roman" w:hAnsi="Times New Roman"/>
          <w:sz w:val="28"/>
          <w:szCs w:val="28"/>
        </w:rPr>
        <w:t>2</w:t>
      </w:r>
      <w:r w:rsidRPr="00B9225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 xml:space="preserve">3 </w:t>
      </w:r>
      <w:r w:rsidRPr="00B9225D">
        <w:rPr>
          <w:rFonts w:ascii="Times New Roman" w:hAnsi="Times New Roman"/>
          <w:sz w:val="28"/>
          <w:szCs w:val="28"/>
        </w:rPr>
        <w:t>годы, Совет депутатов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РЕШИЛ:</w:t>
      </w:r>
    </w:p>
    <w:p w:rsidR="00A07A01" w:rsidRPr="00B9225D" w:rsidRDefault="00A07A01" w:rsidP="00A07A01">
      <w:pPr>
        <w:ind w:firstLine="700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1. Принять   Основные направления бюджетной и налоговой политики  </w:t>
      </w:r>
      <w:r>
        <w:rPr>
          <w:rFonts w:ascii="Times New Roman" w:hAnsi="Times New Roman"/>
          <w:sz w:val="28"/>
          <w:szCs w:val="28"/>
        </w:rPr>
        <w:t xml:space="preserve">Баганского </w:t>
      </w:r>
      <w:r w:rsidRPr="00B9225D">
        <w:rPr>
          <w:rFonts w:ascii="Times New Roman" w:hAnsi="Times New Roman"/>
          <w:sz w:val="28"/>
          <w:szCs w:val="28"/>
        </w:rPr>
        <w:t>сельсовета Баганского района Новосибирской области на 20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B9225D">
        <w:rPr>
          <w:rFonts w:ascii="Times New Roman" w:hAnsi="Times New Roman"/>
          <w:sz w:val="28"/>
          <w:szCs w:val="28"/>
        </w:rPr>
        <w:t>год и на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B9225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B9225D">
        <w:rPr>
          <w:rFonts w:ascii="Times New Roman" w:hAnsi="Times New Roman"/>
          <w:sz w:val="28"/>
          <w:szCs w:val="28"/>
        </w:rPr>
        <w:t xml:space="preserve"> годы, разработанные администрацией </w:t>
      </w:r>
      <w:r>
        <w:rPr>
          <w:rFonts w:ascii="Times New Roman" w:hAnsi="Times New Roman"/>
          <w:sz w:val="28"/>
          <w:szCs w:val="28"/>
        </w:rPr>
        <w:t>Баганского</w:t>
      </w:r>
      <w:r w:rsidRPr="00B9225D">
        <w:rPr>
          <w:rFonts w:ascii="Times New Roman" w:hAnsi="Times New Roman"/>
          <w:sz w:val="28"/>
          <w:szCs w:val="28"/>
        </w:rPr>
        <w:t xml:space="preserve"> сельсовета.</w:t>
      </w:r>
    </w:p>
    <w:p w:rsidR="00A07A01" w:rsidRPr="00B9225D" w:rsidRDefault="00A07A01" w:rsidP="00A07A01">
      <w:pPr>
        <w:ind w:firstLine="700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2. Опубликовать  Основные направления бюджетной и налоговой политики  </w:t>
      </w:r>
      <w:r>
        <w:rPr>
          <w:rFonts w:ascii="Times New Roman" w:hAnsi="Times New Roman"/>
          <w:sz w:val="28"/>
          <w:szCs w:val="28"/>
        </w:rPr>
        <w:t>Баганского</w:t>
      </w:r>
      <w:r w:rsidRPr="00B9225D">
        <w:rPr>
          <w:rFonts w:ascii="Times New Roman" w:hAnsi="Times New Roman"/>
          <w:sz w:val="28"/>
          <w:szCs w:val="28"/>
        </w:rPr>
        <w:t xml:space="preserve"> сельсовета  Баганского района Новосибирской области на 20</w:t>
      </w:r>
      <w:r>
        <w:rPr>
          <w:rFonts w:ascii="Times New Roman" w:hAnsi="Times New Roman"/>
          <w:sz w:val="28"/>
          <w:szCs w:val="28"/>
        </w:rPr>
        <w:t>21</w:t>
      </w:r>
      <w:r w:rsidRPr="00B9225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B9225D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3</w:t>
      </w:r>
      <w:r w:rsidRPr="00B9225D">
        <w:rPr>
          <w:rFonts w:ascii="Times New Roman" w:hAnsi="Times New Roman"/>
          <w:sz w:val="28"/>
          <w:szCs w:val="28"/>
        </w:rPr>
        <w:t xml:space="preserve"> годы в периодическом печатном издании «Бюллетень органов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Баганского </w:t>
      </w:r>
      <w:r w:rsidRPr="00B9225D">
        <w:rPr>
          <w:rFonts w:ascii="Times New Roman" w:hAnsi="Times New Roman"/>
          <w:sz w:val="28"/>
          <w:szCs w:val="28"/>
        </w:rPr>
        <w:t xml:space="preserve">сельсовета».  </w:t>
      </w:r>
    </w:p>
    <w:p w:rsidR="00A07A01" w:rsidRPr="00B9225D" w:rsidRDefault="00A07A01" w:rsidP="00A07A01">
      <w:pPr>
        <w:rPr>
          <w:rFonts w:ascii="Times New Roman" w:hAnsi="Times New Roman"/>
          <w:sz w:val="28"/>
          <w:szCs w:val="28"/>
        </w:rPr>
      </w:pPr>
    </w:p>
    <w:p w:rsidR="00A07A01" w:rsidRPr="00302E2E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302E2E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A07A01" w:rsidRPr="00302E2E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302E2E">
        <w:rPr>
          <w:rFonts w:ascii="Times New Roman" w:hAnsi="Times New Roman"/>
          <w:sz w:val="28"/>
          <w:szCs w:val="28"/>
        </w:rPr>
        <w:t xml:space="preserve">Баганского сельсовета </w:t>
      </w:r>
    </w:p>
    <w:p w:rsidR="00A07A01" w:rsidRPr="00302E2E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 w:rsidRPr="00302E2E"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A07A01" w:rsidRPr="00302E2E" w:rsidRDefault="00A07A01" w:rsidP="00A07A01">
      <w:pPr>
        <w:tabs>
          <w:tab w:val="left" w:pos="5595"/>
        </w:tabs>
        <w:spacing w:after="0"/>
        <w:rPr>
          <w:rFonts w:ascii="Times New Roman" w:hAnsi="Times New Roman"/>
          <w:sz w:val="28"/>
          <w:szCs w:val="28"/>
        </w:rPr>
      </w:pPr>
      <w:r w:rsidRPr="00302E2E">
        <w:rPr>
          <w:rFonts w:ascii="Times New Roman" w:hAnsi="Times New Roman"/>
          <w:sz w:val="28"/>
          <w:szCs w:val="28"/>
        </w:rPr>
        <w:t>Новосибирской области</w:t>
      </w:r>
      <w:r w:rsidRPr="00302E2E">
        <w:rPr>
          <w:rFonts w:ascii="Times New Roman" w:hAnsi="Times New Roman"/>
          <w:sz w:val="28"/>
          <w:szCs w:val="28"/>
        </w:rPr>
        <w:tab/>
        <w:t xml:space="preserve">                    И.В.  Абакумова</w:t>
      </w:r>
    </w:p>
    <w:p w:rsidR="00A07A01" w:rsidRDefault="00A07A01" w:rsidP="00A07A01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07A01" w:rsidRPr="00B9225D" w:rsidRDefault="00A07A01" w:rsidP="00A07A0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A07A01" w:rsidRPr="00B9225D" w:rsidRDefault="00A07A01" w:rsidP="00A07A0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Решением</w:t>
      </w:r>
      <w:r>
        <w:rPr>
          <w:rFonts w:ascii="Times New Roman" w:hAnsi="Times New Roman"/>
          <w:sz w:val="28"/>
          <w:szCs w:val="28"/>
        </w:rPr>
        <w:t xml:space="preserve"> четвертой </w:t>
      </w:r>
      <w:r w:rsidRPr="00B9225D">
        <w:rPr>
          <w:rFonts w:ascii="Times New Roman" w:hAnsi="Times New Roman"/>
          <w:sz w:val="28"/>
          <w:szCs w:val="28"/>
        </w:rPr>
        <w:t xml:space="preserve"> сессии</w:t>
      </w:r>
    </w:p>
    <w:p w:rsidR="00A07A01" w:rsidRPr="00B9225D" w:rsidRDefault="00A07A01" w:rsidP="00A07A0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A07A01" w:rsidRPr="00B9225D" w:rsidRDefault="00A07A01" w:rsidP="00A07A01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</w:t>
      </w:r>
      <w:r w:rsidRPr="00B9225D">
        <w:rPr>
          <w:rFonts w:ascii="Times New Roman" w:hAnsi="Times New Roman"/>
          <w:sz w:val="28"/>
          <w:szCs w:val="28"/>
        </w:rPr>
        <w:t xml:space="preserve"> сельсовета</w:t>
      </w:r>
    </w:p>
    <w:p w:rsidR="00A07A01" w:rsidRPr="00B9225D" w:rsidRDefault="00A07A01" w:rsidP="00A07A0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27.11.2020</w:t>
      </w:r>
      <w:r w:rsidRPr="00B922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225D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26</w:t>
      </w: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ОСНОВНЫЕ НАПРАВЛЕНИЯ БЮДЖЕТНОЙ</w:t>
      </w: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И НАЛОГОВОЙ ПОЛИТИКИ  </w:t>
      </w:r>
      <w:r>
        <w:rPr>
          <w:rFonts w:ascii="Times New Roman" w:hAnsi="Times New Roman"/>
          <w:sz w:val="28"/>
          <w:szCs w:val="28"/>
        </w:rPr>
        <w:t>БАГАНСКОГО</w:t>
      </w:r>
      <w:r w:rsidRPr="00B9225D">
        <w:rPr>
          <w:rFonts w:ascii="Times New Roman" w:hAnsi="Times New Roman"/>
          <w:sz w:val="28"/>
          <w:szCs w:val="28"/>
        </w:rPr>
        <w:t xml:space="preserve"> СЕЛЬСОВЕТА</w:t>
      </w: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21</w:t>
      </w:r>
      <w:r w:rsidRPr="00B9225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B9225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B9225D">
        <w:rPr>
          <w:rFonts w:ascii="Times New Roman" w:hAnsi="Times New Roman"/>
          <w:sz w:val="28"/>
          <w:szCs w:val="28"/>
        </w:rPr>
        <w:t xml:space="preserve"> годы</w:t>
      </w: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225D">
        <w:rPr>
          <w:rFonts w:ascii="Times New Roman" w:hAnsi="Times New Roman"/>
          <w:b/>
          <w:sz w:val="28"/>
          <w:szCs w:val="28"/>
        </w:rPr>
        <w:t>Основные задачи бюджетной и налоговой политики</w:t>
      </w: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Баганского</w:t>
      </w:r>
      <w:r w:rsidRPr="00B9225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07A01" w:rsidRPr="00B9225D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</w:t>
      </w:r>
      <w:r w:rsidRPr="00B9225D">
        <w:rPr>
          <w:rFonts w:ascii="Times New Roman" w:hAnsi="Times New Roman"/>
          <w:sz w:val="28"/>
          <w:szCs w:val="28"/>
        </w:rPr>
        <w:tab/>
        <w:t xml:space="preserve">Основные направления бюджетной и налоговой политики  </w:t>
      </w:r>
      <w:r>
        <w:rPr>
          <w:rFonts w:ascii="Times New Roman" w:hAnsi="Times New Roman"/>
          <w:sz w:val="28"/>
          <w:szCs w:val="28"/>
        </w:rPr>
        <w:t>Баганского</w:t>
      </w:r>
      <w:r w:rsidRPr="00B9225D">
        <w:rPr>
          <w:rFonts w:ascii="Times New Roman" w:hAnsi="Times New Roman"/>
          <w:sz w:val="28"/>
          <w:szCs w:val="28"/>
        </w:rPr>
        <w:t xml:space="preserve"> сельсовета Баганского района разработаны в соответствии с требованиями Бюджетного  кодекса Российской Федерации и Стратегией социально-экономического развития Новосибирской области на период до 20</w:t>
      </w:r>
      <w:r>
        <w:rPr>
          <w:rFonts w:ascii="Times New Roman" w:hAnsi="Times New Roman"/>
          <w:sz w:val="28"/>
          <w:szCs w:val="28"/>
        </w:rPr>
        <w:t>30</w:t>
      </w:r>
      <w:r w:rsidRPr="00B9225D">
        <w:rPr>
          <w:rFonts w:ascii="Times New Roman" w:hAnsi="Times New Roman"/>
          <w:sz w:val="28"/>
          <w:szCs w:val="28"/>
        </w:rPr>
        <w:t xml:space="preserve"> года.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Бюджетная и налоговая политика </w:t>
      </w:r>
      <w:r>
        <w:rPr>
          <w:rFonts w:ascii="Times New Roman" w:hAnsi="Times New Roman"/>
          <w:sz w:val="28"/>
          <w:szCs w:val="28"/>
        </w:rPr>
        <w:t>Баганского</w:t>
      </w:r>
      <w:r w:rsidRPr="00B9225D">
        <w:rPr>
          <w:rFonts w:ascii="Times New Roman" w:hAnsi="Times New Roman"/>
          <w:sz w:val="28"/>
          <w:szCs w:val="28"/>
        </w:rPr>
        <w:t xml:space="preserve"> сельсовета Баганского района на 20</w:t>
      </w:r>
      <w:r>
        <w:rPr>
          <w:rFonts w:ascii="Times New Roman" w:hAnsi="Times New Roman"/>
          <w:sz w:val="28"/>
          <w:szCs w:val="28"/>
        </w:rPr>
        <w:t>21</w:t>
      </w:r>
      <w:r w:rsidRPr="00B9225D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B9225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B9225D">
        <w:rPr>
          <w:rFonts w:ascii="Times New Roman" w:hAnsi="Times New Roman"/>
          <w:sz w:val="28"/>
          <w:szCs w:val="28"/>
        </w:rPr>
        <w:t xml:space="preserve"> годы ориентирована на увеличение темпов роста доходной части бюджета в целях наиболее полного выполнения расходных обязательств, направленных на повышение уровня и качества условий проживания населения муниципального образования, в том числе за счет обеспечения граждан доступными и качественными бюджетными услугами.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Достижение указанной цели будет осуществляться путем реализации комплекса мер по обеспечению роста доходов бюджета муниципального образования, что позволит обеспечить сбалансированность бюджета, а также путем повышения эффективности функционирования системы органов исполнительной власти муниципального образования и подведомственных </w:t>
      </w:r>
      <w:r w:rsidRPr="00B9225D">
        <w:rPr>
          <w:rFonts w:ascii="Times New Roman" w:hAnsi="Times New Roman"/>
          <w:color w:val="000000"/>
          <w:sz w:val="28"/>
          <w:szCs w:val="28"/>
        </w:rPr>
        <w:t>казенных</w:t>
      </w:r>
      <w:r w:rsidRPr="00B9225D">
        <w:rPr>
          <w:rFonts w:ascii="Times New Roman" w:hAnsi="Times New Roman"/>
          <w:sz w:val="28"/>
          <w:szCs w:val="28"/>
        </w:rPr>
        <w:t xml:space="preserve"> учреждений.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Бюджетная и налоговая политика муниципального образования на 20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B9225D">
        <w:rPr>
          <w:rFonts w:ascii="Times New Roman" w:hAnsi="Times New Roman"/>
          <w:sz w:val="28"/>
          <w:szCs w:val="28"/>
        </w:rPr>
        <w:t>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B9225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B9225D">
        <w:rPr>
          <w:rFonts w:ascii="Times New Roman" w:hAnsi="Times New Roman"/>
          <w:sz w:val="28"/>
          <w:szCs w:val="28"/>
        </w:rPr>
        <w:t xml:space="preserve"> годы направлена на решение следующих задач: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- взаимодействие органов исполнительной власти муниципального образования с хозяйствующими субъектами, направленное на повышение предпринимательской инициативы во всех отраслях экономики, увеличения поступлений налогов и сборов в  бюджет, повышение качества жилищных </w:t>
      </w:r>
      <w:r w:rsidRPr="00B9225D">
        <w:rPr>
          <w:rFonts w:ascii="Times New Roman" w:hAnsi="Times New Roman"/>
          <w:sz w:val="28"/>
          <w:szCs w:val="28"/>
        </w:rPr>
        <w:lastRenderedPageBreak/>
        <w:t>условий, уровня развития социальной и инженерной инфраструктуры муниципального образования;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- максимальное использование возможностей бюджетного и налогового законодательства в рамках предоставленных полномочий в части эффективности использования административного ресурса и увеличения отдачи от распоряжения муниципальным имуществом;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- использование современных технологий финансового контроля в бюджетном секторе, включая автоматизацию процесса планирования бюджета муниципального образования;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- повышение эффективности бюджетных расходов на основе принципов бюджетирования, ориентированного на результат;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- усиление ответственности органов исполнительной власти поселения и подведомственных им казенных учреждений за результативность бюджетных расходов и повышение качества предоставляемых бюджетных услуг.</w:t>
      </w:r>
    </w:p>
    <w:p w:rsidR="00A07A01" w:rsidRPr="00B9225D" w:rsidRDefault="00A07A01" w:rsidP="00A07A01">
      <w:pPr>
        <w:jc w:val="center"/>
        <w:rPr>
          <w:rFonts w:ascii="Times New Roman" w:hAnsi="Times New Roman"/>
          <w:b/>
          <w:sz w:val="28"/>
          <w:szCs w:val="28"/>
        </w:rPr>
      </w:pPr>
      <w:r w:rsidRPr="00B9225D">
        <w:rPr>
          <w:rFonts w:ascii="Times New Roman" w:hAnsi="Times New Roman"/>
          <w:b/>
          <w:sz w:val="28"/>
          <w:szCs w:val="28"/>
        </w:rPr>
        <w:t>Основные показатели развития  муниципального образования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Основным экономическим показателем развития муниципального образования на 20</w:t>
      </w:r>
      <w:r>
        <w:rPr>
          <w:rFonts w:ascii="Times New Roman" w:hAnsi="Times New Roman"/>
          <w:sz w:val="28"/>
          <w:szCs w:val="28"/>
        </w:rPr>
        <w:t>21</w:t>
      </w:r>
      <w:r w:rsidRPr="00B9225D">
        <w:rPr>
          <w:rFonts w:ascii="Times New Roman" w:hAnsi="Times New Roman"/>
          <w:sz w:val="28"/>
          <w:szCs w:val="28"/>
        </w:rPr>
        <w:t xml:space="preserve"> год является стабильный рост производства сельскохозяйственной продукции прогнозируемый на </w:t>
      </w:r>
      <w:r w:rsidRPr="00B9225D">
        <w:rPr>
          <w:rFonts w:ascii="Times New Roman" w:hAnsi="Times New Roman"/>
          <w:color w:val="000000"/>
          <w:sz w:val="28"/>
          <w:szCs w:val="28"/>
        </w:rPr>
        <w:t xml:space="preserve">уровне 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B9225D">
        <w:rPr>
          <w:rFonts w:ascii="Times New Roman" w:hAnsi="Times New Roman"/>
          <w:color w:val="000000"/>
          <w:sz w:val="28"/>
          <w:szCs w:val="28"/>
        </w:rPr>
        <w:t>%,</w:t>
      </w:r>
      <w:r w:rsidRPr="00B9225D">
        <w:rPr>
          <w:rFonts w:ascii="Times New Roman" w:hAnsi="Times New Roman"/>
          <w:sz w:val="28"/>
          <w:szCs w:val="28"/>
        </w:rPr>
        <w:t xml:space="preserve"> развитие торговли –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B9225D">
        <w:rPr>
          <w:rFonts w:ascii="Times New Roman" w:hAnsi="Times New Roman"/>
          <w:color w:val="000000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.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В свою очередь это позволит обеспечить прирост реальных денежных доходов населения поселения в 20</w:t>
      </w:r>
      <w:r>
        <w:rPr>
          <w:rFonts w:ascii="Times New Roman" w:hAnsi="Times New Roman"/>
          <w:sz w:val="28"/>
          <w:szCs w:val="28"/>
        </w:rPr>
        <w:t>21</w:t>
      </w:r>
      <w:r w:rsidRPr="00B9225D">
        <w:rPr>
          <w:rFonts w:ascii="Times New Roman" w:hAnsi="Times New Roman"/>
          <w:sz w:val="28"/>
          <w:szCs w:val="28"/>
        </w:rPr>
        <w:t xml:space="preserve"> году на уровне 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B9225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B9225D">
        <w:rPr>
          <w:rFonts w:ascii="Times New Roman" w:hAnsi="Times New Roman"/>
          <w:sz w:val="28"/>
          <w:szCs w:val="28"/>
        </w:rPr>
        <w:t>%.</w:t>
      </w:r>
    </w:p>
    <w:p w:rsidR="00A07A01" w:rsidRPr="00B9225D" w:rsidRDefault="00A07A01" w:rsidP="00A07A01">
      <w:pPr>
        <w:jc w:val="center"/>
        <w:rPr>
          <w:rFonts w:ascii="Times New Roman" w:hAnsi="Times New Roman"/>
          <w:b/>
          <w:sz w:val="28"/>
          <w:szCs w:val="28"/>
        </w:rPr>
      </w:pPr>
      <w:r w:rsidRPr="00B9225D">
        <w:rPr>
          <w:rFonts w:ascii="Times New Roman" w:hAnsi="Times New Roman"/>
          <w:b/>
          <w:sz w:val="28"/>
          <w:szCs w:val="28"/>
        </w:rPr>
        <w:t>Политика в области доходов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Совершенствование финансового планирования будет осуществляться в условиях формирования муниципального бюджета на очередной финансовый год, как составная часть финансового плана. Тем самым будет обеспечена преемственность бюджетной политики муниципального бюджета.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Одной из главных задач администрации </w:t>
      </w:r>
      <w:r>
        <w:rPr>
          <w:rFonts w:ascii="Times New Roman" w:hAnsi="Times New Roman"/>
          <w:sz w:val="28"/>
          <w:szCs w:val="28"/>
        </w:rPr>
        <w:t>Баганского</w:t>
      </w:r>
      <w:r w:rsidRPr="00B9225D">
        <w:rPr>
          <w:rFonts w:ascii="Times New Roman" w:hAnsi="Times New Roman"/>
          <w:sz w:val="28"/>
          <w:szCs w:val="28"/>
        </w:rPr>
        <w:t xml:space="preserve"> сельсовета является увеличение поступлений налоговых и неналоговых доходов в бюджет муниципального образования в рамках планируемых на федеральном уровне  изменений налогового законодательства, которые ориентированы на снижение налоговой нагрузки на 20</w:t>
      </w:r>
      <w:r>
        <w:rPr>
          <w:rFonts w:ascii="Times New Roman" w:hAnsi="Times New Roman"/>
          <w:sz w:val="28"/>
          <w:szCs w:val="28"/>
        </w:rPr>
        <w:t>21</w:t>
      </w:r>
      <w:r w:rsidRPr="00B9225D">
        <w:rPr>
          <w:rFonts w:ascii="Times New Roman" w:hAnsi="Times New Roman"/>
          <w:sz w:val="28"/>
          <w:szCs w:val="28"/>
        </w:rPr>
        <w:t xml:space="preserve"> год: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lastRenderedPageBreak/>
        <w:t xml:space="preserve">     - сохранить единую ставку  по налогу на доходы физических лиц, увеличить размер социальных налоговых вычетов при расчете налога на доходы физических лиц;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9225D">
        <w:rPr>
          <w:rFonts w:ascii="Times New Roman" w:hAnsi="Times New Roman"/>
          <w:color w:val="000000"/>
          <w:sz w:val="28"/>
          <w:szCs w:val="28"/>
        </w:rPr>
        <w:t xml:space="preserve">     - введение налога на  недвижимое имущество физических лиц, который будет являться основным источником формирования доходов местного бюджета.  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Для  решения поставленной задачи планируется осуществить следующие мероприятия: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- продолжить работу с крупными предприятиями – налогоплательщиками по обеспечению уплаты налогов  в полном объеме, начисленных текущих платежей и погашению задолженности;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</w:t>
      </w:r>
      <w:r w:rsidRPr="00B9225D">
        <w:rPr>
          <w:rFonts w:ascii="Times New Roman" w:hAnsi="Times New Roman"/>
          <w:sz w:val="28"/>
          <w:szCs w:val="28"/>
        </w:rPr>
        <w:tab/>
        <w:t xml:space="preserve">   - оказывать информационную и административную поддержку организациям и предпринимателям в целях увеличения инвестиционной и инновационной активности на территории муниципального образования;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   - продолжить взаимодействие с крупнейшими налогоплательщиками, осуществляющими свою деятельность на территории муниципального образования в части расширения производства, улучшения условий и оплаты труда работающих, оперативного решения задач по культурному развитию и благоустройству поселения;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  - продолжить работу, направленную на предотвращение фактов выплаты «теневой» заработной платы и увеличение размера заработной платы;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 - продолжить работу по обеспечению эффективного использования имущества, находящегося в муниципальной собственности.</w:t>
      </w:r>
    </w:p>
    <w:p w:rsidR="00A07A01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 - продолжить работу по формированию земельных участков для оформления права муниципальной собственности и регистрации права на эти участки;</w:t>
      </w:r>
    </w:p>
    <w:p w:rsidR="00A07A01" w:rsidRPr="00B9225D" w:rsidRDefault="00A07A01" w:rsidP="00A07A01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продолжить работу с выморочным имуществом;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 - активизировать работу по взысканию задолженности по арендным платежам.</w:t>
      </w:r>
    </w:p>
    <w:p w:rsidR="00A07A01" w:rsidRPr="00B9225D" w:rsidRDefault="00A07A01" w:rsidP="00A07A01">
      <w:pPr>
        <w:jc w:val="center"/>
        <w:rPr>
          <w:rFonts w:ascii="Times New Roman" w:hAnsi="Times New Roman"/>
          <w:b/>
          <w:sz w:val="28"/>
          <w:szCs w:val="28"/>
        </w:rPr>
      </w:pPr>
      <w:r w:rsidRPr="00B9225D">
        <w:rPr>
          <w:rFonts w:ascii="Times New Roman" w:hAnsi="Times New Roman"/>
          <w:b/>
          <w:sz w:val="28"/>
          <w:szCs w:val="28"/>
        </w:rPr>
        <w:t>Бюджетная политика в области расходов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b/>
          <w:sz w:val="28"/>
          <w:szCs w:val="28"/>
        </w:rPr>
        <w:t xml:space="preserve">     </w:t>
      </w:r>
      <w:r w:rsidRPr="00B9225D">
        <w:rPr>
          <w:rFonts w:ascii="Times New Roman" w:hAnsi="Times New Roman"/>
          <w:sz w:val="28"/>
          <w:szCs w:val="28"/>
        </w:rPr>
        <w:t>Бюджетная политика в области расходов на 20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B9225D">
        <w:rPr>
          <w:rFonts w:ascii="Times New Roman" w:hAnsi="Times New Roman"/>
          <w:sz w:val="28"/>
          <w:szCs w:val="28"/>
        </w:rPr>
        <w:t>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B9225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B9225D">
        <w:rPr>
          <w:rFonts w:ascii="Times New Roman" w:hAnsi="Times New Roman"/>
          <w:sz w:val="28"/>
          <w:szCs w:val="28"/>
        </w:rPr>
        <w:t xml:space="preserve"> годы ориентирована на переход к практическому внедрению </w:t>
      </w:r>
      <w:r w:rsidRPr="00B9225D">
        <w:rPr>
          <w:rFonts w:ascii="Times New Roman" w:hAnsi="Times New Roman"/>
          <w:sz w:val="28"/>
          <w:szCs w:val="28"/>
        </w:rPr>
        <w:lastRenderedPageBreak/>
        <w:t>бюджетирования, ориентированного на результат в процессе бюджетного планирования.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В рамках проводимой бюджетной политики основной целью является повышение качества бюджетных услуг, в том числе за счет обеспечения исполнения в полном объеме всех действующих расходных обязательств местного бюджета и четкой оценки финансовых возможностей для принятия новых расходных обязательств.</w:t>
      </w:r>
    </w:p>
    <w:p w:rsidR="00A07A01" w:rsidRPr="00B9225D" w:rsidRDefault="00A07A01" w:rsidP="00A07A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>Повышение эффективности бюджетных расходов будет обеспечиваться за счет: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 - формирования эффективной системы оценки результативности  бюджетных расходов;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 - стимулирование казенных (бюджетных) учреждений к повышению качества оказываемых ими услуг, в том числе путем утверждения стандартов качества предоставления бюджетных услуг;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 - применение нормативного метода при планировании расходов на муниципальное управление;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          - ориентирование системы контроля на целевое расходование бюджетных средств  и  предотвращение финансовых нарушений.</w:t>
      </w:r>
    </w:p>
    <w:p w:rsidR="00A07A01" w:rsidRPr="00B9225D" w:rsidRDefault="00A07A01" w:rsidP="00A07A01">
      <w:pPr>
        <w:jc w:val="both"/>
        <w:rPr>
          <w:rFonts w:ascii="Times New Roman" w:hAnsi="Times New Roman"/>
          <w:sz w:val="28"/>
          <w:szCs w:val="28"/>
        </w:rPr>
      </w:pPr>
      <w:r w:rsidRPr="00B9225D">
        <w:rPr>
          <w:rFonts w:ascii="Times New Roman" w:hAnsi="Times New Roman"/>
          <w:sz w:val="28"/>
          <w:szCs w:val="28"/>
        </w:rPr>
        <w:t xml:space="preserve"> </w:t>
      </w: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2CE9" w:rsidRDefault="00622CE9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БАГАНСКОГО СЕЛЬСОВЕТА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A07A01" w:rsidRDefault="00A07A01" w:rsidP="00A07A01">
      <w:pPr>
        <w:spacing w:before="24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четвертой сессии                                                    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tbl>
      <w:tblPr>
        <w:tblW w:w="0" w:type="auto"/>
        <w:tblLook w:val="04A0"/>
      </w:tblPr>
      <w:tblGrid>
        <w:gridCol w:w="4750"/>
        <w:gridCol w:w="4680"/>
      </w:tblGrid>
      <w:tr w:rsidR="00A07A01" w:rsidTr="00A07A01">
        <w:trPr>
          <w:trHeight w:val="245"/>
        </w:trPr>
        <w:tc>
          <w:tcPr>
            <w:tcW w:w="5007" w:type="dxa"/>
            <w:hideMark/>
          </w:tcPr>
          <w:p w:rsidR="00A07A01" w:rsidRDefault="00A07A01" w:rsidP="00A07A0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27.11.2020 г.</w:t>
            </w:r>
          </w:p>
        </w:tc>
        <w:tc>
          <w:tcPr>
            <w:tcW w:w="5008" w:type="dxa"/>
            <w:hideMark/>
          </w:tcPr>
          <w:p w:rsidR="00A07A01" w:rsidRDefault="00A07A01" w:rsidP="00A07A0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№ 27</w:t>
            </w:r>
          </w:p>
        </w:tc>
      </w:tr>
    </w:tbl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A07A01" w:rsidRDefault="00A07A01" w:rsidP="00A07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проекта бюджета Баганского сельсовета </w:t>
      </w:r>
    </w:p>
    <w:p w:rsidR="00A07A01" w:rsidRDefault="00A07A01" w:rsidP="00A07A01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Новосибирской области </w:t>
      </w:r>
    </w:p>
    <w:p w:rsidR="00A07A01" w:rsidRDefault="00A07A01" w:rsidP="00A07A01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очередной 2021 год и плановый период 2022-2023 годов.</w:t>
      </w:r>
    </w:p>
    <w:p w:rsidR="00A07A01" w:rsidRDefault="00A07A01" w:rsidP="00A07A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проект бюджета Баганского сельсовета Баганского района Новосибирской области на очередной 2021 год и плановый период 2022-2023 годов, Совет депутатов</w:t>
      </w:r>
    </w:p>
    <w:p w:rsidR="00A07A01" w:rsidRDefault="00A07A01" w:rsidP="00A07A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07A01" w:rsidRDefault="00A07A01" w:rsidP="00A07A01">
      <w:pPr>
        <w:pStyle w:val="a6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прилагаемый проект бюджета Баганского сельсовета Баганского района Новосибирской области на очередной 2021 год и плановый период 2022-2023 годов.</w:t>
      </w:r>
    </w:p>
    <w:p w:rsidR="00A07A01" w:rsidRDefault="00A07A01" w:rsidP="00A07A01">
      <w:pPr>
        <w:pStyle w:val="a6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данный проект бюджета Баганского сельсовета на публичные слушания и опубликовать его в «Бюллетене органов местного самоуправления Баганского сельсовета»</w:t>
      </w:r>
    </w:p>
    <w:p w:rsidR="00A07A01" w:rsidRDefault="00A07A01" w:rsidP="00A07A01">
      <w:pPr>
        <w:pStyle w:val="a6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принятия.</w:t>
      </w:r>
    </w:p>
    <w:p w:rsidR="00A07A01" w:rsidRDefault="00A07A01" w:rsidP="00A07A0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07A01" w:rsidRDefault="00A07A01" w:rsidP="00A07A0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07A01" w:rsidRDefault="00A07A01" w:rsidP="00A07A0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                                                             И.В. Абакумова</w:t>
      </w: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A07A01" w:rsidRDefault="00A07A01" w:rsidP="00A07A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О.Ю. Кудрявцев</w:t>
      </w: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622CE9" w:rsidRDefault="00622CE9" w:rsidP="00622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2CE9" w:rsidRDefault="00622CE9" w:rsidP="00622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622CE9" w:rsidRDefault="00622CE9" w:rsidP="00622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четвертой  сессии</w:t>
      </w:r>
    </w:p>
    <w:p w:rsidR="00622CE9" w:rsidRDefault="00622CE9" w:rsidP="00622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Совета депутатов Баганского</w:t>
      </w:r>
    </w:p>
    <w:p w:rsidR="00622CE9" w:rsidRDefault="00622CE9" w:rsidP="00622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сельсовета Баганского района</w:t>
      </w:r>
    </w:p>
    <w:p w:rsidR="00622CE9" w:rsidRPr="001E4018" w:rsidRDefault="00622CE9" w:rsidP="00622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 ноября 2020 года № 27       </w:t>
      </w:r>
    </w:p>
    <w:p w:rsidR="00622CE9" w:rsidRPr="00625939" w:rsidRDefault="00622CE9" w:rsidP="00622CE9">
      <w:pPr>
        <w:widowControl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22CE9" w:rsidRPr="00625939" w:rsidRDefault="00622CE9" w:rsidP="00622CE9">
      <w:pPr>
        <w:widowControl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22CE9" w:rsidRPr="00625939" w:rsidRDefault="00622CE9" w:rsidP="00622CE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Бюджет администрации Баганского сельсовета</w:t>
      </w:r>
      <w:r w:rsidRPr="00625939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Баганского района </w:t>
      </w:r>
      <w:r w:rsidRPr="00625939">
        <w:rPr>
          <w:rFonts w:ascii="Times New Roman" w:hAnsi="Times New Roman"/>
          <w:b/>
          <w:bCs/>
          <w:sz w:val="28"/>
          <w:szCs w:val="28"/>
        </w:rPr>
        <w:t>Новосибирской области на 20</w:t>
      </w:r>
      <w:r>
        <w:rPr>
          <w:rFonts w:ascii="Times New Roman" w:hAnsi="Times New Roman"/>
          <w:b/>
          <w:bCs/>
          <w:sz w:val="28"/>
          <w:szCs w:val="28"/>
        </w:rPr>
        <w:t>21</w:t>
      </w:r>
      <w:r w:rsidRPr="00625939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b/>
          <w:bCs/>
          <w:sz w:val="28"/>
          <w:szCs w:val="28"/>
        </w:rPr>
        <w:t>22</w:t>
      </w:r>
      <w:r w:rsidRPr="00625939">
        <w:rPr>
          <w:rFonts w:ascii="Times New Roman" w:hAnsi="Times New Roman"/>
          <w:b/>
          <w:bCs/>
          <w:sz w:val="28"/>
          <w:szCs w:val="28"/>
        </w:rPr>
        <w:t xml:space="preserve"> и 20</w:t>
      </w:r>
      <w:r w:rsidRPr="00287AF5"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625939">
        <w:rPr>
          <w:rFonts w:ascii="Times New Roman" w:hAnsi="Times New Roman"/>
          <w:b/>
          <w:bCs/>
          <w:sz w:val="28"/>
          <w:szCs w:val="28"/>
        </w:rPr>
        <w:t xml:space="preserve"> годов </w:t>
      </w:r>
    </w:p>
    <w:p w:rsidR="00622CE9" w:rsidRPr="00625939" w:rsidRDefault="00622CE9" w:rsidP="00622C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Баганского сельского совета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поселения) на 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22CE9" w:rsidRPr="00C268F0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62954920,00 </w:t>
      </w:r>
      <w:r w:rsidRPr="00203106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>
        <w:rPr>
          <w:rFonts w:ascii="Times New Roman" w:hAnsi="Times New Roman" w:cs="Times New Roman"/>
          <w:sz w:val="28"/>
          <w:szCs w:val="28"/>
        </w:rPr>
        <w:t>возмездных поступлений в сумме 46360600,00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22F7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46360600,00 </w:t>
      </w:r>
      <w:r w:rsidRPr="0020310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 w:cs="Times New Roman"/>
          <w:sz w:val="28"/>
          <w:szCs w:val="28"/>
        </w:rPr>
        <w:t xml:space="preserve"> 31930800,00</w:t>
      </w:r>
      <w:r w:rsidRPr="00CB7059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622CE9" w:rsidRPr="00C268F0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2) 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62954920,00     </w:t>
      </w:r>
      <w:r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622CE9" w:rsidRPr="00C268F0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 0 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22CE9" w:rsidRPr="00C268F0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622CE9" w:rsidRPr="00203106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39861640,00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</w:t>
      </w:r>
      <w:r>
        <w:rPr>
          <w:rFonts w:ascii="Times New Roman" w:hAnsi="Times New Roman" w:cs="Times New Roman"/>
          <w:sz w:val="28"/>
          <w:szCs w:val="28"/>
        </w:rPr>
        <w:t xml:space="preserve"> 22446600,00 </w:t>
      </w:r>
      <w:r w:rsidRPr="00C268F0">
        <w:rPr>
          <w:rFonts w:ascii="Times New Roman" w:hAnsi="Times New Roman" w:cs="Times New Roman"/>
          <w:sz w:val="28"/>
          <w:szCs w:val="28"/>
        </w:rPr>
        <w:t>рублей,</w:t>
      </w:r>
      <w:r w:rsidRPr="008E22F7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22446600,00 </w:t>
      </w:r>
      <w:r w:rsidRPr="0020310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B7059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 xml:space="preserve">12844800,00 </w:t>
      </w:r>
      <w:r w:rsidRPr="00CB7059">
        <w:rPr>
          <w:rFonts w:ascii="Times New Roman" w:hAnsi="Times New Roman" w:cs="Times New Roman"/>
          <w:sz w:val="28"/>
          <w:szCs w:val="28"/>
        </w:rPr>
        <w:t>рублей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35387760,00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17147100,00 рублей,</w:t>
      </w:r>
      <w:r w:rsidRPr="008E22F7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17147100,00 </w:t>
      </w:r>
      <w:r w:rsidRPr="0020310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 w:cs="Times New Roman"/>
          <w:sz w:val="28"/>
          <w:szCs w:val="28"/>
        </w:rPr>
        <w:t xml:space="preserve"> 10156000,00 </w:t>
      </w:r>
      <w:r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622CE9" w:rsidRPr="00C92705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705">
        <w:rPr>
          <w:rFonts w:ascii="Times New Roman" w:hAnsi="Times New Roman" w:cs="Times New Roman"/>
          <w:sz w:val="28"/>
          <w:szCs w:val="28"/>
        </w:rPr>
        <w:t>2) общий объем расходов бюджета поселения на 2022 год в сумме 39861640,00 рублей, в том числе условно утвержденные расходы в сумме 435376,00  рублей, и на 2023 год в сумме 35387760,00 рублей, в том числе условно утвержденные расходы в сумме 912033,00 рублей;</w:t>
      </w:r>
    </w:p>
    <w:p w:rsidR="00622CE9" w:rsidRPr="00203106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дефицит (профицит)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A4EDB">
        <w:rPr>
          <w:rFonts w:ascii="Times New Roman" w:hAnsi="Times New Roman" w:cs="Times New Roman"/>
          <w:sz w:val="28"/>
          <w:szCs w:val="28"/>
        </w:rPr>
        <w:t xml:space="preserve"> </w:t>
      </w:r>
      <w:r w:rsidRPr="00287D6D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203106">
        <w:rPr>
          <w:rFonts w:ascii="Times New Roman" w:hAnsi="Times New Roman" w:cs="Times New Roman"/>
          <w:sz w:val="28"/>
          <w:szCs w:val="28"/>
        </w:rPr>
        <w:lastRenderedPageBreak/>
        <w:t xml:space="preserve">рублей, дефицит (профицит)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0310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 w:rsidRPr="006A4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22CE9" w:rsidRPr="004F697F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</w:t>
      </w:r>
      <w:r w:rsidRPr="006A4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4F697F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622CE9" w:rsidRPr="004F697F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622CE9" w:rsidRPr="004F697F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F697F">
        <w:rPr>
          <w:rFonts w:ascii="Times New Roman" w:hAnsi="Times New Roman" w:cs="Times New Roman"/>
          <w:sz w:val="28"/>
          <w:szCs w:val="28"/>
        </w:rPr>
        <w:t xml:space="preserve">. Установить </w:t>
      </w:r>
      <w:hyperlink r:id="rId11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</w:t>
      </w:r>
      <w:r w:rsidRPr="006A4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4F697F">
        <w:rPr>
          <w:rFonts w:ascii="Times New Roman" w:hAnsi="Times New Roman" w:cs="Times New Roman"/>
          <w:sz w:val="28"/>
          <w:szCs w:val="28"/>
        </w:rPr>
        <w:t xml:space="preserve">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F697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F697F">
        <w:rPr>
          <w:rFonts w:ascii="Times New Roman" w:hAnsi="Times New Roman" w:cs="Times New Roman"/>
          <w:sz w:val="28"/>
          <w:szCs w:val="28"/>
        </w:rPr>
        <w:t xml:space="preserve">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4F697F">
        <w:rPr>
          <w:rFonts w:ascii="Times New Roman" w:hAnsi="Times New Roman" w:cs="Times New Roman"/>
          <w:sz w:val="28"/>
          <w:szCs w:val="28"/>
        </w:rPr>
        <w:t>.</w:t>
      </w:r>
    </w:p>
    <w:p w:rsidR="00622CE9" w:rsidRPr="00D833DE" w:rsidRDefault="00622CE9" w:rsidP="00622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D833DE">
        <w:rPr>
          <w:rFonts w:ascii="Times New Roman" w:hAnsi="Times New Roman"/>
          <w:bCs/>
          <w:sz w:val="28"/>
          <w:szCs w:val="28"/>
        </w:rPr>
        <w:t>. </w:t>
      </w:r>
      <w:r w:rsidRPr="00D833DE">
        <w:rPr>
          <w:rFonts w:ascii="Times New Roman" w:hAnsi="Times New Roman"/>
          <w:sz w:val="28"/>
          <w:szCs w:val="28"/>
        </w:rPr>
        <w:t>Установить, что доходы бюджета</w:t>
      </w:r>
      <w:r w:rsidRPr="006A43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</w:t>
      </w:r>
      <w:r w:rsidRPr="00D833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2021</w:t>
      </w:r>
      <w:r w:rsidRPr="00D833DE">
        <w:rPr>
          <w:rFonts w:ascii="Times New Roman" w:hAnsi="Times New Roman"/>
          <w:sz w:val="28"/>
          <w:szCs w:val="28"/>
        </w:rPr>
        <w:t> 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D833DE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D833DE">
        <w:rPr>
          <w:rFonts w:ascii="Times New Roman" w:hAnsi="Times New Roman"/>
          <w:sz w:val="28"/>
          <w:szCs w:val="28"/>
        </w:rPr>
        <w:t xml:space="preserve">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12" w:history="1">
        <w:r w:rsidRPr="00D833DE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D833DE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</w:t>
      </w:r>
      <w:r>
        <w:rPr>
          <w:rFonts w:ascii="Times New Roman" w:hAnsi="Times New Roman"/>
          <w:sz w:val="28"/>
          <w:szCs w:val="28"/>
        </w:rPr>
        <w:t>№</w:t>
      </w:r>
      <w:r w:rsidRPr="00D833DE">
        <w:rPr>
          <w:rFonts w:ascii="Times New Roman" w:hAnsi="Times New Roman"/>
          <w:sz w:val="28"/>
          <w:szCs w:val="28"/>
        </w:rPr>
        <w:t xml:space="preserve"> 132-ОЗ </w:t>
      </w:r>
      <w:r>
        <w:rPr>
          <w:rFonts w:ascii="Times New Roman" w:hAnsi="Times New Roman"/>
          <w:sz w:val="28"/>
          <w:szCs w:val="28"/>
        </w:rPr>
        <w:t>«</w:t>
      </w:r>
      <w:r w:rsidRPr="00D833DE">
        <w:rPr>
          <w:rFonts w:ascii="Times New Roman" w:hAnsi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D833DE">
        <w:rPr>
          <w:rFonts w:ascii="Times New Roman" w:hAnsi="Times New Roman"/>
          <w:bCs/>
          <w:sz w:val="28"/>
          <w:szCs w:val="28"/>
        </w:rPr>
        <w:t>.</w:t>
      </w:r>
    </w:p>
    <w:p w:rsidR="00622CE9" w:rsidRPr="00203106" w:rsidRDefault="00622CE9" w:rsidP="00622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Pr="00D833DE">
        <w:rPr>
          <w:rFonts w:ascii="Times New Roman" w:hAnsi="Times New Roman"/>
          <w:bCs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У</w:t>
      </w:r>
      <w:r w:rsidRPr="00203106">
        <w:rPr>
          <w:rFonts w:ascii="Times New Roman" w:hAnsi="Times New Roman"/>
          <w:sz w:val="28"/>
          <w:szCs w:val="28"/>
        </w:rPr>
        <w:t xml:space="preserve">твердить </w:t>
      </w:r>
      <w:hyperlink r:id="rId13" w:history="1">
        <w:r w:rsidRPr="00203106">
          <w:rPr>
            <w:rFonts w:ascii="Times New Roman" w:hAnsi="Times New Roman"/>
            <w:sz w:val="28"/>
            <w:szCs w:val="28"/>
          </w:rPr>
          <w:t>нормативы</w:t>
        </w:r>
      </w:hyperlink>
      <w:r w:rsidRPr="00203106">
        <w:rPr>
          <w:rFonts w:ascii="Times New Roman" w:hAnsi="Times New Roman"/>
          <w:sz w:val="28"/>
          <w:szCs w:val="28"/>
        </w:rPr>
        <w:t xml:space="preserve"> распределения доходов между областным бюджетом, местными бюджетами в случае, если они не установлены 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>
        <w:rPr>
          <w:rFonts w:ascii="Times New Roman" w:hAnsi="Times New Roman"/>
          <w:sz w:val="28"/>
          <w:szCs w:val="28"/>
        </w:rPr>
        <w:t>на 2021</w:t>
      </w:r>
      <w:r w:rsidRPr="00203106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22</w:t>
      </w:r>
      <w:r w:rsidRPr="00203106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203106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203106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3106">
        <w:rPr>
          <w:rFonts w:ascii="Times New Roman" w:hAnsi="Times New Roman"/>
          <w:sz w:val="28"/>
          <w:szCs w:val="28"/>
        </w:rPr>
        <w:t xml:space="preserve">. 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  <w:r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 w:cs="Times New Roman"/>
          <w:sz w:val="28"/>
          <w:szCs w:val="28"/>
        </w:rPr>
        <w:t>,2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 w:cs="Times New Roman"/>
          <w:sz w:val="28"/>
          <w:szCs w:val="28"/>
        </w:rPr>
        <w:t>классификации расходов бюджетов на 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плановый период 2022 – 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деятельности), группам и подгруппам видов расходов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на 2021 год и плановый период на 2022 – 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Pr="004036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 на 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плановый период 2022 – 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Установить размер резервного фонда поселения на 2021 год в сумме      рублей, в плановом периоде 2022 – 2023 годов в сумме 20000,00 рублей ежегодно.</w:t>
      </w:r>
    </w:p>
    <w:p w:rsidR="00622CE9" w:rsidRPr="00505F72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505F72">
        <w:rPr>
          <w:rFonts w:ascii="Times New Roman" w:hAnsi="Times New Roman" w:cs="Times New Roman"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Pr="007B5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505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14" w:history="1">
        <w:r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505F72">
        <w:rPr>
          <w:rFonts w:ascii="Times New Roman" w:hAnsi="Times New Roman" w:cs="Times New Roman"/>
          <w:sz w:val="28"/>
          <w:szCs w:val="28"/>
        </w:rPr>
        <w:t>, в порядк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Баганского сельского совета Баганского района Новосибирской области</w:t>
      </w:r>
      <w:r w:rsidRPr="00505F72">
        <w:rPr>
          <w:rFonts w:ascii="Times New Roman" w:hAnsi="Times New Roman" w:cs="Times New Roman"/>
          <w:sz w:val="28"/>
          <w:szCs w:val="28"/>
        </w:rPr>
        <w:t>.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 Баганского сельского совета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Баганского сельского совета 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622CE9" w:rsidRPr="00203106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03106">
        <w:rPr>
          <w:rFonts w:ascii="Times New Roman" w:hAnsi="Times New Roman" w:cs="Times New Roman"/>
          <w:sz w:val="28"/>
          <w:szCs w:val="28"/>
        </w:rPr>
        <w:t>) в размере 20 процентов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федеральным законодательством,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 цены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Баганского сельского совета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 учитываются на едином лицевом счете</w:t>
      </w:r>
      <w:r>
        <w:rPr>
          <w:rFonts w:ascii="Times New Roman" w:hAnsi="Times New Roman"/>
          <w:sz w:val="28"/>
          <w:szCs w:val="28"/>
        </w:rPr>
        <w:t>. Д</w:t>
      </w:r>
      <w:r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>
        <w:rPr>
          <w:rFonts w:ascii="Times New Roman" w:hAnsi="Times New Roman"/>
          <w:sz w:val="28"/>
          <w:szCs w:val="28"/>
        </w:rPr>
        <w:t>казенными учреждениями</w:t>
      </w:r>
      <w:r w:rsidRPr="00143D11">
        <w:rPr>
          <w:rFonts w:ascii="Times New Roman" w:hAnsi="Times New Roman"/>
          <w:sz w:val="28"/>
          <w:szCs w:val="28"/>
        </w:rPr>
        <w:t>, поступа</w:t>
      </w:r>
      <w:r>
        <w:rPr>
          <w:rFonts w:ascii="Times New Roman" w:hAnsi="Times New Roman"/>
          <w:sz w:val="28"/>
          <w:szCs w:val="28"/>
        </w:rPr>
        <w:t>ют</w:t>
      </w:r>
      <w:r w:rsidRPr="00143D11">
        <w:rPr>
          <w:rFonts w:ascii="Times New Roman" w:hAnsi="Times New Roman"/>
          <w:sz w:val="28"/>
          <w:szCs w:val="28"/>
        </w:rPr>
        <w:t xml:space="preserve"> в бюджет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43D1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</w:t>
      </w:r>
      <w:r w:rsidRPr="00143D11">
        <w:rPr>
          <w:rFonts w:ascii="Times New Roman" w:hAnsi="Times New Roman"/>
          <w:sz w:val="28"/>
          <w:szCs w:val="28"/>
        </w:rPr>
        <w:t>азенн</w:t>
      </w:r>
      <w:r>
        <w:rPr>
          <w:rFonts w:ascii="Times New Roman" w:hAnsi="Times New Roman"/>
          <w:sz w:val="28"/>
          <w:szCs w:val="28"/>
        </w:rPr>
        <w:t>ые</w:t>
      </w:r>
      <w:r w:rsidRPr="00143D11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 не имеют право</w:t>
      </w:r>
      <w:r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>
        <w:rPr>
          <w:rFonts w:ascii="Times New Roman" w:hAnsi="Times New Roman"/>
          <w:sz w:val="28"/>
          <w:szCs w:val="28"/>
        </w:rPr>
        <w:t>от оказания платных услуг</w:t>
      </w:r>
      <w:r w:rsidRPr="00143D11">
        <w:rPr>
          <w:rFonts w:ascii="Times New Roman" w:hAnsi="Times New Roman"/>
          <w:sz w:val="28"/>
          <w:szCs w:val="28"/>
        </w:rPr>
        <w:t xml:space="preserve">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>
        <w:rPr>
          <w:rFonts w:ascii="Times New Roman" w:hAnsi="Times New Roman"/>
          <w:sz w:val="28"/>
          <w:szCs w:val="28"/>
        </w:rPr>
        <w:t>платных услуг</w:t>
      </w:r>
      <w:r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>
        <w:rPr>
          <w:rFonts w:ascii="Times New Roman" w:hAnsi="Times New Roman"/>
          <w:sz w:val="28"/>
          <w:szCs w:val="28"/>
        </w:rPr>
        <w:t>.</w:t>
      </w:r>
    </w:p>
    <w:p w:rsidR="00622CE9" w:rsidRPr="00177A09" w:rsidRDefault="00622CE9" w:rsidP="00622CE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Pr="00473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77A09">
        <w:rPr>
          <w:rFonts w:ascii="Times New Roman" w:hAnsi="Times New Roman" w:cs="Times New Roman"/>
          <w:sz w:val="28"/>
          <w:szCs w:val="28"/>
        </w:rPr>
        <w:t>:</w:t>
      </w:r>
    </w:p>
    <w:p w:rsidR="00622CE9" w:rsidRPr="002E2561" w:rsidRDefault="00622CE9" w:rsidP="00622CE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/>
          <w:sz w:val="28"/>
          <w:szCs w:val="28"/>
        </w:rPr>
        <w:t>1) на 20</w:t>
      </w:r>
      <w:r>
        <w:rPr>
          <w:rFonts w:ascii="Times New Roman" w:hAnsi="Times New Roman"/>
          <w:sz w:val="28"/>
          <w:szCs w:val="28"/>
        </w:rPr>
        <w:t>21</w:t>
      </w:r>
      <w:r w:rsidRPr="00505F72">
        <w:rPr>
          <w:rFonts w:ascii="Times New Roman" w:hAnsi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951000,00</w:t>
      </w:r>
      <w:r w:rsidRPr="002E2561">
        <w:rPr>
          <w:rFonts w:ascii="Times New Roman" w:hAnsi="Times New Roman"/>
          <w:sz w:val="28"/>
          <w:szCs w:val="28"/>
        </w:rPr>
        <w:t xml:space="preserve"> рублей;</w:t>
      </w:r>
    </w:p>
    <w:p w:rsidR="00622CE9" w:rsidRDefault="00622CE9" w:rsidP="00622CE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2E2561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2</w:t>
      </w:r>
      <w:r w:rsidRPr="002E2561">
        <w:rPr>
          <w:rFonts w:ascii="Times New Roman" w:hAnsi="Times New Roman"/>
          <w:sz w:val="28"/>
          <w:szCs w:val="28"/>
        </w:rPr>
        <w:t xml:space="preserve"> год в сумме  рублей, на 202</w:t>
      </w:r>
      <w:r>
        <w:rPr>
          <w:rFonts w:ascii="Times New Roman" w:hAnsi="Times New Roman"/>
          <w:sz w:val="28"/>
          <w:szCs w:val="28"/>
        </w:rPr>
        <w:t>3</w:t>
      </w:r>
      <w:r w:rsidRPr="002E256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0,00 </w:t>
      </w:r>
      <w:r w:rsidRPr="002E2561">
        <w:rPr>
          <w:rFonts w:ascii="Times New Roman" w:hAnsi="Times New Roman"/>
          <w:sz w:val="28"/>
          <w:szCs w:val="28"/>
        </w:rPr>
        <w:t>рублей.</w:t>
      </w:r>
    </w:p>
    <w:p w:rsidR="00622CE9" w:rsidRPr="006769E4" w:rsidRDefault="00622CE9" w:rsidP="00622CE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BC50D1">
        <w:rPr>
          <w:rFonts w:ascii="Times New Roman" w:hAnsi="Times New Roman" w:cs="Times New Roman"/>
          <w:sz w:val="28"/>
          <w:szCs w:val="28"/>
        </w:rPr>
        <w:t xml:space="preserve"> </w:t>
      </w:r>
      <w:r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622CE9" w:rsidRPr="006769E4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2021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9054720,00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2CE9" w:rsidRDefault="00622CE9" w:rsidP="00622CE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769E4">
        <w:rPr>
          <w:rFonts w:ascii="Times New Roman" w:hAnsi="Times New Roman"/>
          <w:sz w:val="28"/>
          <w:szCs w:val="28"/>
        </w:rPr>
        <w:t>2) на 20</w:t>
      </w:r>
      <w:r>
        <w:rPr>
          <w:rFonts w:ascii="Times New Roman" w:hAnsi="Times New Roman"/>
          <w:sz w:val="28"/>
          <w:szCs w:val="28"/>
        </w:rPr>
        <w:t>22</w:t>
      </w:r>
      <w:r w:rsidRPr="006769E4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4873540,00</w:t>
      </w:r>
      <w:r w:rsidRPr="006769E4">
        <w:rPr>
          <w:rFonts w:ascii="Times New Roman" w:hAnsi="Times New Roman"/>
          <w:sz w:val="28"/>
          <w:szCs w:val="28"/>
        </w:rPr>
        <w:t xml:space="preserve"> рублей и на 202</w:t>
      </w:r>
      <w:r>
        <w:rPr>
          <w:rFonts w:ascii="Times New Roman" w:hAnsi="Times New Roman"/>
          <w:sz w:val="28"/>
          <w:szCs w:val="28"/>
        </w:rPr>
        <w:t>3</w:t>
      </w:r>
      <w:r w:rsidRPr="006769E4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 2255660,00      </w:t>
      </w:r>
      <w:r w:rsidRPr="006769E4">
        <w:rPr>
          <w:rFonts w:ascii="Times New Roman" w:hAnsi="Times New Roman"/>
          <w:sz w:val="28"/>
          <w:szCs w:val="28"/>
        </w:rPr>
        <w:t xml:space="preserve">   рублей</w:t>
      </w:r>
    </w:p>
    <w:p w:rsidR="00622CE9" w:rsidRPr="002076DA" w:rsidRDefault="00622CE9" w:rsidP="00622CE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2076DA">
        <w:rPr>
          <w:rFonts w:ascii="Times New Roman" w:hAnsi="Times New Roman"/>
          <w:sz w:val="28"/>
          <w:szCs w:val="28"/>
        </w:rPr>
        <w:t xml:space="preserve">Утвердить перечень </w:t>
      </w:r>
      <w:r w:rsidRPr="00F63393">
        <w:rPr>
          <w:rFonts w:ascii="Times New Roman" w:hAnsi="Times New Roman"/>
          <w:sz w:val="28"/>
          <w:szCs w:val="28"/>
        </w:rPr>
        <w:t>муниципальных программ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2076DA">
        <w:rPr>
          <w:rFonts w:ascii="Times New Roman" w:hAnsi="Times New Roman"/>
          <w:sz w:val="28"/>
          <w:szCs w:val="28"/>
        </w:rPr>
        <w:t xml:space="preserve">, </w:t>
      </w:r>
      <w:r w:rsidRPr="00F63393">
        <w:rPr>
          <w:rFonts w:ascii="Times New Roman" w:hAnsi="Times New Roman"/>
          <w:sz w:val="28"/>
          <w:szCs w:val="28"/>
        </w:rPr>
        <w:t>подлежащих исполнению за счет средств бюджета на 20</w:t>
      </w:r>
      <w:r>
        <w:rPr>
          <w:rFonts w:ascii="Times New Roman" w:hAnsi="Times New Roman"/>
          <w:sz w:val="28"/>
          <w:szCs w:val="28"/>
        </w:rPr>
        <w:t>21</w:t>
      </w:r>
      <w:r w:rsidRPr="00F63393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плановый период на 2022 и 2023 годы, </w:t>
      </w:r>
      <w:r w:rsidRPr="00706090">
        <w:rPr>
          <w:rFonts w:ascii="Times New Roman" w:hAnsi="Times New Roman"/>
          <w:sz w:val="28"/>
          <w:szCs w:val="28"/>
        </w:rPr>
        <w:t xml:space="preserve">согласно </w:t>
      </w:r>
      <w:r w:rsidRPr="00ED229D">
        <w:rPr>
          <w:rFonts w:ascii="Times New Roman" w:hAnsi="Times New Roman"/>
          <w:sz w:val="28"/>
          <w:szCs w:val="28"/>
        </w:rPr>
        <w:t>приложения 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622CE9" w:rsidRPr="005877CD" w:rsidRDefault="00622CE9" w:rsidP="00622CE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2076DA">
        <w:rPr>
          <w:rFonts w:ascii="Times New Roman" w:hAnsi="Times New Roman"/>
          <w:sz w:val="28"/>
          <w:szCs w:val="28"/>
        </w:rPr>
        <w:t>ные программы, не включенные в</w:t>
      </w:r>
      <w:r>
        <w:rPr>
          <w:rFonts w:ascii="Times New Roman" w:hAnsi="Times New Roman"/>
          <w:sz w:val="28"/>
          <w:szCs w:val="28"/>
        </w:rPr>
        <w:t xml:space="preserve"> перечень, финансированию в 2021 - 2023</w:t>
      </w:r>
      <w:r w:rsidRPr="002076DA">
        <w:rPr>
          <w:rFonts w:ascii="Times New Roman" w:hAnsi="Times New Roman"/>
          <w:sz w:val="28"/>
          <w:szCs w:val="28"/>
        </w:rPr>
        <w:t xml:space="preserve"> годах не подлежат.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t>16.</w:t>
      </w:r>
      <w:r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2021 </w:t>
      </w:r>
      <w:r w:rsidRPr="00DA31F8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 xml:space="preserve">и плановый период 2022 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>приложения 13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063042">
        <w:rPr>
          <w:rFonts w:ascii="Times New Roman" w:hAnsi="Times New Roman" w:cs="Times New Roman"/>
          <w:sz w:val="28"/>
          <w:szCs w:val="28"/>
        </w:rPr>
        <w:t>.</w:t>
      </w:r>
    </w:p>
    <w:p w:rsidR="00622CE9" w:rsidRPr="008E250E" w:rsidRDefault="00622CE9" w:rsidP="00622C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Установить, что средства администрации Баганского сельского совета Баганского района Новосибирской области</w:t>
      </w:r>
      <w:r w:rsidRPr="008E250E">
        <w:rPr>
          <w:rFonts w:ascii="Times New Roman" w:hAnsi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софинансирования расходов.</w:t>
      </w:r>
    </w:p>
    <w:p w:rsidR="00622CE9" w:rsidRPr="008E250E" w:rsidRDefault="00622CE9" w:rsidP="00622C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8E250E">
        <w:rPr>
          <w:rFonts w:ascii="Times New Roman" w:hAnsi="Times New Roman"/>
          <w:sz w:val="28"/>
          <w:szCs w:val="28"/>
        </w:rPr>
        <w:t xml:space="preserve">Фактический объем указанных расходов </w:t>
      </w:r>
      <w:r>
        <w:rPr>
          <w:rFonts w:ascii="Times New Roman" w:hAnsi="Times New Roman"/>
          <w:sz w:val="28"/>
          <w:szCs w:val="28"/>
        </w:rPr>
        <w:t>администрации Баганского сельского совета Баганского района Новосибирской области</w:t>
      </w:r>
      <w:r w:rsidRPr="008E250E">
        <w:rPr>
          <w:rFonts w:ascii="Times New Roman" w:hAnsi="Times New Roman"/>
          <w:sz w:val="28"/>
          <w:szCs w:val="28"/>
        </w:rPr>
        <w:t xml:space="preserve"> определяется главным распорядителем средств </w:t>
      </w:r>
      <w:r>
        <w:rPr>
          <w:rFonts w:ascii="Times New Roman" w:hAnsi="Times New Roman"/>
          <w:sz w:val="28"/>
          <w:szCs w:val="28"/>
        </w:rPr>
        <w:t>администрации Баганского сельского совета Баганского района Новосибирской области</w:t>
      </w:r>
      <w:r w:rsidRPr="008E250E">
        <w:rPr>
          <w:rFonts w:ascii="Times New Roman" w:hAnsi="Times New Roman"/>
          <w:sz w:val="28"/>
          <w:szCs w:val="28"/>
        </w:rPr>
        <w:t xml:space="preserve"> в пределах бюджетных </w:t>
      </w:r>
      <w:r w:rsidRPr="008E250E">
        <w:rPr>
          <w:rFonts w:ascii="Times New Roman" w:hAnsi="Times New Roman"/>
          <w:sz w:val="28"/>
          <w:szCs w:val="28"/>
        </w:rPr>
        <w:lastRenderedPageBreak/>
        <w:t xml:space="preserve">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8E250E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>Баганского</w:t>
      </w:r>
      <w:r w:rsidRPr="008E250E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E250E">
        <w:rPr>
          <w:rFonts w:ascii="Times New Roman" w:hAnsi="Times New Roman"/>
          <w:sz w:val="28"/>
          <w:szCs w:val="28"/>
        </w:rPr>
        <w:t>с Министерствами Новосибирской области.</w:t>
      </w:r>
    </w:p>
    <w:p w:rsidR="00622CE9" w:rsidRPr="00DA31F8" w:rsidRDefault="00622CE9" w:rsidP="00622C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30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63042">
        <w:rPr>
          <w:rFonts w:ascii="Times New Roman" w:hAnsi="Times New Roman" w:cs="Times New Roman"/>
          <w:sz w:val="28"/>
          <w:szCs w:val="28"/>
        </w:rPr>
        <w:t>.Установить, что остатки средств бюджета поселения на начало текущего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финансового года 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Баганского сельского совета 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622CE9" w:rsidRPr="0085170B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85170B">
        <w:rPr>
          <w:rFonts w:ascii="Times New Roman" w:hAnsi="Times New Roman" w:cs="Times New Roman"/>
          <w:sz w:val="28"/>
          <w:szCs w:val="28"/>
        </w:rPr>
        <w:t xml:space="preserve">Установить в соответствии с </w:t>
      </w:r>
      <w:hyperlink r:id="rId15" w:history="1">
        <w:r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170B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Pr="0085170B">
        <w:rPr>
          <w:rFonts w:ascii="Times New Roman" w:hAnsi="Times New Roman" w:cs="Times New Roman"/>
          <w:sz w:val="28"/>
          <w:szCs w:val="28"/>
        </w:rPr>
        <w:t>бюджетных средств бюджета:</w:t>
      </w:r>
    </w:p>
    <w:p w:rsidR="00622CE9" w:rsidRPr="0085170B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5170B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622CE9" w:rsidRPr="0085170B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Pr="00DA31F8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A31F8">
        <w:rPr>
          <w:rFonts w:ascii="Times New Roman" w:hAnsi="Times New Roman" w:cs="Times New Roman"/>
          <w:sz w:val="28"/>
          <w:szCs w:val="28"/>
        </w:rPr>
        <w:t>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Pr="000B2A68">
        <w:rPr>
          <w:rFonts w:ascii="Times New Roman" w:hAnsi="Times New Roman" w:cs="Times New Roman"/>
          <w:sz w:val="28"/>
          <w:szCs w:val="28"/>
        </w:rPr>
        <w:t>х обращение взыскания на средства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B2A68">
        <w:rPr>
          <w:rFonts w:ascii="Times New Roman" w:hAnsi="Times New Roman" w:cs="Times New Roman"/>
          <w:sz w:val="28"/>
          <w:szCs w:val="28"/>
        </w:rPr>
        <w:t>;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622CE9" w:rsidRPr="002F7476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>
        <w:rPr>
          <w:rFonts w:ascii="Times New Roman" w:hAnsi="Times New Roman" w:cs="Times New Roman"/>
          <w:sz w:val="28"/>
          <w:szCs w:val="28"/>
        </w:rPr>
        <w:t>областных</w:t>
      </w:r>
      <w:r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Pr="002F7476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F7476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2F7476">
        <w:rPr>
          <w:rFonts w:ascii="Times New Roman" w:hAnsi="Times New Roman" w:cs="Times New Roman"/>
          <w:sz w:val="28"/>
          <w:szCs w:val="28"/>
        </w:rPr>
        <w:t>;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Pr="00CA5BA0">
        <w:rPr>
          <w:rFonts w:ascii="Times New Roman" w:hAnsi="Times New Roman" w:cs="Times New Roman"/>
          <w:sz w:val="28"/>
          <w:szCs w:val="28"/>
        </w:rPr>
        <w:t>, в том числе вновь вводимыми, в пределах ассигнований, предусмотренных главному распорядителю бюджетных средств бюджета</w:t>
      </w:r>
      <w:r w:rsidRPr="00DD1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Pr="00CA5BA0">
        <w:rPr>
          <w:rFonts w:ascii="Times New Roman" w:hAnsi="Times New Roman" w:cs="Times New Roman"/>
          <w:sz w:val="28"/>
          <w:szCs w:val="28"/>
        </w:rPr>
        <w:t>;</w:t>
      </w:r>
    </w:p>
    <w:p w:rsidR="00622CE9" w:rsidRPr="00DA31F8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r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из областного бюджета, бюджета муниципального района;</w:t>
      </w:r>
    </w:p>
    <w:p w:rsidR="00622CE9" w:rsidRDefault="00622CE9" w:rsidP="00622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>
        <w:rPr>
          <w:rFonts w:ascii="Times New Roman" w:hAnsi="Times New Roman" w:cs="Times New Roman"/>
          <w:sz w:val="28"/>
          <w:szCs w:val="28"/>
        </w:rPr>
        <w:t>администрацией Баганского сельского совета Баганского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622CE9" w:rsidRPr="009662BC" w:rsidRDefault="00622CE9" w:rsidP="00622CE9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C8775A">
        <w:rPr>
          <w:rFonts w:ascii="Times New Roman" w:hAnsi="Times New Roman"/>
          <w:sz w:val="28"/>
          <w:szCs w:val="28"/>
        </w:rPr>
        <w:t xml:space="preserve"> </w:t>
      </w:r>
      <w:r w:rsidRPr="009662BC">
        <w:rPr>
          <w:rFonts w:ascii="Times New Roman" w:hAnsi="Times New Roman"/>
          <w:sz w:val="28"/>
          <w:szCs w:val="28"/>
        </w:rPr>
        <w:t>Поручить администрации</w:t>
      </w:r>
      <w:r>
        <w:rPr>
          <w:rFonts w:ascii="Times New Roman" w:hAnsi="Times New Roman"/>
          <w:sz w:val="28"/>
          <w:szCs w:val="28"/>
        </w:rPr>
        <w:t xml:space="preserve"> Баганского сельского совета</w:t>
      </w:r>
      <w:r w:rsidRPr="009662BC">
        <w:rPr>
          <w:rFonts w:ascii="Times New Roman" w:hAnsi="Times New Roman"/>
          <w:sz w:val="28"/>
          <w:szCs w:val="28"/>
        </w:rPr>
        <w:t xml:space="preserve"> 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>:</w:t>
      </w:r>
    </w:p>
    <w:p w:rsidR="00622CE9" w:rsidRPr="009662BC" w:rsidRDefault="00622CE9" w:rsidP="00622CE9">
      <w:pPr>
        <w:widowControl w:val="0"/>
        <w:numPr>
          <w:ilvl w:val="0"/>
          <w:numId w:val="3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>
        <w:rPr>
          <w:rFonts w:ascii="Times New Roman" w:hAnsi="Times New Roman"/>
          <w:sz w:val="28"/>
          <w:szCs w:val="28"/>
        </w:rPr>
        <w:t>Баганского сельского совета</w:t>
      </w:r>
      <w:r w:rsidRPr="009662BC">
        <w:rPr>
          <w:rFonts w:ascii="Times New Roman" w:hAnsi="Times New Roman"/>
          <w:sz w:val="28"/>
          <w:szCs w:val="28"/>
        </w:rPr>
        <w:t xml:space="preserve"> 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</w:t>
      </w:r>
      <w:r w:rsidRPr="009662BC">
        <w:rPr>
          <w:rFonts w:ascii="Times New Roman" w:hAnsi="Times New Roman"/>
          <w:sz w:val="28"/>
          <w:szCs w:val="28"/>
        </w:rPr>
        <w:lastRenderedPageBreak/>
        <w:t>Собрания Новосибирской области и Правительства Новосибирской области</w:t>
      </w:r>
      <w:r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22CE9" w:rsidRPr="009662BC" w:rsidRDefault="00622CE9" w:rsidP="00622CE9">
      <w:pPr>
        <w:widowControl w:val="0"/>
        <w:numPr>
          <w:ilvl w:val="0"/>
          <w:numId w:val="3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22CE9" w:rsidRPr="009662BC" w:rsidRDefault="00622CE9" w:rsidP="00622C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966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2BC">
        <w:rPr>
          <w:rFonts w:ascii="Times New Roman" w:hAnsi="Times New Roman"/>
          <w:sz w:val="28"/>
          <w:szCs w:val="28"/>
        </w:rPr>
        <w:t>Настоящее решение вступает в силу с 1 января 20</w:t>
      </w:r>
      <w:r>
        <w:rPr>
          <w:rFonts w:ascii="Times New Roman" w:hAnsi="Times New Roman"/>
          <w:sz w:val="28"/>
          <w:szCs w:val="28"/>
        </w:rPr>
        <w:t>21</w:t>
      </w:r>
      <w:r w:rsidRPr="009662BC">
        <w:rPr>
          <w:rFonts w:ascii="Times New Roman" w:hAnsi="Times New Roman"/>
          <w:sz w:val="28"/>
          <w:szCs w:val="28"/>
        </w:rPr>
        <w:t xml:space="preserve"> года.</w:t>
      </w:r>
    </w:p>
    <w:p w:rsidR="00622CE9" w:rsidRDefault="00622CE9" w:rsidP="00622C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2CE9" w:rsidRDefault="00622CE9" w:rsidP="00622C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2CE9" w:rsidRDefault="00622CE9" w:rsidP="00622C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О.Ю. Кудрявцев</w:t>
      </w:r>
    </w:p>
    <w:p w:rsidR="00622CE9" w:rsidRDefault="00622CE9" w:rsidP="00622C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сельсовета                          </w:t>
      </w:r>
    </w:p>
    <w:p w:rsidR="00622CE9" w:rsidRDefault="00622CE9" w:rsidP="00622C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622CE9" w:rsidRPr="00DA31F8" w:rsidRDefault="00622CE9" w:rsidP="00622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622CE9" w:rsidRPr="00625939" w:rsidRDefault="00622CE9" w:rsidP="00622C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7A01" w:rsidRDefault="00A07A01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Pr="00622CE9" w:rsidRDefault="00622CE9" w:rsidP="00622CE9">
      <w:pPr>
        <w:pStyle w:val="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622CE9">
        <w:rPr>
          <w:rFonts w:ascii="Times New Roman" w:hAnsi="Times New Roman"/>
          <w:bCs w:val="0"/>
          <w:kern w:val="0"/>
          <w:sz w:val="28"/>
          <w:szCs w:val="28"/>
        </w:rPr>
        <w:t>Пояснительная записка</w:t>
      </w:r>
    </w:p>
    <w:p w:rsidR="00622CE9" w:rsidRPr="00622CE9" w:rsidRDefault="00622CE9" w:rsidP="00622CE9">
      <w:pPr>
        <w:tabs>
          <w:tab w:val="left" w:pos="1083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22CE9">
        <w:rPr>
          <w:rFonts w:ascii="Times New Roman" w:hAnsi="Times New Roman"/>
          <w:b/>
          <w:sz w:val="28"/>
          <w:szCs w:val="28"/>
        </w:rPr>
        <w:t xml:space="preserve">к решению Совета депутатов Баганского сельсовета Баганского района Новосибирской области  </w:t>
      </w:r>
    </w:p>
    <w:p w:rsidR="00622CE9" w:rsidRPr="00622CE9" w:rsidRDefault="00622CE9" w:rsidP="00622CE9">
      <w:pPr>
        <w:tabs>
          <w:tab w:val="left" w:pos="1083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22CE9">
        <w:rPr>
          <w:rFonts w:ascii="Times New Roman" w:hAnsi="Times New Roman"/>
          <w:b/>
          <w:sz w:val="28"/>
          <w:szCs w:val="28"/>
        </w:rPr>
        <w:t>«О проекте бюджета Баганского сельсовета на 2021 год и плановый период 2022 и 2023 годов»</w:t>
      </w:r>
    </w:p>
    <w:p w:rsidR="00622CE9" w:rsidRPr="00622CE9" w:rsidRDefault="00622CE9" w:rsidP="00622CE9">
      <w:pPr>
        <w:widowControl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22CE9" w:rsidRPr="00622CE9" w:rsidRDefault="00622CE9" w:rsidP="00622CE9">
      <w:pPr>
        <w:tabs>
          <w:tab w:val="left" w:pos="108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При подготовке проекта решения Совета депутатов Баганского сельсовета «О бюджете Баганского сельсовета на 2021 год и плановый период 2022 и 2023 годов» </w:t>
      </w:r>
      <w:r w:rsidRPr="00622CE9">
        <w:rPr>
          <w:rFonts w:ascii="Times New Roman" w:hAnsi="Times New Roman"/>
          <w:color w:val="000000"/>
          <w:sz w:val="28"/>
          <w:szCs w:val="28"/>
        </w:rPr>
        <w:t>(далее –проект решения) администрацией Баганского сельсовета Баганского района</w:t>
      </w:r>
      <w:r w:rsidRPr="00622CE9">
        <w:rPr>
          <w:rFonts w:ascii="Times New Roman" w:hAnsi="Times New Roman"/>
          <w:sz w:val="28"/>
          <w:szCs w:val="28"/>
        </w:rPr>
        <w:t xml:space="preserve"> Новосибирской области за основу приняты:</w:t>
      </w:r>
    </w:p>
    <w:p w:rsidR="00622CE9" w:rsidRPr="00622CE9" w:rsidRDefault="00622CE9" w:rsidP="00622CE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проект основных направлений налоговой политики Российской Федерации на 2021 год и плановый период 2022 и 2023 годов;</w:t>
      </w:r>
    </w:p>
    <w:p w:rsidR="00622CE9" w:rsidRPr="00622CE9" w:rsidRDefault="00622CE9" w:rsidP="00622CE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проект основных направлений бюджетной политики Российской Федерации на 2021 год и плановый период 2022 и 2023 годов;</w:t>
      </w:r>
    </w:p>
    <w:p w:rsidR="00622CE9" w:rsidRPr="00622CE9" w:rsidRDefault="00622CE9" w:rsidP="00622CE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основные направления бюджетной и налоговой политики Новосибирской области на 2021 год и плановый период 2022 и 2023 годов;</w:t>
      </w:r>
    </w:p>
    <w:p w:rsidR="00622CE9" w:rsidRPr="00622CE9" w:rsidRDefault="00622CE9" w:rsidP="00622CE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основные параметры прогноза социально-экономического развития Новосибирской области и Баганского района Новосибирской области на 2021 год и плановый период 2022 и 2023 годов;</w:t>
      </w:r>
    </w:p>
    <w:p w:rsidR="00622CE9" w:rsidRPr="00622CE9" w:rsidRDefault="00622CE9" w:rsidP="00622CE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бюджетное и налоговое законодательство с учетом принятых федеральных законов, предусматривающих внесение изменений и </w:t>
      </w:r>
      <w:r w:rsidRPr="00622CE9">
        <w:rPr>
          <w:rFonts w:ascii="Times New Roman" w:hAnsi="Times New Roman"/>
          <w:sz w:val="28"/>
          <w:szCs w:val="28"/>
        </w:rPr>
        <w:lastRenderedPageBreak/>
        <w:t>дополнений в налоговое законодательство и вступающих в действие с 1 января 2021 года;</w:t>
      </w:r>
    </w:p>
    <w:p w:rsidR="00622CE9" w:rsidRPr="00622CE9" w:rsidRDefault="00622CE9" w:rsidP="00622CE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решения Правительства Российской Федерации, Правительства Новосибирской области, администрации Баганского района  принятые согласно Указам Президента Российской Федерации от 7 мая 2012 года;</w:t>
      </w:r>
    </w:p>
    <w:p w:rsidR="00622CE9" w:rsidRPr="00622CE9" w:rsidRDefault="00622CE9" w:rsidP="00622C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Проект решения Совета депутатов Баганского района Новосибирской области «О бюджете Баганского сельсовета на 2021 год и плановый период 2022 и 2023 годов» подготовлен в соответствии с требованиями Бюджетного кодекса Российской Федерации и Положения Баганского сельсовета Баганского района Новосибирской области от 12.02.2014 года № 275 «О бюджетном устройстве и бюджетном  процессе в Баганском сельсовете» (далее – положение о бюджетном процессе) с учетом изменений в Бюджетный кодекс Российской Федерации и отдельные законодательные акты Российской Федерации. </w:t>
      </w:r>
    </w:p>
    <w:p w:rsidR="00622CE9" w:rsidRPr="00622CE9" w:rsidRDefault="00622CE9" w:rsidP="00622CE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В пунктах 1 и 2 проекта решения представлены о</w:t>
      </w:r>
      <w:r w:rsidRPr="00622CE9">
        <w:rPr>
          <w:rFonts w:ascii="Times New Roman" w:hAnsi="Times New Roman"/>
          <w:bCs/>
          <w:sz w:val="28"/>
          <w:szCs w:val="28"/>
        </w:rPr>
        <w:t xml:space="preserve">сновные характеристики бюджета </w:t>
      </w:r>
      <w:r w:rsidRPr="00622CE9">
        <w:rPr>
          <w:rFonts w:ascii="Times New Roman" w:hAnsi="Times New Roman"/>
          <w:color w:val="000000"/>
          <w:sz w:val="28"/>
          <w:szCs w:val="28"/>
        </w:rPr>
        <w:t>сельсовета</w:t>
      </w:r>
      <w:r w:rsidRPr="00622CE9">
        <w:rPr>
          <w:rFonts w:ascii="Times New Roman" w:hAnsi="Times New Roman"/>
          <w:bCs/>
          <w:sz w:val="28"/>
          <w:szCs w:val="28"/>
        </w:rPr>
        <w:t xml:space="preserve"> на 2021 год и плановый период 2022 и 2023 годов (общий объем доходов, общий объем расходов и дефицит бюджета), а также </w:t>
      </w:r>
      <w:r w:rsidRPr="00622CE9">
        <w:rPr>
          <w:rFonts w:ascii="Times New Roman" w:hAnsi="Times New Roman"/>
          <w:sz w:val="28"/>
          <w:szCs w:val="28"/>
        </w:rPr>
        <w:t>объем безвозмездных поступлений, в том числе объем межбюджетных трансфертов, получаемых из других бюджетов бюджетной системы Российской Федерации в 2021 году и плановом периоде 2022 и 2023 годов.</w:t>
      </w:r>
    </w:p>
    <w:p w:rsidR="00622CE9" w:rsidRPr="00622CE9" w:rsidRDefault="00622CE9" w:rsidP="00622CE9">
      <w:pPr>
        <w:widowControl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В пунктах 3 и 4 проекта решения и приложениях 1-2 к проекту решения устанавливаются перечень главных администраторов налоговых и неналоговых доходов </w:t>
      </w:r>
      <w:r w:rsidRPr="00622CE9">
        <w:rPr>
          <w:rFonts w:ascii="Times New Roman" w:hAnsi="Times New Roman"/>
          <w:bCs/>
          <w:sz w:val="28"/>
          <w:szCs w:val="28"/>
        </w:rPr>
        <w:t>бюджета сельсовета</w:t>
      </w:r>
      <w:r w:rsidRPr="00622CE9">
        <w:rPr>
          <w:rFonts w:ascii="Times New Roman" w:hAnsi="Times New Roman"/>
          <w:sz w:val="28"/>
          <w:szCs w:val="28"/>
        </w:rPr>
        <w:t xml:space="preserve">, перечень главных администраторов безвозмездных поступлений, перечень главных администраторов источников финансирования дефицита </w:t>
      </w:r>
      <w:r w:rsidRPr="00622CE9">
        <w:rPr>
          <w:rFonts w:ascii="Times New Roman" w:hAnsi="Times New Roman"/>
          <w:bCs/>
          <w:sz w:val="28"/>
          <w:szCs w:val="28"/>
        </w:rPr>
        <w:t xml:space="preserve">бюджета </w:t>
      </w:r>
      <w:r w:rsidRPr="00622CE9">
        <w:rPr>
          <w:rFonts w:ascii="Times New Roman" w:hAnsi="Times New Roman"/>
          <w:color w:val="000000"/>
          <w:sz w:val="28"/>
          <w:szCs w:val="28"/>
        </w:rPr>
        <w:t>сельсовета</w:t>
      </w:r>
      <w:r w:rsidRPr="00622CE9">
        <w:rPr>
          <w:rFonts w:ascii="Times New Roman" w:hAnsi="Times New Roman"/>
          <w:sz w:val="28"/>
          <w:szCs w:val="28"/>
        </w:rPr>
        <w:t xml:space="preserve">, а также перечни закрепляемых за ними доходов и источников финансирования дефицита </w:t>
      </w:r>
      <w:r w:rsidRPr="00622CE9">
        <w:rPr>
          <w:rFonts w:ascii="Times New Roman" w:hAnsi="Times New Roman"/>
          <w:bCs/>
          <w:sz w:val="28"/>
          <w:szCs w:val="28"/>
        </w:rPr>
        <w:t xml:space="preserve">бюджета </w:t>
      </w:r>
      <w:r w:rsidRPr="00622CE9">
        <w:rPr>
          <w:rFonts w:ascii="Times New Roman" w:hAnsi="Times New Roman"/>
          <w:color w:val="000000"/>
          <w:sz w:val="28"/>
          <w:szCs w:val="28"/>
        </w:rPr>
        <w:t>сельсовета</w:t>
      </w:r>
      <w:r w:rsidRPr="00622CE9">
        <w:rPr>
          <w:rFonts w:ascii="Times New Roman" w:hAnsi="Times New Roman"/>
          <w:sz w:val="28"/>
          <w:szCs w:val="28"/>
        </w:rPr>
        <w:t>.</w:t>
      </w:r>
    </w:p>
    <w:p w:rsidR="00622CE9" w:rsidRPr="00622CE9" w:rsidRDefault="00622CE9" w:rsidP="00622CE9">
      <w:pPr>
        <w:widowControl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В пунктах 5 и 6 проекта решения определяется принцип формирования доходов </w:t>
      </w:r>
      <w:r w:rsidRPr="00622CE9">
        <w:rPr>
          <w:rFonts w:ascii="Times New Roman" w:hAnsi="Times New Roman"/>
          <w:bCs/>
          <w:sz w:val="28"/>
          <w:szCs w:val="28"/>
        </w:rPr>
        <w:t xml:space="preserve">бюджета </w:t>
      </w:r>
      <w:r w:rsidRPr="00622CE9">
        <w:rPr>
          <w:rFonts w:ascii="Times New Roman" w:hAnsi="Times New Roman"/>
          <w:color w:val="000000"/>
          <w:sz w:val="28"/>
          <w:szCs w:val="28"/>
        </w:rPr>
        <w:t>сельсовета</w:t>
      </w:r>
      <w:r w:rsidRPr="00622CE9">
        <w:rPr>
          <w:rFonts w:ascii="Times New Roman" w:hAnsi="Times New Roman"/>
          <w:sz w:val="28"/>
          <w:szCs w:val="28"/>
        </w:rPr>
        <w:t xml:space="preserve">, а также устанавливает размер и порядок перечисления в </w:t>
      </w:r>
      <w:r w:rsidRPr="00622CE9">
        <w:rPr>
          <w:rFonts w:ascii="Times New Roman" w:hAnsi="Times New Roman"/>
          <w:bCs/>
          <w:sz w:val="28"/>
          <w:szCs w:val="28"/>
        </w:rPr>
        <w:t xml:space="preserve">бюджет сельсовета </w:t>
      </w:r>
      <w:r w:rsidRPr="00622CE9">
        <w:rPr>
          <w:rFonts w:ascii="Times New Roman" w:hAnsi="Times New Roman"/>
          <w:sz w:val="28"/>
          <w:szCs w:val="28"/>
        </w:rPr>
        <w:t>унитарными предприятиями Баганского района Новосибирской области прибыли, остающейся после уплаты налогов и иных обязательных платежей.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В пункте 7 проекта решения в соответствии с требованиями Бюджетного кодекса Российской Федерации предусматривается утверждение приложения 3 устанавливающее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Pr="00622CE9">
        <w:rPr>
          <w:rFonts w:ascii="Times New Roman" w:hAnsi="Times New Roman"/>
          <w:sz w:val="28"/>
          <w:szCs w:val="28"/>
        </w:rPr>
        <w:lastRenderedPageBreak/>
        <w:t>2021 год и плановый период 2022 и 2023 годов.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В пунктах 8-11 </w:t>
      </w:r>
      <w:r w:rsidRPr="00622CE9">
        <w:rPr>
          <w:rFonts w:ascii="Times New Roman" w:hAnsi="Times New Roman"/>
          <w:color w:val="000000"/>
          <w:sz w:val="28"/>
          <w:szCs w:val="28"/>
        </w:rPr>
        <w:t>в соответствии с требованиями части 3 статьи 184</w:t>
      </w:r>
      <w:r w:rsidRPr="00622CE9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 Бюджетного кодекса и статьи 10 решения о бюджетном процессе предлагается утвердить:</w:t>
      </w:r>
    </w:p>
    <w:p w:rsidR="00622CE9" w:rsidRPr="00622CE9" w:rsidRDefault="00622CE9" w:rsidP="00622CE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- распределение бюджетных ассигнований по разделам, подразделам, целевым статьям </w:t>
      </w:r>
      <w:r w:rsidRPr="00622CE9">
        <w:rPr>
          <w:rFonts w:ascii="Times New Roman" w:hAnsi="Times New Roman"/>
          <w:bCs/>
          <w:sz w:val="28"/>
          <w:szCs w:val="28"/>
        </w:rPr>
        <w:t xml:space="preserve">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 w:rsidRPr="00622CE9">
        <w:rPr>
          <w:rFonts w:ascii="Times New Roman" w:hAnsi="Times New Roman"/>
          <w:sz w:val="28"/>
          <w:szCs w:val="28"/>
        </w:rPr>
        <w:t>на 2021 год и плановый период 2022 и 2023 годов</w:t>
      </w:r>
      <w:r w:rsidRPr="00622C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22CE9">
        <w:rPr>
          <w:rFonts w:ascii="Times New Roman" w:hAnsi="Times New Roman"/>
          <w:sz w:val="28"/>
          <w:szCs w:val="28"/>
        </w:rPr>
        <w:t>в приложении 4;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2021 год и плановый период 2022 - 2023 годы в приложении 5;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 ведомственную структуру расходов бюджета сельсовета на 2021 год и плановый период 2022 и 2023 годов в приложении 6;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 общий объем бюджетных ассигнований, направляемых на исполнение публичных нормативных обязательств;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 перечень публичных нормативных обязательств, подлежащих исполнению за счет средств бюджета сельсовета на 2021 год и плановый период 2022 и 2023 годов в приложении 7.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В пункте 12 в соответствии с требованиями статьи 78 БК РФ 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регулируются вопросы </w:t>
      </w:r>
      <w:r w:rsidRPr="00622CE9">
        <w:rPr>
          <w:rFonts w:ascii="Times New Roman" w:hAnsi="Times New Roman"/>
          <w:sz w:val="28"/>
          <w:szCs w:val="28"/>
        </w:rPr>
        <w:t>предоставления субсидий юридическим лицам, индивидуальным предпринимателям и физическим лицам - производителям товаров (работ, услуг).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 w:rsidRPr="00622CE9">
        <w:rPr>
          <w:rFonts w:ascii="Times New Roman" w:hAnsi="Times New Roman"/>
          <w:sz w:val="28"/>
          <w:szCs w:val="28"/>
        </w:rPr>
        <w:t>В пунктах 13-17 проекта решения установлены особенности</w:t>
      </w:r>
      <w:r w:rsidRPr="00622CE9">
        <w:rPr>
          <w:rFonts w:ascii="Times New Roman" w:eastAsia="Calibri" w:hAnsi="Times New Roman"/>
          <w:sz w:val="28"/>
          <w:szCs w:val="28"/>
          <w:lang w:eastAsia="en-US"/>
        </w:rPr>
        <w:t xml:space="preserve"> заключения </w:t>
      </w:r>
      <w:r w:rsidRPr="00622CE9">
        <w:rPr>
          <w:rFonts w:ascii="Times New Roman" w:hAnsi="Times New Roman"/>
          <w:sz w:val="28"/>
          <w:szCs w:val="28"/>
        </w:rPr>
        <w:t>муниципальными казенными учреждениями Баганского сельсовета Баганского района Новосибирской области и администрацией Баганского района Новосибирской области</w:t>
      </w:r>
      <w:r w:rsidRPr="00622CE9">
        <w:rPr>
          <w:rFonts w:ascii="Times New Roman" w:eastAsia="Calibri" w:hAnsi="Times New Roman"/>
          <w:sz w:val="28"/>
          <w:szCs w:val="28"/>
          <w:lang w:eastAsia="en-US"/>
        </w:rPr>
        <w:t xml:space="preserve">  оплаты договоров (муниципальных контрактов)</w:t>
      </w:r>
      <w:r w:rsidRPr="00622CE9">
        <w:rPr>
          <w:rFonts w:ascii="Times New Roman" w:hAnsi="Times New Roman"/>
          <w:sz w:val="28"/>
          <w:szCs w:val="28"/>
        </w:rPr>
        <w:t xml:space="preserve"> на поставку товаров (работ, услуг); особенности доведения лимитов бюджетных обязательств до получателей средств бюджета муниципального района и санкционирование оплаты денежных обязательств при отсутствии надлежащего нормативного правового регулирования.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В пункте 18 проекта решения </w:t>
      </w:r>
      <w:r w:rsidRPr="00622CE9">
        <w:rPr>
          <w:rFonts w:ascii="Times New Roman" w:hAnsi="Times New Roman"/>
          <w:color w:val="000000"/>
          <w:sz w:val="28"/>
          <w:szCs w:val="28"/>
        </w:rPr>
        <w:t>и приложением 8,9 в соответствии со статьей 184</w:t>
      </w:r>
      <w:r w:rsidRPr="00622CE9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 Бюджетного кодекса и пунктом 8 статьи 10 решения о </w:t>
      </w:r>
      <w:r w:rsidRPr="00622CE9">
        <w:rPr>
          <w:rFonts w:ascii="Times New Roman" w:hAnsi="Times New Roman"/>
          <w:color w:val="000000"/>
          <w:sz w:val="28"/>
          <w:szCs w:val="28"/>
        </w:rPr>
        <w:lastRenderedPageBreak/>
        <w:t xml:space="preserve">бюджетном процессе утверждаются источники финансирования дефицита </w:t>
      </w:r>
      <w:r w:rsidRPr="00622CE9">
        <w:rPr>
          <w:rFonts w:ascii="Times New Roman" w:hAnsi="Times New Roman"/>
          <w:sz w:val="28"/>
          <w:szCs w:val="28"/>
        </w:rPr>
        <w:t>бюджета муниципального района на 2021 год и плановый период 2022 и 2023 годов</w:t>
      </w:r>
      <w:r w:rsidRPr="00622CE9">
        <w:rPr>
          <w:rFonts w:ascii="Times New Roman" w:hAnsi="Times New Roman"/>
          <w:color w:val="000000"/>
          <w:sz w:val="28"/>
          <w:szCs w:val="28"/>
        </w:rPr>
        <w:t>.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В пунктах 19, 20, 21, 22  проекта решения регулируют вопросы управления муниципальным внутренним долгом бюджета сельсовета, в том числе предусматривают утверждение в соответствии с требованиями Бюджетного кодекса (статьи 107, 110.1. 110.2, 111, 184.1) на 2021 год и плановый период 2022 и 2023 годов:</w:t>
      </w:r>
    </w:p>
    <w:p w:rsidR="00622CE9" w:rsidRPr="00622CE9" w:rsidRDefault="00622CE9" w:rsidP="00622C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 xml:space="preserve">- программы муниципальных внутренних заимствований Баганского сельсовета Баганского района </w:t>
      </w:r>
      <w:r w:rsidRPr="00622CE9">
        <w:rPr>
          <w:rFonts w:ascii="Times New Roman" w:hAnsi="Times New Roman"/>
          <w:sz w:val="28"/>
          <w:szCs w:val="28"/>
        </w:rPr>
        <w:t>Новосибирской области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622CE9">
        <w:rPr>
          <w:rFonts w:ascii="Times New Roman" w:hAnsi="Times New Roman"/>
          <w:sz w:val="28"/>
          <w:szCs w:val="28"/>
        </w:rPr>
        <w:t>пунктом 19 проекта решения</w:t>
      </w:r>
      <w:r w:rsidRPr="00622CE9">
        <w:rPr>
          <w:rFonts w:ascii="Times New Roman" w:hAnsi="Times New Roman"/>
          <w:color w:val="000000"/>
          <w:sz w:val="28"/>
          <w:szCs w:val="28"/>
        </w:rPr>
        <w:t>, приложением 9 проекта решения;</w:t>
      </w:r>
    </w:p>
    <w:p w:rsidR="00622CE9" w:rsidRPr="00622CE9" w:rsidRDefault="00622CE9" w:rsidP="00622C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-</w:t>
      </w:r>
      <w:r w:rsidRPr="00622CE9">
        <w:rPr>
          <w:rFonts w:ascii="Times New Roman" w:hAnsi="Times New Roman"/>
          <w:sz w:val="28"/>
          <w:szCs w:val="28"/>
        </w:rPr>
        <w:t> верхнего предела муниципального внутреннего долга Баганского района Новосибирской области по состоянию на 1 января 2021 года (и каждым годом планового периода), пунктом 20 проекта решения</w:t>
      </w:r>
      <w:r w:rsidRPr="00622CE9">
        <w:rPr>
          <w:rFonts w:ascii="Times New Roman" w:hAnsi="Times New Roman"/>
          <w:color w:val="000000"/>
          <w:sz w:val="28"/>
          <w:szCs w:val="28"/>
        </w:rPr>
        <w:t>;</w:t>
      </w:r>
    </w:p>
    <w:p w:rsidR="00622CE9" w:rsidRPr="00622CE9" w:rsidRDefault="00622CE9" w:rsidP="00622C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 xml:space="preserve">- предельного объема муниципального долга Баганского района </w:t>
      </w:r>
      <w:r w:rsidRPr="00622CE9">
        <w:rPr>
          <w:rFonts w:ascii="Times New Roman" w:hAnsi="Times New Roman"/>
          <w:sz w:val="28"/>
          <w:szCs w:val="28"/>
        </w:rPr>
        <w:t>Новосибирской области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622CE9">
        <w:rPr>
          <w:rFonts w:ascii="Times New Roman" w:hAnsi="Times New Roman"/>
          <w:sz w:val="28"/>
          <w:szCs w:val="28"/>
        </w:rPr>
        <w:t>пунктом 21 проекта решения</w:t>
      </w:r>
      <w:r w:rsidRPr="00622CE9">
        <w:rPr>
          <w:rFonts w:ascii="Times New Roman" w:hAnsi="Times New Roman"/>
          <w:color w:val="000000"/>
          <w:sz w:val="28"/>
          <w:szCs w:val="28"/>
        </w:rPr>
        <w:t>;</w:t>
      </w:r>
    </w:p>
    <w:p w:rsidR="00622CE9" w:rsidRPr="00622CE9" w:rsidRDefault="00622CE9" w:rsidP="00622C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 xml:space="preserve">- предельного объема расходов на обслуживание муниципального долга Баганского района </w:t>
      </w:r>
      <w:r w:rsidRPr="00622CE9">
        <w:rPr>
          <w:rFonts w:ascii="Times New Roman" w:hAnsi="Times New Roman"/>
          <w:sz w:val="28"/>
          <w:szCs w:val="28"/>
        </w:rPr>
        <w:t>Новосибирской области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622CE9">
        <w:rPr>
          <w:rFonts w:ascii="Times New Roman" w:hAnsi="Times New Roman"/>
          <w:sz w:val="28"/>
          <w:szCs w:val="28"/>
        </w:rPr>
        <w:t>пунктом 22 проекта решения</w:t>
      </w:r>
      <w:r w:rsidRPr="00622CE9">
        <w:rPr>
          <w:rFonts w:ascii="Times New Roman" w:hAnsi="Times New Roman"/>
          <w:color w:val="000000"/>
          <w:sz w:val="28"/>
          <w:szCs w:val="28"/>
        </w:rPr>
        <w:t>;</w:t>
      </w:r>
    </w:p>
    <w:p w:rsidR="00622CE9" w:rsidRPr="00622CE9" w:rsidRDefault="00622CE9" w:rsidP="00622C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В пункте 23 проекта решения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 предлагается установить особенности использования остатков средств бюджета муниципального района, не использованных по состоянию на 1 января 2021 года.</w:t>
      </w:r>
    </w:p>
    <w:p w:rsidR="00622CE9" w:rsidRPr="00622CE9" w:rsidRDefault="00622CE9" w:rsidP="00622C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В пункте 24 проекта решения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2CE9">
        <w:rPr>
          <w:rFonts w:ascii="Times New Roman" w:hAnsi="Times New Roman"/>
          <w:sz w:val="28"/>
          <w:szCs w:val="28"/>
        </w:rPr>
        <w:t>в соответствии с пунктом 8 статьи 217 Бюджетного кодекса установлены особенности исполнения бюджета муниципального района, предусматривающие перечень оснований для внесения в 2021 году изменений в показатели сводной бюджетной росписи в ходе исполнения бюджета.</w:t>
      </w:r>
    </w:p>
    <w:p w:rsidR="00622CE9" w:rsidRPr="00622CE9" w:rsidRDefault="00622CE9" w:rsidP="00622C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В пункте 25 проекта решения предусмотрены поручения администрации Баганского сельсовета Баганского района Новосибирской области.</w:t>
      </w:r>
    </w:p>
    <w:p w:rsidR="00622CE9" w:rsidRPr="00622CE9" w:rsidRDefault="00622CE9" w:rsidP="00622CE9">
      <w:pPr>
        <w:widowControl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В пункте 26 проекта решения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2CE9">
        <w:rPr>
          <w:rFonts w:ascii="Times New Roman" w:hAnsi="Times New Roman"/>
          <w:sz w:val="28"/>
          <w:szCs w:val="28"/>
        </w:rPr>
        <w:t>предусмотрена дата вступления в силу решения.</w:t>
      </w:r>
    </w:p>
    <w:p w:rsidR="00622CE9" w:rsidRPr="00622CE9" w:rsidRDefault="00622CE9" w:rsidP="00622CE9">
      <w:pPr>
        <w:widowControl w:val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22CE9" w:rsidRPr="00622CE9" w:rsidRDefault="00622CE9" w:rsidP="00622CE9">
      <w:pPr>
        <w:widowControl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22CE9">
        <w:rPr>
          <w:rFonts w:ascii="Times New Roman" w:hAnsi="Times New Roman"/>
          <w:b/>
          <w:sz w:val="28"/>
          <w:szCs w:val="28"/>
        </w:rPr>
        <w:t xml:space="preserve"> ДОХОДЫ БЮДЖЕТА</w:t>
      </w:r>
    </w:p>
    <w:p w:rsidR="00622CE9" w:rsidRPr="00622CE9" w:rsidRDefault="00622CE9" w:rsidP="00622CE9">
      <w:pPr>
        <w:pStyle w:val="ab"/>
        <w:widowControl w:val="0"/>
        <w:ind w:firstLine="720"/>
        <w:rPr>
          <w:iCs/>
          <w:sz w:val="28"/>
          <w:szCs w:val="28"/>
        </w:rPr>
      </w:pPr>
      <w:r w:rsidRPr="00622CE9">
        <w:rPr>
          <w:iCs/>
          <w:sz w:val="28"/>
          <w:szCs w:val="28"/>
        </w:rPr>
        <w:t xml:space="preserve">Бюджетная политика в области доходов направлена на адаптацию </w:t>
      </w:r>
      <w:r w:rsidRPr="00622CE9">
        <w:rPr>
          <w:iCs/>
          <w:sz w:val="28"/>
          <w:szCs w:val="28"/>
        </w:rPr>
        <w:lastRenderedPageBreak/>
        <w:t xml:space="preserve">бюджетной системы к изменившимся условиям, сохранение существующих и создание новых предпосылок для устойчивого социально-экономического развития района, мобилизацию дополнительных доходов в бюджет за счет совершенствования администрирования, без роста налоговой нагрузки на экономику. </w:t>
      </w:r>
    </w:p>
    <w:p w:rsidR="00622CE9" w:rsidRPr="00622CE9" w:rsidRDefault="00622CE9" w:rsidP="00622CE9">
      <w:pPr>
        <w:shd w:val="clear" w:color="auto" w:fill="FFFFFF"/>
        <w:spacing w:line="252" w:lineRule="auto"/>
        <w:ind w:firstLine="709"/>
        <w:jc w:val="both"/>
        <w:rPr>
          <w:rFonts w:ascii="Times New Roman" w:hAnsi="Times New Roman"/>
          <w:iCs/>
          <w:sz w:val="28"/>
        </w:rPr>
      </w:pPr>
      <w:r w:rsidRPr="00622CE9">
        <w:rPr>
          <w:rFonts w:ascii="Times New Roman" w:hAnsi="Times New Roman"/>
          <w:iCs/>
          <w:sz w:val="28"/>
        </w:rPr>
        <w:t>Прогноз доходной части бюджета рассчитан на основе прогноза социально-экономического развития Баганского сельсовета Баганского района Новосибирской области на очередной финансовый год и плановый период, сформированный в разрезе хозяйствующих субъектов.</w:t>
      </w:r>
    </w:p>
    <w:p w:rsidR="00622CE9" w:rsidRPr="00622CE9" w:rsidRDefault="00622CE9" w:rsidP="00622CE9">
      <w:pPr>
        <w:shd w:val="clear" w:color="auto" w:fill="FFFFFF"/>
        <w:spacing w:line="252" w:lineRule="auto"/>
        <w:ind w:firstLine="709"/>
        <w:jc w:val="both"/>
        <w:rPr>
          <w:rFonts w:ascii="Times New Roman" w:hAnsi="Times New Roman"/>
          <w:iCs/>
          <w:sz w:val="28"/>
        </w:rPr>
      </w:pPr>
      <w:r w:rsidRPr="00622CE9">
        <w:rPr>
          <w:rFonts w:ascii="Times New Roman" w:hAnsi="Times New Roman"/>
          <w:iCs/>
          <w:sz w:val="28"/>
        </w:rPr>
        <w:t>Прогноз налоговых и неналоговых доходов составлен, исходя из прямого прогнозирования налоговой базы. Проверка правильности расчета налогового и неналогового дохода произведена на основании индексирования доходов предыдущих периодов (метод расчета исходя из фактического поступления в прошлые периоды). Путем дополнительного анализа определено влияние различных факторов на налоговые и неналоговые поступления.</w:t>
      </w:r>
    </w:p>
    <w:p w:rsidR="00622CE9" w:rsidRPr="00622CE9" w:rsidRDefault="00622CE9" w:rsidP="00622CE9">
      <w:pPr>
        <w:shd w:val="clear" w:color="auto" w:fill="FFFFFF"/>
        <w:spacing w:line="252" w:lineRule="auto"/>
        <w:ind w:firstLine="709"/>
        <w:jc w:val="both"/>
        <w:rPr>
          <w:rFonts w:ascii="Times New Roman" w:hAnsi="Times New Roman"/>
          <w:iCs/>
          <w:sz w:val="28"/>
        </w:rPr>
      </w:pPr>
      <w:r w:rsidRPr="00622CE9">
        <w:rPr>
          <w:rFonts w:ascii="Times New Roman" w:hAnsi="Times New Roman"/>
          <w:iCs/>
          <w:sz w:val="28"/>
        </w:rPr>
        <w:t>Прогнозирование налоговых доходов осуществлено с учетом:</w:t>
      </w:r>
    </w:p>
    <w:p w:rsidR="00622CE9" w:rsidRPr="00622CE9" w:rsidRDefault="00622CE9" w:rsidP="00622CE9">
      <w:pPr>
        <w:shd w:val="clear" w:color="auto" w:fill="FFFFFF"/>
        <w:spacing w:line="252" w:lineRule="auto"/>
        <w:ind w:firstLine="709"/>
        <w:jc w:val="both"/>
        <w:rPr>
          <w:rFonts w:ascii="Times New Roman" w:hAnsi="Times New Roman"/>
          <w:iCs/>
          <w:sz w:val="28"/>
        </w:rPr>
      </w:pPr>
      <w:r w:rsidRPr="00622CE9">
        <w:rPr>
          <w:rFonts w:ascii="Times New Roman" w:hAnsi="Times New Roman"/>
          <w:iCs/>
          <w:sz w:val="28"/>
        </w:rPr>
        <w:t>- изменений, вносимых в налоговое и бюджетное законодательство;</w:t>
      </w:r>
    </w:p>
    <w:p w:rsidR="00622CE9" w:rsidRPr="00622CE9" w:rsidRDefault="00622CE9" w:rsidP="00622CE9">
      <w:pPr>
        <w:shd w:val="clear" w:color="auto" w:fill="FFFFFF"/>
        <w:spacing w:line="252" w:lineRule="auto"/>
        <w:ind w:firstLine="709"/>
        <w:jc w:val="both"/>
        <w:rPr>
          <w:rFonts w:ascii="Times New Roman" w:hAnsi="Times New Roman"/>
          <w:iCs/>
          <w:sz w:val="28"/>
        </w:rPr>
      </w:pPr>
      <w:r w:rsidRPr="00622CE9">
        <w:rPr>
          <w:rFonts w:ascii="Times New Roman" w:hAnsi="Times New Roman"/>
          <w:iCs/>
          <w:sz w:val="28"/>
        </w:rPr>
        <w:t>- максимального размера налоговых ставок, установленного федеральным и региональным законодательством на планируемый год;</w:t>
      </w:r>
    </w:p>
    <w:p w:rsidR="00622CE9" w:rsidRPr="00622CE9" w:rsidRDefault="00622CE9" w:rsidP="00622CE9">
      <w:pPr>
        <w:shd w:val="clear" w:color="auto" w:fill="FFFFFF"/>
        <w:spacing w:line="252" w:lineRule="auto"/>
        <w:ind w:firstLine="709"/>
        <w:jc w:val="both"/>
        <w:rPr>
          <w:rFonts w:ascii="Times New Roman" w:hAnsi="Times New Roman"/>
          <w:iCs/>
          <w:sz w:val="28"/>
        </w:rPr>
      </w:pPr>
      <w:r w:rsidRPr="00622CE9">
        <w:rPr>
          <w:rFonts w:ascii="Times New Roman" w:hAnsi="Times New Roman"/>
          <w:iCs/>
          <w:sz w:val="28"/>
        </w:rPr>
        <w:t>- налоговых платежей, осуществляемых организациями по месту нахождения своих обособленных структурных подразделений в соответствии с федеральным и региональным законодательством;</w:t>
      </w:r>
    </w:p>
    <w:p w:rsidR="00622CE9" w:rsidRPr="00622CE9" w:rsidRDefault="00622CE9" w:rsidP="00622CE9">
      <w:pPr>
        <w:shd w:val="clear" w:color="auto" w:fill="FFFFFF"/>
        <w:spacing w:line="252" w:lineRule="auto"/>
        <w:ind w:firstLine="709"/>
        <w:jc w:val="both"/>
        <w:rPr>
          <w:rFonts w:ascii="Times New Roman" w:hAnsi="Times New Roman"/>
          <w:iCs/>
          <w:sz w:val="28"/>
        </w:rPr>
      </w:pPr>
      <w:r w:rsidRPr="00622CE9">
        <w:rPr>
          <w:rFonts w:ascii="Times New Roman" w:hAnsi="Times New Roman"/>
          <w:iCs/>
          <w:sz w:val="28"/>
        </w:rPr>
        <w:t>- увеличения (сокращения) количества налогоплательщиков в период разработки прогноза налоговых доходов в текущем финансовом году (далее - текущий год) либо в планируемом году.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622CE9">
        <w:rPr>
          <w:rFonts w:ascii="Times New Roman" w:hAnsi="Times New Roman"/>
          <w:sz w:val="28"/>
          <w:szCs w:val="28"/>
        </w:rPr>
        <w:tab/>
      </w:r>
    </w:p>
    <w:p w:rsidR="00622CE9" w:rsidRPr="00622CE9" w:rsidRDefault="00622CE9" w:rsidP="00622CE9">
      <w:pPr>
        <w:pStyle w:val="rvps698610"/>
        <w:widowControl w:val="0"/>
        <w:tabs>
          <w:tab w:val="left" w:pos="9355"/>
        </w:tabs>
        <w:spacing w:after="0" w:line="360" w:lineRule="auto"/>
        <w:ind w:right="0"/>
        <w:jc w:val="both"/>
        <w:rPr>
          <w:color w:val="FF0000"/>
          <w:sz w:val="28"/>
          <w:szCs w:val="28"/>
        </w:rPr>
      </w:pPr>
      <w:r w:rsidRPr="00622CE9">
        <w:rPr>
          <w:color w:val="000000"/>
          <w:sz w:val="28"/>
          <w:szCs w:val="28"/>
        </w:rPr>
        <w:t>Бюджет сельсовета составлен на 2021 год</w:t>
      </w:r>
      <w:r w:rsidRPr="00622CE9">
        <w:rPr>
          <w:color w:val="FF0000"/>
          <w:sz w:val="28"/>
          <w:szCs w:val="28"/>
        </w:rPr>
        <w:t xml:space="preserve"> </w:t>
      </w:r>
      <w:r w:rsidRPr="00622CE9">
        <w:rPr>
          <w:color w:val="000000"/>
          <w:sz w:val="28"/>
          <w:szCs w:val="28"/>
        </w:rPr>
        <w:t>без дефицита. Далее представлен анализ доходной и расходной частей проекта бюджета сельсовета в соответствии с принципами бюджетирования, ориентированного на результат.</w:t>
      </w:r>
    </w:p>
    <w:p w:rsidR="00622CE9" w:rsidRPr="00622CE9" w:rsidRDefault="00622CE9" w:rsidP="00622CE9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22CE9" w:rsidRPr="00622CE9" w:rsidRDefault="00622CE9" w:rsidP="00622CE9">
      <w:pPr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622CE9">
        <w:rPr>
          <w:rFonts w:ascii="Times New Roman" w:hAnsi="Times New Roman"/>
          <w:color w:val="000000"/>
          <w:sz w:val="28"/>
          <w:szCs w:val="28"/>
        </w:rPr>
        <w:t>Таблица 1</w:t>
      </w:r>
    </w:p>
    <w:p w:rsidR="00622CE9" w:rsidRPr="00622CE9" w:rsidRDefault="00622CE9" w:rsidP="00622CE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22CE9">
        <w:rPr>
          <w:rFonts w:ascii="Times New Roman" w:hAnsi="Times New Roman"/>
          <w:b/>
          <w:color w:val="000000"/>
          <w:sz w:val="28"/>
          <w:szCs w:val="28"/>
        </w:rPr>
        <w:t>Динамика доходов бюджета сельсовета на 2020-2023 год</w:t>
      </w:r>
    </w:p>
    <w:tbl>
      <w:tblPr>
        <w:tblW w:w="10491" w:type="dxa"/>
        <w:tblInd w:w="-459" w:type="dxa"/>
        <w:tblLayout w:type="fixed"/>
        <w:tblLook w:val="04A0"/>
      </w:tblPr>
      <w:tblGrid>
        <w:gridCol w:w="2127"/>
        <w:gridCol w:w="850"/>
        <w:gridCol w:w="851"/>
        <w:gridCol w:w="851"/>
        <w:gridCol w:w="850"/>
        <w:gridCol w:w="851"/>
        <w:gridCol w:w="708"/>
        <w:gridCol w:w="851"/>
        <w:gridCol w:w="851"/>
        <w:gridCol w:w="850"/>
        <w:gridCol w:w="851"/>
      </w:tblGrid>
      <w:tr w:rsidR="00622CE9" w:rsidRPr="00622CE9" w:rsidTr="00622CE9">
        <w:trPr>
          <w:trHeight w:val="453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Наименование налогов и платежей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Оценка 2020 года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Прогноз 2021 года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Прирост (снижение) доходов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Прогноз 2022 года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Прирост (снижение) доходов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Прогноз 2023года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Прирост (снижение) доходов </w:t>
            </w:r>
          </w:p>
        </w:tc>
      </w:tr>
      <w:tr w:rsidR="00622CE9" w:rsidRPr="00622CE9" w:rsidTr="00622CE9">
        <w:trPr>
          <w:trHeight w:val="453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22CE9" w:rsidRPr="00622CE9" w:rsidTr="00622CE9">
        <w:trPr>
          <w:trHeight w:val="453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22CE9" w:rsidRPr="00622CE9" w:rsidTr="00622CE9">
        <w:trPr>
          <w:trHeight w:val="315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к предыдущему году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к предыдущему году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к предыдущему году</w:t>
            </w:r>
          </w:p>
        </w:tc>
      </w:tr>
      <w:tr w:rsidR="00622CE9" w:rsidRPr="00622CE9" w:rsidTr="00622CE9">
        <w:trPr>
          <w:trHeight w:val="255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2021 г. 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2021 г. к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2022 г. 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2022 г. к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2023 г. 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622CE9" w:rsidRPr="00622CE9" w:rsidTr="00622CE9">
        <w:trPr>
          <w:trHeight w:val="240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оценке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оценке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оценке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оценке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оценке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2023 г. к</w:t>
            </w:r>
          </w:p>
        </w:tc>
      </w:tr>
      <w:tr w:rsidR="00622CE9" w:rsidRPr="00622CE9" w:rsidTr="00622CE9">
        <w:trPr>
          <w:trHeight w:val="300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2021 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2021 г.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2022 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оценке</w:t>
            </w:r>
          </w:p>
        </w:tc>
      </w:tr>
      <w:tr w:rsidR="00622CE9" w:rsidRPr="00622CE9" w:rsidTr="00622CE9">
        <w:trPr>
          <w:trHeight w:val="300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+,-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+,-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2022 г.</w:t>
            </w:r>
          </w:p>
        </w:tc>
      </w:tr>
      <w:tr w:rsidR="00622CE9" w:rsidRPr="00622CE9" w:rsidTr="00622CE9">
        <w:trPr>
          <w:trHeight w:val="240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+,-</w:t>
            </w:r>
          </w:p>
        </w:tc>
      </w:tr>
      <w:tr w:rsidR="00622CE9" w:rsidRPr="00622CE9" w:rsidTr="00622CE9">
        <w:trPr>
          <w:trHeight w:val="195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622CE9" w:rsidRPr="00622CE9" w:rsidTr="00622CE9">
        <w:trPr>
          <w:trHeight w:val="885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16166,19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16594,32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102,65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428,13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17415,04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104,95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820,72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18240,66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104,74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825,62</w:t>
            </w:r>
          </w:p>
        </w:tc>
      </w:tr>
      <w:tr w:rsidR="00622CE9" w:rsidRPr="00622CE9" w:rsidTr="00622CE9">
        <w:trPr>
          <w:trHeight w:val="453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22CE9" w:rsidRPr="00622CE9" w:rsidTr="00622CE9">
        <w:trPr>
          <w:trHeight w:val="46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8704,4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9674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111,14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969,6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10273,8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599,8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10910,8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637</w:t>
            </w:r>
          </w:p>
        </w:tc>
      </w:tr>
      <w:tr w:rsidR="00622CE9" w:rsidRPr="00622CE9" w:rsidTr="00622CE9">
        <w:trPr>
          <w:trHeight w:val="43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8704,4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9674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111,14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969,6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10273,8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599,8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10910,8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637</w:t>
            </w:r>
          </w:p>
        </w:tc>
      </w:tr>
      <w:tr w:rsidR="00622CE9" w:rsidRPr="00622CE9" w:rsidTr="00622CE9">
        <w:trPr>
          <w:trHeight w:val="48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Акцизы на нефтепродукты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1988,53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2054,72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66,19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2173,54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105,78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2255,66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103,78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82,12</w:t>
            </w:r>
          </w:p>
        </w:tc>
      </w:tr>
      <w:tr w:rsidR="00622CE9" w:rsidRPr="00622CE9" w:rsidTr="00622CE9">
        <w:trPr>
          <w:trHeight w:val="52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Единый сельскохозяйственный налог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2333,82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53,02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-1096,32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1278,3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103,30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40,8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1320,5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103,30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42,2</w:t>
            </w:r>
          </w:p>
        </w:tc>
      </w:tr>
      <w:tr w:rsidR="00622CE9" w:rsidRPr="00622CE9" w:rsidTr="00622CE9">
        <w:trPr>
          <w:trHeight w:val="43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Налог на имущество физ.лиц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548,7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101,28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611,5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110,04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672,5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109,98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</w:tr>
      <w:tr w:rsidR="00622CE9" w:rsidRPr="00622CE9" w:rsidTr="00622CE9">
        <w:trPr>
          <w:trHeight w:val="5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810,27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135,76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289,73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:rsidR="00622CE9" w:rsidRPr="00622CE9" w:rsidTr="00622CE9">
        <w:trPr>
          <w:trHeight w:val="5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1178,3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159,76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704,2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1882,5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:rsidR="00622CE9" w:rsidRPr="00622CE9" w:rsidTr="00622CE9">
        <w:trPr>
          <w:trHeight w:val="57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52,83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-80,28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106,12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103,46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3,3</w:t>
            </w:r>
          </w:p>
        </w:tc>
      </w:tr>
      <w:tr w:rsidR="00622CE9" w:rsidRPr="00622CE9" w:rsidTr="00622CE9">
        <w:trPr>
          <w:trHeight w:val="78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:rsidR="00622CE9" w:rsidRPr="00622CE9" w:rsidTr="00622CE9">
        <w:trPr>
          <w:trHeight w:val="72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:rsidR="00622CE9" w:rsidRPr="00622CE9" w:rsidTr="00622CE9">
        <w:trPr>
          <w:trHeight w:val="9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45041,43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46360,6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102,93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1319,17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22446,6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48,42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-23914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17147,1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76,39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-5299,5</w:t>
            </w:r>
          </w:p>
        </w:tc>
      </w:tr>
      <w:tr w:rsidR="00622CE9" w:rsidRPr="00622CE9" w:rsidTr="00622CE9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Дотации бюджетам поселений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16967,3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14429,8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85,04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-2537,5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9601,8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66,54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-4828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6991,1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72,81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-2610,7</w:t>
            </w:r>
          </w:p>
        </w:tc>
      </w:tr>
      <w:tr w:rsidR="00622CE9" w:rsidRPr="00622CE9" w:rsidTr="00622CE9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Субсидии бюджетам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14789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14789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-14789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:rsidR="00622CE9" w:rsidRPr="00622CE9" w:rsidTr="00622CE9">
        <w:trPr>
          <w:trHeight w:val="5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Субвенции бюджетам поселений ВУС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287,25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95,74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-12,25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277,9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101,05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289,1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104,03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11,2</w:t>
            </w:r>
          </w:p>
        </w:tc>
      </w:tr>
      <w:tr w:rsidR="00622CE9" w:rsidRPr="00622CE9" w:rsidTr="00622CE9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27786,89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16866,8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60,70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-10920,09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12566,9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74,51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-4299,9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9866,9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78,51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-2700</w:t>
            </w:r>
          </w:p>
        </w:tc>
      </w:tr>
      <w:tr w:rsidR="00622CE9" w:rsidRPr="00622CE9" w:rsidTr="00622CE9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:rsidR="00622CE9" w:rsidRPr="00622CE9" w:rsidTr="00622CE9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 доходов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61207,62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62954,92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102,85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1747,3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63,32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-23093,28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35387,76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2C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88,78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22CE9">
              <w:rPr>
                <w:rFonts w:ascii="Times New Roman" w:hAnsi="Times New Roman"/>
                <w:color w:val="000000"/>
                <w:sz w:val="16"/>
                <w:szCs w:val="16"/>
              </w:rPr>
              <w:t>-4473,88</w:t>
            </w:r>
          </w:p>
        </w:tc>
      </w:tr>
    </w:tbl>
    <w:p w:rsidR="00622CE9" w:rsidRPr="00622CE9" w:rsidRDefault="00622CE9" w:rsidP="00622CE9">
      <w:pPr>
        <w:ind w:right="283"/>
        <w:rPr>
          <w:rFonts w:ascii="Times New Roman" w:hAnsi="Times New Roman"/>
          <w:b/>
          <w:sz w:val="28"/>
          <w:szCs w:val="28"/>
        </w:rPr>
      </w:pPr>
    </w:p>
    <w:p w:rsidR="00622CE9" w:rsidRPr="00622CE9" w:rsidRDefault="00622CE9" w:rsidP="00622CE9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Сложность п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ланирования доходной части бюджета определяется отсутствием однозначной динамики основных плановых показателей, как валовой региональный продукт, доходы предприятий и граждан в связи с продолжающимися кризисными явлениями в экономике страны. </w:t>
      </w:r>
    </w:p>
    <w:p w:rsidR="00622CE9" w:rsidRPr="00622CE9" w:rsidRDefault="00622CE9" w:rsidP="00622CE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22CE9">
        <w:rPr>
          <w:rFonts w:ascii="Times New Roman" w:hAnsi="Times New Roman"/>
          <w:b/>
          <w:color w:val="000000"/>
          <w:sz w:val="28"/>
          <w:szCs w:val="28"/>
        </w:rPr>
        <w:t>Налоговые доходы</w:t>
      </w:r>
    </w:p>
    <w:p w:rsidR="00622CE9" w:rsidRPr="00622CE9" w:rsidRDefault="00622CE9" w:rsidP="00622CE9">
      <w:pPr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Основная часть увеличения поступлений налоговых доходов по сравнению с 2020 годом прогнозируется за счет:</w:t>
      </w:r>
    </w:p>
    <w:p w:rsidR="00622CE9" w:rsidRPr="00622CE9" w:rsidRDefault="00622CE9" w:rsidP="00622CE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- налога на доходы физических лиц;</w:t>
      </w:r>
    </w:p>
    <w:p w:rsidR="00622CE9" w:rsidRPr="00622CE9" w:rsidRDefault="00622CE9" w:rsidP="00622CE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-  единого с/х налога;</w:t>
      </w:r>
    </w:p>
    <w:p w:rsidR="00622CE9" w:rsidRPr="00622CE9" w:rsidRDefault="00622CE9" w:rsidP="00622CE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- акцизов;</w:t>
      </w:r>
    </w:p>
    <w:p w:rsidR="00622CE9" w:rsidRPr="00622CE9" w:rsidRDefault="00622CE9" w:rsidP="00622CE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-земельного налога</w:t>
      </w:r>
    </w:p>
    <w:p w:rsidR="00622CE9" w:rsidRPr="00622CE9" w:rsidRDefault="00622CE9" w:rsidP="00622CE9">
      <w:pPr>
        <w:rPr>
          <w:rFonts w:ascii="Times New Roman" w:hAnsi="Times New Roman"/>
          <w:color w:val="FF0000"/>
          <w:sz w:val="28"/>
          <w:szCs w:val="28"/>
        </w:rPr>
      </w:pPr>
    </w:p>
    <w:p w:rsidR="00622CE9" w:rsidRPr="00622CE9" w:rsidRDefault="00622CE9" w:rsidP="00622CE9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b/>
          <w:color w:val="000000"/>
          <w:sz w:val="28"/>
          <w:szCs w:val="28"/>
        </w:rPr>
        <w:t>Налог на доходы физических лиц</w:t>
      </w:r>
    </w:p>
    <w:p w:rsidR="00622CE9" w:rsidRPr="00622CE9" w:rsidRDefault="00622CE9" w:rsidP="00622CE9">
      <w:pPr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lastRenderedPageBreak/>
        <w:t>В бюджет сельсовета зачисляется в размере 10 процентов и предусмотрен на:</w:t>
      </w:r>
    </w:p>
    <w:p w:rsidR="00622CE9" w:rsidRPr="00622CE9" w:rsidRDefault="00622CE9" w:rsidP="00622CE9">
      <w:pPr>
        <w:ind w:left="708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- 2021 год в сумме 9674,0 тыс. руб., увеличение по сравнению с   2020 годом на 969,6 тыс. руб. или 111,14%;</w:t>
      </w:r>
    </w:p>
    <w:p w:rsidR="00622CE9" w:rsidRPr="00622CE9" w:rsidRDefault="00622CE9" w:rsidP="00622CE9">
      <w:pPr>
        <w:ind w:left="708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-2022 год в сумме 10273,8 тыс.руб. увеличение по сравнению с 2021 годом на 599,8 тыс.руб. или  106,2 %;</w:t>
      </w:r>
    </w:p>
    <w:p w:rsidR="00622CE9" w:rsidRPr="00622CE9" w:rsidRDefault="00622CE9" w:rsidP="00622CE9">
      <w:pPr>
        <w:ind w:left="708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-2023 год в сумме 10910,8 тыс.руб. увеличение по сравнению с 2022 годом на 637 тыс. руб. или 106,2 %</w:t>
      </w:r>
    </w:p>
    <w:p w:rsidR="00622CE9" w:rsidRPr="00622CE9" w:rsidRDefault="00622CE9" w:rsidP="00622CE9">
      <w:pPr>
        <w:ind w:left="708"/>
        <w:rPr>
          <w:rFonts w:ascii="Times New Roman" w:hAnsi="Times New Roman"/>
          <w:b/>
          <w:color w:val="000000"/>
          <w:sz w:val="28"/>
          <w:szCs w:val="28"/>
        </w:rPr>
      </w:pPr>
      <w:r w:rsidRPr="00622CE9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Земельный налог</w:t>
      </w:r>
    </w:p>
    <w:p w:rsidR="00622CE9" w:rsidRPr="00622CE9" w:rsidRDefault="00622CE9" w:rsidP="00622CE9">
      <w:pPr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 xml:space="preserve">Поступления земельного налога планируются на 2021 год в сумме 1100 тыс. руб., что на 289,73 тыс. руб., выше уровня ожидаемой оценки поступлений в 2020 году. </w:t>
      </w:r>
      <w:r w:rsidRPr="00622CE9">
        <w:rPr>
          <w:rFonts w:ascii="Times New Roman" w:eastAsia="MS Mincho" w:hAnsi="Times New Roman"/>
          <w:color w:val="000000"/>
          <w:sz w:val="28"/>
          <w:szCs w:val="28"/>
        </w:rPr>
        <w:t>Поступление земельного налога в бюджет сельсовета на 2022 год и 2023 году планируется в аналогичной сумме 1100 тыс.руб.</w:t>
      </w:r>
    </w:p>
    <w:p w:rsidR="00622CE9" w:rsidRPr="00622CE9" w:rsidRDefault="00622CE9" w:rsidP="00622CE9">
      <w:pPr>
        <w:jc w:val="center"/>
        <w:rPr>
          <w:rFonts w:ascii="Times New Roman" w:eastAsia="MS Mincho" w:hAnsi="Times New Roman"/>
          <w:b/>
          <w:color w:val="000000"/>
          <w:sz w:val="28"/>
          <w:szCs w:val="28"/>
        </w:rPr>
      </w:pPr>
      <w:r w:rsidRPr="00622CE9">
        <w:rPr>
          <w:rFonts w:ascii="Times New Roman" w:eastAsia="MS Mincho" w:hAnsi="Times New Roman"/>
          <w:b/>
          <w:color w:val="000000"/>
          <w:sz w:val="28"/>
          <w:szCs w:val="28"/>
        </w:rPr>
        <w:t>Налог на имущество физических лиц</w:t>
      </w:r>
    </w:p>
    <w:p w:rsidR="00622CE9" w:rsidRPr="00622CE9" w:rsidRDefault="00622CE9" w:rsidP="00622CE9">
      <w:pPr>
        <w:autoSpaceDE w:val="0"/>
        <w:autoSpaceDN w:val="0"/>
        <w:adjustRightInd w:val="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Поступления</w:t>
      </w:r>
      <w:r w:rsidRPr="00622CE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22CE9">
        <w:rPr>
          <w:rFonts w:ascii="Times New Roman" w:hAnsi="Times New Roman"/>
          <w:color w:val="000000"/>
          <w:sz w:val="28"/>
          <w:szCs w:val="28"/>
        </w:rPr>
        <w:t>налога на имущество физических лиц планируются</w:t>
      </w:r>
      <w:r w:rsidRPr="00622CE9">
        <w:rPr>
          <w:rFonts w:ascii="Times New Roman" w:eastAsia="MS Mincho" w:hAnsi="Times New Roman"/>
          <w:color w:val="000000"/>
          <w:sz w:val="28"/>
          <w:szCs w:val="28"/>
        </w:rPr>
        <w:t xml:space="preserve"> на 2021 год в сумме 555,7 тыс. руб., относительно показателя 2020 года увеличение</w:t>
      </w:r>
    </w:p>
    <w:p w:rsidR="00622CE9" w:rsidRPr="00622CE9" w:rsidRDefault="00622CE9" w:rsidP="00622CE9">
      <w:pPr>
        <w:autoSpaceDE w:val="0"/>
        <w:autoSpaceDN w:val="0"/>
        <w:adjustRightInd w:val="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622CE9">
        <w:rPr>
          <w:rFonts w:ascii="Times New Roman" w:eastAsia="MS Mincho" w:hAnsi="Times New Roman"/>
          <w:color w:val="000000"/>
          <w:sz w:val="28"/>
          <w:szCs w:val="28"/>
        </w:rPr>
        <w:t>поступлений составит 7 тыс. руб., или на 101,28 %. Прогноз на 2022-611,5 тыс. руб.,110,04 %., и 2022 год 672,5 тыс. руб., что на 61 тыс.руб больше предыдущего года.</w:t>
      </w:r>
    </w:p>
    <w:p w:rsidR="00622CE9" w:rsidRPr="00622CE9" w:rsidRDefault="00622CE9" w:rsidP="00622CE9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b/>
          <w:bCs/>
          <w:color w:val="000000"/>
          <w:sz w:val="28"/>
          <w:szCs w:val="28"/>
        </w:rPr>
        <w:t>Единый сельскохозяйственный налог</w:t>
      </w:r>
    </w:p>
    <w:p w:rsidR="00622CE9" w:rsidRPr="00622CE9" w:rsidRDefault="00622CE9" w:rsidP="00622CE9">
      <w:pPr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 xml:space="preserve">В бюджет сельсовета зачисляется по нормативу 50 процентов (в соответствии со ст. 61 Бюджетного кодекса Российской Федерации) и предусмотрен на 2021 год в сумме 1237,5 тыс. руб., что на 1096,32 тыс. руб., меньше  уровня ожидаемой оценки поступлений в 2020 году. </w:t>
      </w:r>
      <w:r w:rsidRPr="00622CE9">
        <w:rPr>
          <w:rFonts w:ascii="Times New Roman" w:eastAsia="MS Mincho" w:hAnsi="Times New Roman"/>
          <w:color w:val="000000"/>
          <w:sz w:val="28"/>
          <w:szCs w:val="28"/>
        </w:rPr>
        <w:t>Поступление налога в бюджет сельсовета на 2022 год в сумме 1278,3 тыс.руб. рост к предыдущему году составляет 103,3%, на 2023  год планируется в сумме 1320,5 тыс. руб., рост к предыдущему году 103,3%.</w:t>
      </w:r>
    </w:p>
    <w:p w:rsidR="00622CE9" w:rsidRPr="00622CE9" w:rsidRDefault="00622CE9" w:rsidP="00622CE9">
      <w:pPr>
        <w:rPr>
          <w:rFonts w:ascii="Times New Roman" w:eastAsia="MS Mincho" w:hAnsi="Times New Roman"/>
          <w:color w:val="000000"/>
          <w:sz w:val="28"/>
          <w:szCs w:val="28"/>
        </w:rPr>
      </w:pPr>
    </w:p>
    <w:p w:rsidR="00622CE9" w:rsidRPr="00622CE9" w:rsidRDefault="00622CE9" w:rsidP="00622CE9">
      <w:pPr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Неналоговые доходы</w:t>
      </w:r>
      <w:r w:rsidRPr="00622CE9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 xml:space="preserve">Неналоговые доходы на 2020 год прогнозируются в объеме 459,6 тыс. руб., уменьшение к плану текущего года на 708,465 руб., на 2021 год прогнозируется объем в сумме 459,6 тыс. руб., на 2022 год в сумме 459,6 тыс. руб.  Основная часть поступлений прогнозируется за счет доходов   </w:t>
      </w:r>
      <w:r w:rsidRPr="00622CE9">
        <w:rPr>
          <w:rFonts w:ascii="Times New Roman" w:hAnsi="Times New Roman"/>
          <w:color w:val="000000"/>
          <w:sz w:val="28"/>
          <w:szCs w:val="28"/>
        </w:rPr>
        <w:lastRenderedPageBreak/>
        <w:t>полученных в виде арендной   платы от использования имущества, находящегося в государственной и муниципальной собственности.</w:t>
      </w:r>
    </w:p>
    <w:p w:rsidR="00622CE9" w:rsidRPr="00622CE9" w:rsidRDefault="00622CE9" w:rsidP="00622CE9">
      <w:pPr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622CE9" w:rsidRPr="00622CE9" w:rsidRDefault="00622CE9" w:rsidP="00622CE9">
      <w:pPr>
        <w:tabs>
          <w:tab w:val="left" w:pos="0"/>
        </w:tabs>
        <w:spacing w:line="384" w:lineRule="auto"/>
        <w:rPr>
          <w:rFonts w:ascii="Times New Roman" w:hAnsi="Times New Roman"/>
          <w:b/>
          <w:spacing w:val="-4"/>
          <w:sz w:val="28"/>
          <w:szCs w:val="28"/>
        </w:rPr>
      </w:pPr>
      <w:r w:rsidRPr="00622CE9">
        <w:rPr>
          <w:rFonts w:ascii="Times New Roman" w:hAnsi="Times New Roman"/>
          <w:spacing w:val="-4"/>
          <w:sz w:val="28"/>
          <w:szCs w:val="28"/>
        </w:rPr>
        <w:t xml:space="preserve">                             </w:t>
      </w:r>
      <w:r w:rsidRPr="00622CE9">
        <w:rPr>
          <w:rFonts w:ascii="Times New Roman" w:hAnsi="Times New Roman"/>
          <w:b/>
          <w:spacing w:val="-4"/>
          <w:sz w:val="28"/>
          <w:szCs w:val="28"/>
        </w:rPr>
        <w:t>Налоговые и неналоговые доходы</w:t>
      </w:r>
    </w:p>
    <w:p w:rsidR="00622CE9" w:rsidRPr="00622CE9" w:rsidRDefault="00622CE9" w:rsidP="00622CE9">
      <w:pPr>
        <w:tabs>
          <w:tab w:val="left" w:pos="0"/>
        </w:tabs>
        <w:spacing w:line="384" w:lineRule="auto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на 2021 год составили– 16594,32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-налог на доходы физ. лиц – 9674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-акцизы на нефтепродукты- 2054,72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-единый с/х налог-1237,5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-налог на имущество физ. лиц -555,7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-земельный налог-1100,0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-доходы от сдачи в аренду имущества находящихся в оперативном управлении – 1882,5 тыс.руб.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-доходы от оказания платных услуг и компенсации затрат- 89,9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</w:p>
    <w:p w:rsidR="00622CE9" w:rsidRPr="00622CE9" w:rsidRDefault="00622CE9" w:rsidP="00622CE9">
      <w:pPr>
        <w:tabs>
          <w:tab w:val="left" w:pos="0"/>
        </w:tabs>
        <w:spacing w:line="384" w:lineRule="auto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на 2022 год составили– 17415,04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-налог на доходы физ. лиц – 10273,8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-акцизы на нефтепродукты-2173,54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-единый с/х налог-1278,3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-налог на имущество физ. лиц -611,5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-земельный налог-1100,0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-доходы от сдачи в аренду имущества находящихся в оперативном управлении – 1882,5 тыс.руб.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-доходы от оказания платных услуг и компенсации затрат- 95,4 тыс. руб.</w:t>
      </w:r>
    </w:p>
    <w:p w:rsidR="00622CE9" w:rsidRPr="00622CE9" w:rsidRDefault="00622CE9" w:rsidP="00622CE9">
      <w:pPr>
        <w:tabs>
          <w:tab w:val="left" w:pos="0"/>
        </w:tabs>
        <w:spacing w:line="384" w:lineRule="auto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на 2023 год составили– 18240,66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-налог на доходы физ. лиц – 10910,8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-акцизы на нефтепродукты – 2255,66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lastRenderedPageBreak/>
        <w:t xml:space="preserve">    -единый с/х налог-1320,5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-налог на имущество физ. лиц -672,5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-земельный налог-1100 тыс. 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-доходы от сдачи в аренду имущества находящихся в оперативном управлении – 1882,5 тыс.руб.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-доходы от оказания платных услуг и компенсации затрат- 98,7 тыс. руб.</w:t>
      </w:r>
    </w:p>
    <w:p w:rsidR="00622CE9" w:rsidRPr="00622CE9" w:rsidRDefault="00622CE9" w:rsidP="00622CE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22CE9">
        <w:rPr>
          <w:rFonts w:ascii="Times New Roman" w:hAnsi="Times New Roman"/>
          <w:b/>
          <w:color w:val="000000"/>
          <w:sz w:val="28"/>
          <w:szCs w:val="28"/>
        </w:rPr>
        <w:t>Безвозмездные поступления</w:t>
      </w:r>
    </w:p>
    <w:p w:rsidR="00622CE9" w:rsidRPr="00622CE9" w:rsidRDefault="00622CE9" w:rsidP="00622CE9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22CE9">
        <w:rPr>
          <w:rFonts w:ascii="Times New Roman" w:hAnsi="Times New Roman"/>
          <w:color w:val="000000"/>
          <w:sz w:val="28"/>
          <w:szCs w:val="28"/>
        </w:rPr>
        <w:t>Безвозмездные поступления   на 2021 год прогнозируются в объеме 46360,6 тыс. руб.. Прогноз на 2022-2023 гг.-22446,6 тыс. руб. и 17147,1 тыс. руб.</w:t>
      </w:r>
    </w:p>
    <w:p w:rsidR="00622CE9" w:rsidRPr="00622CE9" w:rsidRDefault="00622CE9" w:rsidP="00622CE9">
      <w:pPr>
        <w:rPr>
          <w:rFonts w:ascii="Times New Roman" w:hAnsi="Times New Roman"/>
          <w:color w:val="000000"/>
          <w:sz w:val="28"/>
          <w:szCs w:val="28"/>
        </w:rPr>
      </w:pPr>
    </w:p>
    <w:p w:rsidR="00622CE9" w:rsidRPr="00622CE9" w:rsidRDefault="00622CE9" w:rsidP="00622CE9">
      <w:pPr>
        <w:tabs>
          <w:tab w:val="left" w:pos="0"/>
        </w:tabs>
        <w:spacing w:line="384" w:lineRule="auto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pacing w:val="-4"/>
          <w:sz w:val="28"/>
          <w:szCs w:val="28"/>
        </w:rPr>
        <w:t xml:space="preserve">        н</w:t>
      </w:r>
      <w:r w:rsidRPr="00622CE9">
        <w:rPr>
          <w:rFonts w:ascii="Times New Roman" w:hAnsi="Times New Roman"/>
          <w:sz w:val="28"/>
          <w:szCs w:val="28"/>
          <w:u w:val="single"/>
        </w:rPr>
        <w:t>а 2021 год составили- 46360,6 тыс. руб</w:t>
      </w:r>
      <w:r w:rsidRPr="00622CE9">
        <w:rPr>
          <w:rFonts w:ascii="Times New Roman" w:hAnsi="Times New Roman"/>
          <w:sz w:val="28"/>
          <w:szCs w:val="28"/>
        </w:rPr>
        <w:t>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Это: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-распределение дотации по муниципальной программе «Управление муниципальными финансами в Баганском сельсовете Баганского района Новосибирской области» -14429,8 тыс. рублей;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 распределение субсидии по муниципальной программе «Развитие автомобильных дорог регионального межмуниципального и местного значения в Новосибирской области в 2015-2022 годах» - 7000,0 тыс.рублей;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 распределение субсидии на реализацию мероприятий подпрограммы «Благоустройство территорий населенных пунктов» , формирование современной городской среды – 1911,7 тыс.руб.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 распределение субсидии на реализацию мероприятий подпрограммы «Благоустройство территорий населенных пунктов» , общественные пространства – 7955,1 тыс.руб.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     </w:t>
      </w:r>
      <w:r w:rsidRPr="00622CE9">
        <w:rPr>
          <w:rFonts w:ascii="Times New Roman" w:hAnsi="Times New Roman"/>
          <w:sz w:val="28"/>
          <w:szCs w:val="28"/>
        </w:rPr>
        <w:tab/>
        <w:t>- распределение субвенций из федерального бюджета на осуществление первичного воинского учета на территориях, где отсутствуют военные комиссариаты- 275,0 тыс. руб.;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 распределение субсидии на реализацию мероприятий по переселению граждан подпрограммы «Безопасность ЖКХ»– 14789,0 тыс.руб.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 </w:t>
      </w:r>
      <w:r w:rsidRPr="00622CE9">
        <w:rPr>
          <w:rFonts w:ascii="Times New Roman" w:hAnsi="Times New Roman"/>
          <w:sz w:val="28"/>
          <w:szCs w:val="28"/>
          <w:u w:val="single"/>
        </w:rPr>
        <w:t>на 2022 год составили- 22446,6 тыс. руб</w:t>
      </w:r>
      <w:r w:rsidRPr="00622CE9">
        <w:rPr>
          <w:rFonts w:ascii="Times New Roman" w:hAnsi="Times New Roman"/>
          <w:sz w:val="28"/>
          <w:szCs w:val="28"/>
        </w:rPr>
        <w:t>.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-распределение дотации по муниципальной программе «Управление муниципальными финансами в Баганском сельсовете Баганского района Новосибирской области» -9601,8 тыс. рублей;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 распределение субсидии по муниципальной программе «Развитие автомобильных дорог регионального межмуниципального и местного значения в Новосибирской области в 2015-2022 годах» - 2700,0 тыс.рублей;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 распределение субсидии на реализацию мероприятий подпрограммы «Благоустройство территорий населенных пунктов» , формирование современной городской среды – 1911,7 тыс.руб.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     </w:t>
      </w:r>
      <w:r w:rsidRPr="00622CE9">
        <w:rPr>
          <w:rFonts w:ascii="Times New Roman" w:hAnsi="Times New Roman"/>
          <w:sz w:val="28"/>
          <w:szCs w:val="28"/>
        </w:rPr>
        <w:tab/>
        <w:t>- распределение субвенций из федерального бюджета на осуществление первичного воинского учета на территориях, где отсутствуют военные комиссариаты- 277,9 тыс. руб.;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 распределение субсидии на реализацию мероприятий подпрограммы «Благоустройство территорий населенных пунктов» , общественные пространства – 7955,2 тыс.руб.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 </w:t>
      </w:r>
      <w:r w:rsidRPr="00622CE9">
        <w:rPr>
          <w:rFonts w:ascii="Times New Roman" w:hAnsi="Times New Roman"/>
          <w:sz w:val="28"/>
          <w:szCs w:val="28"/>
          <w:u w:val="single"/>
        </w:rPr>
        <w:t>на 2023 год составили- 17147,1 тыс. руб</w:t>
      </w:r>
      <w:r w:rsidRPr="00622CE9">
        <w:rPr>
          <w:rFonts w:ascii="Times New Roman" w:hAnsi="Times New Roman"/>
          <w:sz w:val="28"/>
          <w:szCs w:val="28"/>
        </w:rPr>
        <w:t>.</w:t>
      </w:r>
    </w:p>
    <w:p w:rsidR="00622CE9" w:rsidRPr="00622CE9" w:rsidRDefault="00622CE9" w:rsidP="00622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>-распределение дотации по муниципальной программе «Управление муниципальными финансами в Баганском сельсовете Баганского района Новосибирской области» -6991,1 тыс. рублей;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622CE9">
        <w:rPr>
          <w:rFonts w:ascii="Times New Roman" w:hAnsi="Times New Roman"/>
          <w:sz w:val="28"/>
          <w:szCs w:val="28"/>
        </w:rPr>
        <w:t xml:space="preserve">         </w:t>
      </w:r>
      <w:r w:rsidRPr="00622CE9">
        <w:rPr>
          <w:rFonts w:ascii="Times New Roman" w:hAnsi="Times New Roman"/>
          <w:sz w:val="28"/>
          <w:szCs w:val="28"/>
        </w:rPr>
        <w:tab/>
        <w:t>- распределение субвенций из федерального бюджета на осуществление первичного воинского учета на территориях, где отсутствуют военные комиссариаты- 289,1 тыс. руб.;</w:t>
      </w:r>
    </w:p>
    <w:p w:rsidR="00622CE9" w:rsidRPr="00622CE9" w:rsidRDefault="00622CE9" w:rsidP="00622CE9">
      <w:pPr>
        <w:jc w:val="both"/>
        <w:rPr>
          <w:rFonts w:ascii="Times New Roman" w:hAnsi="Times New Roman"/>
          <w:sz w:val="28"/>
          <w:szCs w:val="28"/>
        </w:rPr>
      </w:pPr>
    </w:p>
    <w:p w:rsidR="00622CE9" w:rsidRPr="00622CE9" w:rsidRDefault="00622CE9" w:rsidP="00622CE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2CE9" w:rsidRPr="00622CE9" w:rsidRDefault="00622CE9" w:rsidP="00622CE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2CE9" w:rsidRPr="00622CE9" w:rsidRDefault="00622CE9" w:rsidP="00622CE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2CE9" w:rsidRPr="00622CE9" w:rsidRDefault="00622CE9" w:rsidP="00622CE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2CE9" w:rsidRPr="00622CE9" w:rsidRDefault="00622CE9" w:rsidP="00622CE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2CE9" w:rsidRPr="00622CE9" w:rsidRDefault="00622CE9" w:rsidP="00622CE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22CE9">
        <w:rPr>
          <w:rFonts w:ascii="Times New Roman" w:hAnsi="Times New Roman"/>
          <w:b/>
          <w:sz w:val="28"/>
          <w:szCs w:val="28"/>
          <w:u w:val="single"/>
        </w:rPr>
        <w:lastRenderedPageBreak/>
        <w:t>Планируемые расходы сельсовета на 2021-2023 годах.</w:t>
      </w:r>
    </w:p>
    <w:p w:rsidR="00622CE9" w:rsidRPr="00622CE9" w:rsidRDefault="00622CE9" w:rsidP="00622CE9">
      <w:pPr>
        <w:pStyle w:val="affd"/>
        <w:ind w:left="709" w:firstLine="0"/>
        <w:rPr>
          <w:b/>
          <w:color w:val="000000"/>
        </w:rPr>
      </w:pPr>
    </w:p>
    <w:p w:rsidR="00622CE9" w:rsidRPr="00622CE9" w:rsidRDefault="00622CE9" w:rsidP="00622CE9">
      <w:pPr>
        <w:pStyle w:val="affd"/>
        <w:ind w:left="709" w:firstLine="0"/>
        <w:rPr>
          <w:b/>
          <w:color w:val="000000"/>
        </w:rPr>
      </w:pPr>
      <w:r w:rsidRPr="00622CE9">
        <w:rPr>
          <w:b/>
          <w:color w:val="000000"/>
        </w:rPr>
        <w:t xml:space="preserve">Распределение бюджетных ассигнований по разделам классификации расходов бюджетов Российской Федерации в 2021-2023 годах </w:t>
      </w:r>
    </w:p>
    <w:p w:rsidR="00622CE9" w:rsidRPr="00622CE9" w:rsidRDefault="00622CE9" w:rsidP="00622CE9">
      <w:pPr>
        <w:pStyle w:val="affd"/>
        <w:ind w:left="709" w:firstLine="0"/>
        <w:rPr>
          <w:b/>
          <w:color w:val="000000"/>
        </w:rPr>
      </w:pPr>
    </w:p>
    <w:p w:rsidR="00622CE9" w:rsidRPr="00622CE9" w:rsidRDefault="00622CE9" w:rsidP="00622CE9">
      <w:pPr>
        <w:pStyle w:val="affd"/>
        <w:ind w:left="709" w:firstLine="0"/>
        <w:rPr>
          <w:color w:val="000000"/>
        </w:rPr>
      </w:pPr>
      <w:r w:rsidRPr="00622CE9">
        <w:rPr>
          <w:b/>
          <w:color w:val="000000"/>
        </w:rPr>
        <w:t xml:space="preserve">                                                                                                      </w:t>
      </w:r>
      <w:r w:rsidRPr="00622CE9">
        <w:rPr>
          <w:color w:val="000000"/>
        </w:rPr>
        <w:t>Таблица 2</w:t>
      </w:r>
    </w:p>
    <w:tbl>
      <w:tblPr>
        <w:tblW w:w="10078" w:type="dxa"/>
        <w:tblInd w:w="95" w:type="dxa"/>
        <w:tblLayout w:type="fixed"/>
        <w:tblLook w:val="04A0"/>
      </w:tblPr>
      <w:tblGrid>
        <w:gridCol w:w="2156"/>
        <w:gridCol w:w="1259"/>
        <w:gridCol w:w="1076"/>
        <w:gridCol w:w="1315"/>
        <w:gridCol w:w="1153"/>
        <w:gridCol w:w="992"/>
        <w:gridCol w:w="1134"/>
        <w:gridCol w:w="993"/>
      </w:tblGrid>
      <w:tr w:rsidR="00622CE9" w:rsidRPr="00622CE9" w:rsidTr="00622CE9">
        <w:trPr>
          <w:trHeight w:val="1500"/>
        </w:trPr>
        <w:tc>
          <w:tcPr>
            <w:tcW w:w="215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b/>
                <w:bCs/>
                <w:i/>
                <w:iCs/>
                <w:color w:val="FF0000"/>
              </w:rPr>
            </w:pPr>
            <w:r w:rsidRPr="00622CE9">
              <w:rPr>
                <w:rFonts w:ascii="Times New Roman" w:hAnsi="Times New Roman"/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Решение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22CE9" w:rsidRDefault="00622CE9" w:rsidP="00622CE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Предусмотрено решением на 2021год,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Темпы роста в %</w:t>
            </w:r>
          </w:p>
        </w:tc>
        <w:tc>
          <w:tcPr>
            <w:tcW w:w="115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Плановый период 2022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Темпы роста в %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Плановый период 2023 год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22CE9" w:rsidRDefault="00622CE9" w:rsidP="00622CE9">
            <w:pPr>
              <w:rPr>
                <w:rFonts w:ascii="Times New Roman" w:hAnsi="Times New Roman"/>
                <w:color w:val="000000"/>
              </w:rPr>
            </w:pPr>
            <w:r w:rsidRPr="00622CE9">
              <w:rPr>
                <w:rFonts w:ascii="Times New Roman" w:hAnsi="Times New Roman"/>
                <w:color w:val="000000"/>
              </w:rPr>
              <w:t>Темпы роста в %</w:t>
            </w:r>
          </w:p>
        </w:tc>
      </w:tr>
      <w:tr w:rsidR="00622CE9" w:rsidRPr="006E4DA5" w:rsidTr="00622CE9">
        <w:trPr>
          <w:trHeight w:val="1185"/>
        </w:trPr>
        <w:tc>
          <w:tcPr>
            <w:tcW w:w="21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E4DA5" w:rsidRDefault="00622CE9" w:rsidP="00622CE9">
            <w:pPr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E4DA5" w:rsidRDefault="00622CE9" w:rsidP="00622C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2020 </w:t>
            </w:r>
            <w:r w:rsidRPr="006E4DA5">
              <w:rPr>
                <w:color w:val="000000"/>
              </w:rPr>
              <w:t>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E4DA5" w:rsidRDefault="00622CE9" w:rsidP="00622CE9">
            <w:pPr>
              <w:jc w:val="center"/>
              <w:rPr>
                <w:color w:val="000000"/>
              </w:rPr>
            </w:pPr>
            <w:r w:rsidRPr="006E4DA5">
              <w:rPr>
                <w:color w:val="000000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 xml:space="preserve"> к предыдущему году</w:t>
            </w:r>
          </w:p>
        </w:tc>
      </w:tr>
      <w:tr w:rsidR="00622CE9" w:rsidRPr="006E4DA5" w:rsidTr="00622CE9">
        <w:trPr>
          <w:trHeight w:val="315"/>
        </w:trPr>
        <w:tc>
          <w:tcPr>
            <w:tcW w:w="21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E4DA5" w:rsidRDefault="00622CE9" w:rsidP="00622CE9">
            <w:pPr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2CE9" w:rsidRPr="006E4DA5" w:rsidRDefault="00622CE9" w:rsidP="00622CE9">
            <w:pPr>
              <w:jc w:val="center"/>
              <w:rPr>
                <w:color w:val="000000"/>
              </w:rPr>
            </w:pPr>
            <w:r w:rsidRPr="006E4DA5">
              <w:rPr>
                <w:color w:val="000000"/>
              </w:rPr>
              <w:t>тыс. руб.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jc w:val="center"/>
              <w:rPr>
                <w:color w:val="FF0000"/>
              </w:rPr>
            </w:pPr>
            <w:r w:rsidRPr="006E4DA5">
              <w:rPr>
                <w:color w:val="FF000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2CE9" w:rsidRPr="006E4DA5" w:rsidRDefault="00622CE9" w:rsidP="00622CE9">
            <w:pPr>
              <w:rPr>
                <w:rFonts w:cs="Calibri"/>
                <w:color w:val="000000"/>
              </w:rPr>
            </w:pPr>
            <w:r w:rsidRPr="006E4DA5">
              <w:rPr>
                <w:rFonts w:cs="Calibri"/>
                <w:color w:val="000000"/>
              </w:rPr>
              <w:t> </w:t>
            </w: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2CE9" w:rsidRPr="006E4DA5" w:rsidRDefault="00622CE9" w:rsidP="00622CE9">
            <w:pPr>
              <w:rPr>
                <w:rFonts w:cs="Calibri"/>
                <w:color w:val="000000"/>
              </w:rPr>
            </w:pPr>
            <w:r w:rsidRPr="006E4DA5">
              <w:rPr>
                <w:rFonts w:cs="Calibri"/>
                <w:color w:val="000000"/>
              </w:rPr>
              <w:t> 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2CE9" w:rsidRPr="006E4DA5" w:rsidRDefault="00622CE9" w:rsidP="00622CE9">
            <w:pPr>
              <w:rPr>
                <w:rFonts w:cs="Calibri"/>
                <w:color w:val="000000"/>
              </w:rPr>
            </w:pPr>
            <w:r w:rsidRPr="006E4DA5">
              <w:rPr>
                <w:rFonts w:cs="Calibri"/>
                <w:color w:val="000000"/>
              </w:rPr>
              <w:t> </w:t>
            </w:r>
          </w:p>
        </w:tc>
      </w:tr>
      <w:tr w:rsidR="00622CE9" w:rsidRPr="006E4DA5" w:rsidTr="00622CE9">
        <w:trPr>
          <w:trHeight w:val="900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23320,158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23028,437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98,75%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22874,137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99,33%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22073,137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96,50%</w:t>
            </w:r>
          </w:p>
        </w:tc>
      </w:tr>
      <w:tr w:rsidR="00622CE9" w:rsidRPr="006E4DA5" w:rsidTr="00622CE9">
        <w:trPr>
          <w:trHeight w:val="660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>Национальная оборона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287,249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95,74%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104,03%</w:t>
            </w:r>
          </w:p>
        </w:tc>
      </w:tr>
      <w:tr w:rsidR="00622CE9" w:rsidRPr="006E4DA5" w:rsidTr="00622CE9">
        <w:trPr>
          <w:trHeight w:val="960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100,00%</w:t>
            </w:r>
          </w:p>
        </w:tc>
      </w:tr>
      <w:tr w:rsidR="00622CE9" w:rsidRPr="006E4DA5" w:rsidTr="00622CE9">
        <w:trPr>
          <w:trHeight w:val="600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 xml:space="preserve"> Национальная экономика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18350,427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9054,72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49,34%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4873,54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53,82%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2255,66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46,28%</w:t>
            </w:r>
          </w:p>
        </w:tc>
      </w:tr>
      <w:tr w:rsidR="00622CE9" w:rsidRPr="006E4DA5" w:rsidTr="00622CE9">
        <w:trPr>
          <w:trHeight w:val="600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622CE9" w:rsidRPr="006E4DA5" w:rsidTr="00622CE9">
        <w:trPr>
          <w:trHeight w:val="660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18167,034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148,54%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10020,9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90,38%</w:t>
            </w:r>
          </w:p>
        </w:tc>
      </w:tr>
      <w:tr w:rsidR="00622CE9" w:rsidRPr="006E4DA5" w:rsidTr="00622CE9">
        <w:trPr>
          <w:trHeight w:val="465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 xml:space="preserve">Культура, кинематография,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3529,008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3210,063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90,96%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313,763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9,77%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313,763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100,00%</w:t>
            </w:r>
          </w:p>
        </w:tc>
      </w:tr>
      <w:tr w:rsidR="00622CE9" w:rsidRPr="006E4DA5" w:rsidTr="00622CE9">
        <w:trPr>
          <w:trHeight w:val="540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>Социальная политика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100,00%</w:t>
            </w:r>
          </w:p>
        </w:tc>
      </w:tr>
      <w:tr w:rsidR="00622CE9" w:rsidRPr="006E4DA5" w:rsidTr="00622CE9">
        <w:trPr>
          <w:trHeight w:val="585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t>Физическая культура и спорт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622CE9" w:rsidRPr="006E4DA5" w:rsidTr="00622CE9">
        <w:trPr>
          <w:trHeight w:val="600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color w:val="000000"/>
              </w:rPr>
            </w:pPr>
            <w:r w:rsidRPr="006E4DA5">
              <w:rPr>
                <w:color w:val="00000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622CE9" w:rsidRPr="006E4DA5" w:rsidTr="00622CE9">
        <w:trPr>
          <w:trHeight w:val="315"/>
        </w:trPr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Pr="006E4DA5" w:rsidRDefault="00622CE9" w:rsidP="00622CE9">
            <w:pPr>
              <w:rPr>
                <w:b/>
                <w:bCs/>
                <w:color w:val="000000"/>
              </w:rPr>
            </w:pPr>
            <w:r w:rsidRPr="006E4DA5">
              <w:rPr>
                <w:b/>
                <w:bCs/>
                <w:color w:val="000000"/>
              </w:rPr>
              <w:t>РАСХОДЫ, ВСЕГО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64679,78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62954,92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97,33%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39861,64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63,32%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35387,76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88,78%</w:t>
            </w:r>
          </w:p>
        </w:tc>
      </w:tr>
    </w:tbl>
    <w:p w:rsidR="00622CE9" w:rsidRDefault="00622CE9" w:rsidP="00622CE9">
      <w:pPr>
        <w:ind w:left="-426"/>
        <w:rPr>
          <w:color w:val="000000"/>
          <w:sz w:val="28"/>
          <w:szCs w:val="28"/>
        </w:rPr>
      </w:pPr>
    </w:p>
    <w:p w:rsidR="00622CE9" w:rsidRDefault="00622CE9" w:rsidP="00622CE9">
      <w:pPr>
        <w:rPr>
          <w:color w:val="000000"/>
          <w:sz w:val="28"/>
          <w:szCs w:val="28"/>
        </w:rPr>
      </w:pPr>
    </w:p>
    <w:p w:rsidR="00622CE9" w:rsidRPr="00D948AE" w:rsidRDefault="00622CE9" w:rsidP="00622CE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D948AE">
        <w:rPr>
          <w:color w:val="000000"/>
          <w:sz w:val="28"/>
          <w:szCs w:val="28"/>
        </w:rPr>
        <w:t xml:space="preserve">Основная доля расходов приходится на разделы </w:t>
      </w:r>
      <w:r>
        <w:rPr>
          <w:color w:val="000000"/>
          <w:sz w:val="28"/>
          <w:szCs w:val="28"/>
        </w:rPr>
        <w:t>«Национальная экономика», «Жилищ</w:t>
      </w:r>
      <w:r w:rsidRPr="00D948AE">
        <w:rPr>
          <w:color w:val="000000"/>
          <w:sz w:val="28"/>
          <w:szCs w:val="28"/>
        </w:rPr>
        <w:t>но - коммунальное хозяйство»,</w:t>
      </w:r>
      <w:r w:rsidRPr="00D948AE">
        <w:rPr>
          <w:color w:val="FF0000"/>
          <w:sz w:val="28"/>
          <w:szCs w:val="28"/>
        </w:rPr>
        <w:t xml:space="preserve"> </w:t>
      </w:r>
      <w:r w:rsidRPr="00D948AE">
        <w:rPr>
          <w:color w:val="000000"/>
          <w:sz w:val="28"/>
          <w:szCs w:val="28"/>
        </w:rPr>
        <w:t>«Культура, кинематография», «Общегосударственные вопросы».</w:t>
      </w:r>
      <w:r w:rsidRPr="00D948AE">
        <w:rPr>
          <w:color w:val="FF0000"/>
          <w:sz w:val="28"/>
          <w:szCs w:val="28"/>
        </w:rPr>
        <w:t xml:space="preserve"> </w:t>
      </w:r>
    </w:p>
    <w:p w:rsidR="00622CE9" w:rsidRDefault="00622CE9" w:rsidP="00622CE9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</w:t>
      </w:r>
    </w:p>
    <w:p w:rsidR="00622CE9" w:rsidRDefault="00622CE9" w:rsidP="00622CE9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</w:t>
      </w:r>
      <w:r w:rsidRPr="00D948AE">
        <w:rPr>
          <w:b/>
          <w:color w:val="000000"/>
          <w:sz w:val="28"/>
          <w:szCs w:val="28"/>
        </w:rPr>
        <w:t>Общегосударственные вопросы</w:t>
      </w:r>
    </w:p>
    <w:p w:rsidR="00622CE9" w:rsidRDefault="00622CE9" w:rsidP="00622CE9">
      <w:pPr>
        <w:rPr>
          <w:b/>
          <w:color w:val="000000"/>
          <w:sz w:val="28"/>
          <w:szCs w:val="28"/>
        </w:rPr>
      </w:pPr>
    </w:p>
    <w:tbl>
      <w:tblPr>
        <w:tblW w:w="9931" w:type="dxa"/>
        <w:jc w:val="center"/>
        <w:tblInd w:w="-4440" w:type="dxa"/>
        <w:tblLayout w:type="fixed"/>
        <w:tblLook w:val="0000"/>
      </w:tblPr>
      <w:tblGrid>
        <w:gridCol w:w="2214"/>
        <w:gridCol w:w="1272"/>
        <w:gridCol w:w="1126"/>
        <w:gridCol w:w="974"/>
        <w:gridCol w:w="1230"/>
        <w:gridCol w:w="975"/>
        <w:gridCol w:w="1125"/>
        <w:gridCol w:w="1015"/>
      </w:tblGrid>
      <w:tr w:rsidR="00622CE9" w:rsidRPr="0067741E" w:rsidTr="00622CE9">
        <w:trPr>
          <w:cantSplit/>
          <w:trHeight w:val="920"/>
          <w:tblHeader/>
          <w:jc w:val="center"/>
        </w:trPr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557DBB" w:rsidRDefault="00622CE9" w:rsidP="00622CE9">
            <w:pPr>
              <w:spacing w:line="240" w:lineRule="exact"/>
              <w:rPr>
                <w:b/>
                <w:bCs/>
                <w:i/>
                <w:iCs/>
                <w:color w:val="FF0000"/>
              </w:rPr>
            </w:pPr>
            <w:r w:rsidRPr="00557DBB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Решение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на 2020 </w:t>
            </w:r>
            <w:r w:rsidRPr="0067741E">
              <w:rPr>
                <w:color w:val="000000"/>
                <w:spacing w:val="-6"/>
              </w:rPr>
              <w:t>год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Предусмотрено решением на 20</w:t>
            </w:r>
            <w:r>
              <w:rPr>
                <w:color w:val="000000"/>
                <w:spacing w:val="-6"/>
              </w:rPr>
              <w:t xml:space="preserve">21 </w:t>
            </w:r>
            <w:r w:rsidRPr="0067741E">
              <w:rPr>
                <w:color w:val="000000"/>
                <w:spacing w:val="-6"/>
              </w:rPr>
              <w:t>год,</w:t>
            </w:r>
          </w:p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Плановый п</w:t>
            </w:r>
            <w:r>
              <w:rPr>
                <w:color w:val="000000"/>
              </w:rPr>
              <w:t>ериод 2022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Плановый период 2023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</w:tr>
      <w:tr w:rsidR="00622CE9" w:rsidRPr="00557DBB" w:rsidTr="00622CE9">
        <w:trPr>
          <w:cantSplit/>
          <w:trHeight w:val="70"/>
          <w:tblHeader/>
          <w:jc w:val="center"/>
        </w:trPr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557DBB" w:rsidRDefault="00622CE9" w:rsidP="00622CE9">
            <w:pPr>
              <w:spacing w:line="240" w:lineRule="exact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557DBB" w:rsidRDefault="00622CE9" w:rsidP="00622CE9">
            <w:pPr>
              <w:spacing w:line="240" w:lineRule="exact"/>
              <w:ind w:left="-57" w:right="-57"/>
              <w:rPr>
                <w:color w:val="FF0000"/>
                <w:spacing w:val="-6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557DBB" w:rsidRDefault="00622CE9" w:rsidP="00622CE9">
            <w:pPr>
              <w:spacing w:line="240" w:lineRule="exact"/>
              <w:ind w:left="-57" w:right="-57"/>
              <w:jc w:val="center"/>
              <w:rPr>
                <w:color w:val="FF0000"/>
                <w:spacing w:val="-6"/>
              </w:rPr>
            </w:pPr>
          </w:p>
        </w:tc>
        <w:tc>
          <w:tcPr>
            <w:tcW w:w="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557DBB" w:rsidRDefault="00622CE9" w:rsidP="00622CE9">
            <w:pPr>
              <w:spacing w:line="240" w:lineRule="exact"/>
              <w:ind w:left="-57" w:right="-57"/>
              <w:jc w:val="center"/>
              <w:rPr>
                <w:color w:val="FF0000"/>
                <w:spacing w:val="-6"/>
              </w:rPr>
            </w:pPr>
          </w:p>
        </w:tc>
        <w:tc>
          <w:tcPr>
            <w:tcW w:w="1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557DBB" w:rsidRDefault="00622CE9" w:rsidP="00622CE9">
            <w:pPr>
              <w:spacing w:line="240" w:lineRule="exact"/>
              <w:ind w:left="-57" w:right="-57"/>
              <w:jc w:val="center"/>
              <w:rPr>
                <w:color w:val="FF0000"/>
                <w:spacing w:val="-6"/>
              </w:rPr>
            </w:pPr>
          </w:p>
        </w:tc>
        <w:tc>
          <w:tcPr>
            <w:tcW w:w="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557DBB" w:rsidRDefault="00622CE9" w:rsidP="00622CE9">
            <w:pPr>
              <w:spacing w:line="240" w:lineRule="exact"/>
              <w:ind w:left="-57" w:right="-57"/>
              <w:jc w:val="center"/>
              <w:rPr>
                <w:color w:val="FF0000"/>
                <w:spacing w:val="-6"/>
              </w:rPr>
            </w:pPr>
          </w:p>
        </w:tc>
        <w:tc>
          <w:tcPr>
            <w:tcW w:w="11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557DBB" w:rsidRDefault="00622CE9" w:rsidP="00622CE9">
            <w:pPr>
              <w:spacing w:line="240" w:lineRule="exact"/>
              <w:ind w:left="-57" w:right="-57"/>
              <w:jc w:val="center"/>
              <w:rPr>
                <w:color w:val="FF0000"/>
                <w:spacing w:val="-6"/>
              </w:rPr>
            </w:pPr>
          </w:p>
        </w:tc>
        <w:tc>
          <w:tcPr>
            <w:tcW w:w="10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557DBB" w:rsidRDefault="00622CE9" w:rsidP="00622CE9">
            <w:pPr>
              <w:spacing w:line="240" w:lineRule="exact"/>
              <w:ind w:left="-57" w:right="-57"/>
              <w:jc w:val="center"/>
              <w:rPr>
                <w:color w:val="FF0000"/>
                <w:spacing w:val="-6"/>
              </w:rPr>
            </w:pPr>
          </w:p>
        </w:tc>
      </w:tr>
      <w:tr w:rsidR="00622CE9" w:rsidRPr="006A6C3B" w:rsidTr="00622CE9">
        <w:trPr>
          <w:cantSplit/>
          <w:trHeight w:val="427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6E4DA5" w:rsidRDefault="00622CE9" w:rsidP="00622CE9">
            <w:pPr>
              <w:spacing w:line="240" w:lineRule="exact"/>
              <w:ind w:left="-57" w:right="-57"/>
              <w:rPr>
                <w:iCs/>
                <w:color w:val="000000"/>
                <w:sz w:val="18"/>
                <w:szCs w:val="18"/>
              </w:rPr>
            </w:pPr>
            <w:r w:rsidRPr="006E4DA5">
              <w:rPr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23320,158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23028,437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98,75%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22874,137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99,33%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22073,137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96,50%</w:t>
            </w:r>
          </w:p>
        </w:tc>
      </w:tr>
    </w:tbl>
    <w:p w:rsidR="00622CE9" w:rsidRPr="00D948AE" w:rsidRDefault="00622CE9" w:rsidP="00622CE9">
      <w:pPr>
        <w:rPr>
          <w:color w:val="FF0000"/>
          <w:sz w:val="28"/>
          <w:szCs w:val="28"/>
        </w:rPr>
      </w:pPr>
    </w:p>
    <w:p w:rsidR="00622CE9" w:rsidRDefault="00622CE9" w:rsidP="00622CE9">
      <w:pPr>
        <w:jc w:val="both"/>
        <w:rPr>
          <w:color w:val="000000"/>
          <w:sz w:val="28"/>
          <w:szCs w:val="28"/>
        </w:rPr>
      </w:pPr>
      <w:r w:rsidRPr="00D948AE">
        <w:rPr>
          <w:color w:val="000000"/>
          <w:sz w:val="28"/>
          <w:szCs w:val="28"/>
        </w:rPr>
        <w:t>Расходы по разделу на 20</w:t>
      </w:r>
      <w:r>
        <w:rPr>
          <w:color w:val="000000"/>
          <w:sz w:val="28"/>
          <w:szCs w:val="28"/>
        </w:rPr>
        <w:t>21 год запланированы в объеме 23028,437 тыс. руб. (уменьшение к плану текущего года на 291,721</w:t>
      </w:r>
      <w:r w:rsidRPr="00D948AE">
        <w:rPr>
          <w:color w:val="000000"/>
          <w:sz w:val="28"/>
          <w:szCs w:val="28"/>
        </w:rPr>
        <w:t xml:space="preserve"> тыс. руб.). Расходы на 20</w:t>
      </w:r>
      <w:r>
        <w:rPr>
          <w:color w:val="000000"/>
          <w:sz w:val="28"/>
          <w:szCs w:val="28"/>
        </w:rPr>
        <w:t>22-20</w:t>
      </w:r>
      <w:r w:rsidRPr="00B4226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D948AE">
        <w:rPr>
          <w:color w:val="000000"/>
          <w:sz w:val="28"/>
          <w:szCs w:val="28"/>
        </w:rPr>
        <w:t xml:space="preserve">гг. </w:t>
      </w:r>
      <w:r>
        <w:rPr>
          <w:color w:val="000000"/>
          <w:sz w:val="28"/>
          <w:szCs w:val="28"/>
        </w:rPr>
        <w:t>составили 22874,137 тыс.руб. и 22073,137 тыс.руб соответственно.</w:t>
      </w:r>
    </w:p>
    <w:p w:rsidR="00622CE9" w:rsidRPr="009C3A51" w:rsidRDefault="00622CE9" w:rsidP="00622CE9">
      <w:pPr>
        <w:jc w:val="both"/>
        <w:rPr>
          <w:color w:val="000000"/>
          <w:sz w:val="28"/>
          <w:szCs w:val="28"/>
        </w:rPr>
      </w:pPr>
      <w:r w:rsidRPr="00D948AE">
        <w:rPr>
          <w:color w:val="000000"/>
          <w:sz w:val="28"/>
          <w:szCs w:val="28"/>
        </w:rPr>
        <w:t>Основную часть ассигнований планируется направить на содержание муниципальных органов</w:t>
      </w:r>
      <w:r>
        <w:rPr>
          <w:color w:val="000000"/>
          <w:sz w:val="28"/>
          <w:szCs w:val="28"/>
        </w:rPr>
        <w:t>.</w:t>
      </w:r>
      <w:r w:rsidRPr="00D948AE">
        <w:rPr>
          <w:color w:val="000000"/>
          <w:sz w:val="28"/>
          <w:szCs w:val="28"/>
        </w:rPr>
        <w:t xml:space="preserve"> </w:t>
      </w:r>
    </w:p>
    <w:p w:rsidR="00622CE9" w:rsidRDefault="00622CE9" w:rsidP="00622CE9">
      <w:pPr>
        <w:rPr>
          <w:b/>
          <w:sz w:val="28"/>
        </w:rPr>
      </w:pPr>
      <w:r w:rsidRPr="009C3A51">
        <w:rPr>
          <w:color w:val="000000"/>
          <w:sz w:val="28"/>
          <w:szCs w:val="28"/>
        </w:rPr>
        <w:t>Доля резервного фонда администрации Баганского сельсове</w:t>
      </w:r>
      <w:r>
        <w:rPr>
          <w:color w:val="000000"/>
          <w:sz w:val="28"/>
          <w:szCs w:val="28"/>
        </w:rPr>
        <w:t xml:space="preserve">та в общих расходах бюджета 2021-2023 </w:t>
      </w:r>
      <w:r w:rsidRPr="009C3A51">
        <w:rPr>
          <w:color w:val="000000"/>
          <w:sz w:val="28"/>
          <w:szCs w:val="28"/>
        </w:rPr>
        <w:t xml:space="preserve">гг не превышает установленный п.3. ст. 81 БК РФ предел в 3%. </w:t>
      </w:r>
    </w:p>
    <w:p w:rsidR="00622CE9" w:rsidRDefault="00622CE9" w:rsidP="00622CE9">
      <w:pPr>
        <w:ind w:firstLine="709"/>
        <w:jc w:val="center"/>
        <w:rPr>
          <w:b/>
          <w:sz w:val="28"/>
        </w:rPr>
      </w:pPr>
    </w:p>
    <w:p w:rsidR="00622CE9" w:rsidRDefault="00622CE9" w:rsidP="00622CE9">
      <w:pPr>
        <w:ind w:firstLine="709"/>
        <w:jc w:val="center"/>
        <w:rPr>
          <w:b/>
          <w:sz w:val="28"/>
        </w:rPr>
      </w:pPr>
    </w:p>
    <w:p w:rsidR="00622CE9" w:rsidRDefault="00622CE9" w:rsidP="00622CE9">
      <w:pPr>
        <w:ind w:firstLine="709"/>
        <w:jc w:val="center"/>
        <w:rPr>
          <w:b/>
          <w:sz w:val="28"/>
        </w:rPr>
      </w:pPr>
    </w:p>
    <w:p w:rsidR="00622CE9" w:rsidRDefault="00622CE9" w:rsidP="00622CE9">
      <w:pPr>
        <w:ind w:firstLine="709"/>
        <w:jc w:val="center"/>
        <w:rPr>
          <w:b/>
          <w:sz w:val="28"/>
        </w:rPr>
      </w:pPr>
      <w:r w:rsidRPr="00F938FC">
        <w:rPr>
          <w:b/>
          <w:sz w:val="28"/>
        </w:rPr>
        <w:t>Национальная оборона</w:t>
      </w:r>
    </w:p>
    <w:p w:rsidR="00622CE9" w:rsidRDefault="00622CE9" w:rsidP="00622CE9">
      <w:pPr>
        <w:ind w:firstLine="709"/>
        <w:jc w:val="center"/>
        <w:rPr>
          <w:b/>
          <w:sz w:val="28"/>
        </w:rPr>
      </w:pPr>
    </w:p>
    <w:tbl>
      <w:tblPr>
        <w:tblW w:w="9931" w:type="dxa"/>
        <w:jc w:val="center"/>
        <w:tblInd w:w="-4440" w:type="dxa"/>
        <w:tblLayout w:type="fixed"/>
        <w:tblLook w:val="0000"/>
      </w:tblPr>
      <w:tblGrid>
        <w:gridCol w:w="2214"/>
        <w:gridCol w:w="1272"/>
        <w:gridCol w:w="980"/>
        <w:gridCol w:w="1120"/>
        <w:gridCol w:w="1230"/>
        <w:gridCol w:w="975"/>
        <w:gridCol w:w="1125"/>
        <w:gridCol w:w="1015"/>
      </w:tblGrid>
      <w:tr w:rsidR="00622CE9" w:rsidRPr="0067741E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557DBB" w:rsidRDefault="00622CE9" w:rsidP="00622CE9">
            <w:pPr>
              <w:spacing w:line="240" w:lineRule="exact"/>
              <w:rPr>
                <w:b/>
                <w:bCs/>
                <w:i/>
                <w:iCs/>
                <w:color w:val="FF0000"/>
              </w:rPr>
            </w:pPr>
            <w:r w:rsidRPr="00557DBB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Решение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на 2020 </w:t>
            </w:r>
            <w:r w:rsidRPr="0067741E">
              <w:rPr>
                <w:color w:val="000000"/>
                <w:spacing w:val="-6"/>
              </w:rPr>
              <w:t>год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Предусмотрено решением на 20</w:t>
            </w:r>
            <w:r>
              <w:rPr>
                <w:color w:val="000000"/>
                <w:spacing w:val="-6"/>
              </w:rPr>
              <w:t xml:space="preserve">21 </w:t>
            </w:r>
            <w:r w:rsidRPr="0067741E">
              <w:rPr>
                <w:color w:val="000000"/>
                <w:spacing w:val="-6"/>
              </w:rPr>
              <w:t>год,</w:t>
            </w:r>
          </w:p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Плановый п</w:t>
            </w:r>
            <w:r>
              <w:rPr>
                <w:color w:val="000000"/>
              </w:rPr>
              <w:t>ериод 2022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Плановый период 2023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</w:tr>
      <w:tr w:rsidR="00622CE9" w:rsidRPr="006A6C3B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931416" w:rsidRDefault="00622CE9" w:rsidP="00622CE9">
            <w:pPr>
              <w:spacing w:line="240" w:lineRule="exact"/>
              <w:rPr>
                <w:b/>
                <w:bCs/>
                <w:i/>
                <w:iCs/>
              </w:rPr>
            </w:pPr>
            <w:r w:rsidRPr="00931416">
              <w:rPr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287,249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95,74%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277,9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101,05%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289,1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104,03%</w:t>
            </w:r>
          </w:p>
        </w:tc>
      </w:tr>
    </w:tbl>
    <w:p w:rsidR="00622CE9" w:rsidRDefault="00622CE9" w:rsidP="00622CE9">
      <w:pPr>
        <w:ind w:firstLine="709"/>
        <w:jc w:val="center"/>
        <w:rPr>
          <w:b/>
          <w:sz w:val="28"/>
        </w:rPr>
      </w:pPr>
    </w:p>
    <w:p w:rsidR="00622CE9" w:rsidRDefault="00622CE9" w:rsidP="00622CE9">
      <w:pPr>
        <w:rPr>
          <w:sz w:val="28"/>
        </w:rPr>
      </w:pPr>
      <w:r>
        <w:rPr>
          <w:sz w:val="28"/>
        </w:rPr>
        <w:t xml:space="preserve">   По данному разделу предусматривается поступление субвенции на осуществление первичного воинского учета на территориях, где отсутствуют военные комиссариаты за счет средств федерального бюджета:</w:t>
      </w:r>
      <w:r>
        <w:rPr>
          <w:sz w:val="28"/>
        </w:rPr>
        <w:tab/>
      </w:r>
    </w:p>
    <w:p w:rsidR="00622CE9" w:rsidRDefault="00622CE9" w:rsidP="00622CE9">
      <w:pPr>
        <w:rPr>
          <w:sz w:val="28"/>
        </w:rPr>
      </w:pPr>
      <w:r w:rsidRPr="00D948AE">
        <w:rPr>
          <w:color w:val="000000"/>
          <w:sz w:val="28"/>
          <w:szCs w:val="28"/>
        </w:rPr>
        <w:t>Расходы запланированы на 20</w:t>
      </w:r>
      <w:r>
        <w:rPr>
          <w:color w:val="000000"/>
          <w:sz w:val="28"/>
          <w:szCs w:val="28"/>
        </w:rPr>
        <w:t>21</w:t>
      </w:r>
      <w:r w:rsidRPr="00D948AE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275,0</w:t>
      </w:r>
      <w:r w:rsidRPr="00D948AE">
        <w:rPr>
          <w:color w:val="000000"/>
          <w:sz w:val="28"/>
          <w:szCs w:val="28"/>
        </w:rPr>
        <w:t xml:space="preserve"> тыс. руб. или </w:t>
      </w:r>
      <w:r>
        <w:rPr>
          <w:color w:val="000000"/>
          <w:sz w:val="28"/>
          <w:szCs w:val="28"/>
        </w:rPr>
        <w:t>95,74</w:t>
      </w:r>
      <w:r w:rsidRPr="00D948AE">
        <w:rPr>
          <w:color w:val="000000"/>
          <w:sz w:val="28"/>
          <w:szCs w:val="28"/>
        </w:rPr>
        <w:t xml:space="preserve"> % от расходов бюджета</w:t>
      </w:r>
      <w:r>
        <w:rPr>
          <w:color w:val="000000"/>
          <w:sz w:val="28"/>
          <w:szCs w:val="28"/>
        </w:rPr>
        <w:t xml:space="preserve"> на 2020 год. Удельный вес в расходах бюджета составляет 0,4%.</w:t>
      </w:r>
      <w:r>
        <w:rPr>
          <w:sz w:val="28"/>
        </w:rPr>
        <w:tab/>
        <w:t xml:space="preserve">   </w:t>
      </w:r>
    </w:p>
    <w:p w:rsidR="00622CE9" w:rsidRDefault="00622CE9" w:rsidP="00622CE9">
      <w:pPr>
        <w:rPr>
          <w:b/>
          <w:sz w:val="28"/>
        </w:rPr>
      </w:pPr>
      <w:r>
        <w:rPr>
          <w:sz w:val="28"/>
        </w:rPr>
        <w:t xml:space="preserve">             </w:t>
      </w:r>
      <w:r w:rsidRPr="00DE0F8B">
        <w:rPr>
          <w:b/>
          <w:sz w:val="28"/>
        </w:rPr>
        <w:t>Национальная безопасность и правоохранительная деятельность</w:t>
      </w:r>
    </w:p>
    <w:p w:rsidR="00622CE9" w:rsidRDefault="00622CE9" w:rsidP="00622CE9">
      <w:pPr>
        <w:rPr>
          <w:b/>
          <w:sz w:val="28"/>
        </w:rPr>
      </w:pPr>
    </w:p>
    <w:tbl>
      <w:tblPr>
        <w:tblW w:w="9931" w:type="dxa"/>
        <w:jc w:val="center"/>
        <w:tblInd w:w="-4440" w:type="dxa"/>
        <w:tblLayout w:type="fixed"/>
        <w:tblLook w:val="0000"/>
      </w:tblPr>
      <w:tblGrid>
        <w:gridCol w:w="2214"/>
        <w:gridCol w:w="1272"/>
        <w:gridCol w:w="980"/>
        <w:gridCol w:w="1120"/>
        <w:gridCol w:w="1230"/>
        <w:gridCol w:w="975"/>
        <w:gridCol w:w="1125"/>
        <w:gridCol w:w="1015"/>
      </w:tblGrid>
      <w:tr w:rsidR="00622CE9" w:rsidRPr="0067741E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557DBB" w:rsidRDefault="00622CE9" w:rsidP="00622CE9">
            <w:pPr>
              <w:spacing w:line="240" w:lineRule="exact"/>
              <w:rPr>
                <w:b/>
                <w:bCs/>
                <w:i/>
                <w:iCs/>
                <w:color w:val="FF0000"/>
              </w:rPr>
            </w:pPr>
            <w:r w:rsidRPr="00557DBB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Решение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на 2020 </w:t>
            </w:r>
            <w:r w:rsidRPr="0067741E">
              <w:rPr>
                <w:color w:val="000000"/>
                <w:spacing w:val="-6"/>
              </w:rPr>
              <w:t>год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Предусмотрено решением на 20</w:t>
            </w:r>
            <w:r>
              <w:rPr>
                <w:color w:val="000000"/>
                <w:spacing w:val="-6"/>
              </w:rPr>
              <w:t xml:space="preserve">21 </w:t>
            </w:r>
            <w:r w:rsidRPr="0067741E">
              <w:rPr>
                <w:color w:val="000000"/>
                <w:spacing w:val="-6"/>
              </w:rPr>
              <w:t>год,</w:t>
            </w:r>
          </w:p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Плановый п</w:t>
            </w:r>
            <w:r>
              <w:rPr>
                <w:color w:val="000000"/>
              </w:rPr>
              <w:t>ериод 2022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Плановый период 2023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</w:tr>
      <w:tr w:rsidR="00622CE9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931416" w:rsidRDefault="00622CE9" w:rsidP="00622CE9">
            <w:pPr>
              <w:spacing w:line="240" w:lineRule="exact"/>
              <w:rPr>
                <w:b/>
                <w:bCs/>
                <w:i/>
                <w:iCs/>
              </w:rPr>
            </w:pPr>
            <w:r w:rsidRPr="00931416">
              <w:rPr>
                <w:b/>
                <w:bCs/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100,00%</w:t>
            </w:r>
          </w:p>
        </w:tc>
      </w:tr>
    </w:tbl>
    <w:p w:rsidR="00622CE9" w:rsidRDefault="00622CE9" w:rsidP="00622CE9">
      <w:pPr>
        <w:rPr>
          <w:b/>
          <w:sz w:val="28"/>
        </w:rPr>
      </w:pPr>
    </w:p>
    <w:p w:rsidR="00622CE9" w:rsidRDefault="00622CE9" w:rsidP="00622CE9">
      <w:pPr>
        <w:rPr>
          <w:b/>
          <w:color w:val="000000"/>
          <w:sz w:val="28"/>
          <w:szCs w:val="28"/>
        </w:rPr>
      </w:pPr>
      <w:r w:rsidRPr="003C724D">
        <w:rPr>
          <w:color w:val="000000"/>
          <w:sz w:val="28"/>
          <w:szCs w:val="28"/>
        </w:rPr>
        <w:t xml:space="preserve">По данному разделу предусматриваются расходы на возникающие чрезвычайные ситуации, стихийные бедствия. </w:t>
      </w:r>
      <w:r>
        <w:rPr>
          <w:color w:val="000000"/>
          <w:sz w:val="28"/>
          <w:szCs w:val="28"/>
        </w:rPr>
        <w:t>Расходы могут производиться за счет средств резервного фонда.</w:t>
      </w:r>
    </w:p>
    <w:p w:rsidR="00622CE9" w:rsidRDefault="00622CE9" w:rsidP="00622CE9">
      <w:pPr>
        <w:jc w:val="center"/>
        <w:rPr>
          <w:b/>
          <w:color w:val="FF0000"/>
          <w:sz w:val="28"/>
          <w:szCs w:val="28"/>
        </w:rPr>
      </w:pPr>
      <w:r w:rsidRPr="00DE0F8B">
        <w:rPr>
          <w:b/>
          <w:color w:val="000000"/>
          <w:sz w:val="28"/>
          <w:szCs w:val="28"/>
        </w:rPr>
        <w:lastRenderedPageBreak/>
        <w:t>Национальная экономика</w:t>
      </w:r>
    </w:p>
    <w:p w:rsidR="00622CE9" w:rsidRDefault="00622CE9" w:rsidP="00622CE9">
      <w:pPr>
        <w:rPr>
          <w:b/>
          <w:color w:val="FF0000"/>
          <w:sz w:val="28"/>
          <w:szCs w:val="28"/>
        </w:rPr>
      </w:pPr>
    </w:p>
    <w:tbl>
      <w:tblPr>
        <w:tblW w:w="9931" w:type="dxa"/>
        <w:jc w:val="center"/>
        <w:tblInd w:w="-4440" w:type="dxa"/>
        <w:tblLayout w:type="fixed"/>
        <w:tblLook w:val="0000"/>
      </w:tblPr>
      <w:tblGrid>
        <w:gridCol w:w="2214"/>
        <w:gridCol w:w="1272"/>
        <w:gridCol w:w="1126"/>
        <w:gridCol w:w="974"/>
        <w:gridCol w:w="1230"/>
        <w:gridCol w:w="975"/>
        <w:gridCol w:w="1125"/>
        <w:gridCol w:w="1015"/>
      </w:tblGrid>
      <w:tr w:rsidR="00622CE9" w:rsidRPr="0067741E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557DBB" w:rsidRDefault="00622CE9" w:rsidP="00622CE9">
            <w:pPr>
              <w:spacing w:line="240" w:lineRule="exact"/>
              <w:rPr>
                <w:b/>
                <w:bCs/>
                <w:i/>
                <w:iCs/>
                <w:color w:val="FF0000"/>
              </w:rPr>
            </w:pPr>
            <w:r w:rsidRPr="00557DBB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Решение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на 2020 </w:t>
            </w:r>
            <w:r w:rsidRPr="0067741E">
              <w:rPr>
                <w:color w:val="000000"/>
                <w:spacing w:val="-6"/>
              </w:rPr>
              <w:t>год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Предусмотрено решением на 20</w:t>
            </w:r>
            <w:r>
              <w:rPr>
                <w:color w:val="000000"/>
                <w:spacing w:val="-6"/>
              </w:rPr>
              <w:t xml:space="preserve">21 </w:t>
            </w:r>
            <w:r w:rsidRPr="0067741E">
              <w:rPr>
                <w:color w:val="000000"/>
                <w:spacing w:val="-6"/>
              </w:rPr>
              <w:t>год,</w:t>
            </w:r>
          </w:p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Плановый п</w:t>
            </w:r>
            <w:r>
              <w:rPr>
                <w:color w:val="000000"/>
              </w:rPr>
              <w:t>ериод 2022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Плановый период 2023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</w:tr>
      <w:tr w:rsidR="00622CE9" w:rsidRPr="006A6C3B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931416" w:rsidRDefault="00622CE9" w:rsidP="00622CE9">
            <w:pPr>
              <w:spacing w:line="240" w:lineRule="exact"/>
              <w:rPr>
                <w:b/>
                <w:bCs/>
                <w:i/>
                <w:iCs/>
              </w:rPr>
            </w:pPr>
            <w:r w:rsidRPr="00931416"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18350,427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9054,72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49,34%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4873,54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53,82%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2255,66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46,28%</w:t>
            </w:r>
          </w:p>
        </w:tc>
      </w:tr>
    </w:tbl>
    <w:p w:rsidR="00622CE9" w:rsidRDefault="00622CE9" w:rsidP="00622CE9">
      <w:pPr>
        <w:rPr>
          <w:b/>
          <w:color w:val="FF0000"/>
          <w:sz w:val="28"/>
          <w:szCs w:val="28"/>
        </w:rPr>
      </w:pPr>
    </w:p>
    <w:p w:rsidR="00622CE9" w:rsidRPr="00D948AE" w:rsidRDefault="00622CE9" w:rsidP="00622CE9">
      <w:pPr>
        <w:jc w:val="both"/>
        <w:rPr>
          <w:color w:val="000000"/>
          <w:sz w:val="28"/>
          <w:szCs w:val="28"/>
        </w:rPr>
      </w:pPr>
      <w:r w:rsidRPr="00D948AE">
        <w:rPr>
          <w:color w:val="000000"/>
          <w:sz w:val="28"/>
          <w:szCs w:val="28"/>
        </w:rPr>
        <w:t>Расходы по разделу на 20</w:t>
      </w:r>
      <w:r>
        <w:rPr>
          <w:color w:val="000000"/>
          <w:sz w:val="28"/>
          <w:szCs w:val="28"/>
        </w:rPr>
        <w:t>21</w:t>
      </w:r>
      <w:r w:rsidRPr="00D948AE">
        <w:rPr>
          <w:color w:val="000000"/>
          <w:sz w:val="28"/>
          <w:szCs w:val="28"/>
        </w:rPr>
        <w:t xml:space="preserve"> год запланированы в объеме </w:t>
      </w:r>
      <w:r>
        <w:rPr>
          <w:color w:val="000000"/>
          <w:sz w:val="28"/>
          <w:szCs w:val="28"/>
        </w:rPr>
        <w:t xml:space="preserve"> 9054,72 тыс. руб. (уменьшение</w:t>
      </w:r>
      <w:r w:rsidRPr="00D948AE">
        <w:rPr>
          <w:color w:val="000000"/>
          <w:sz w:val="28"/>
          <w:szCs w:val="28"/>
        </w:rPr>
        <w:t xml:space="preserve"> к плану текущего года на  </w:t>
      </w:r>
      <w:r>
        <w:rPr>
          <w:color w:val="000000"/>
          <w:sz w:val="28"/>
          <w:szCs w:val="28"/>
        </w:rPr>
        <w:t>50%</w:t>
      </w:r>
      <w:r w:rsidRPr="00D948AE">
        <w:rPr>
          <w:color w:val="000000"/>
          <w:sz w:val="28"/>
          <w:szCs w:val="28"/>
        </w:rPr>
        <w:t>.).</w:t>
      </w:r>
    </w:p>
    <w:p w:rsidR="00622CE9" w:rsidRDefault="00622CE9" w:rsidP="00622CE9">
      <w:pPr>
        <w:jc w:val="both"/>
        <w:rPr>
          <w:color w:val="000000"/>
          <w:sz w:val="28"/>
          <w:szCs w:val="28"/>
        </w:rPr>
      </w:pPr>
      <w:r w:rsidRPr="00D948AE">
        <w:rPr>
          <w:color w:val="000000"/>
          <w:sz w:val="28"/>
          <w:szCs w:val="28"/>
        </w:rPr>
        <w:t>Расходы на 20</w:t>
      </w:r>
      <w:r>
        <w:rPr>
          <w:color w:val="000000"/>
          <w:sz w:val="28"/>
          <w:szCs w:val="28"/>
        </w:rPr>
        <w:t>22-20</w:t>
      </w:r>
      <w:r w:rsidRPr="008529E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D948AE">
        <w:rPr>
          <w:color w:val="000000"/>
          <w:sz w:val="28"/>
          <w:szCs w:val="28"/>
        </w:rPr>
        <w:t>гг.-</w:t>
      </w:r>
      <w:r>
        <w:rPr>
          <w:color w:val="000000"/>
          <w:sz w:val="28"/>
          <w:szCs w:val="28"/>
        </w:rPr>
        <w:t xml:space="preserve">4873,54 </w:t>
      </w:r>
      <w:r w:rsidRPr="00D948AE">
        <w:rPr>
          <w:color w:val="000000"/>
          <w:sz w:val="28"/>
          <w:szCs w:val="28"/>
        </w:rPr>
        <w:t xml:space="preserve">тыс. руб. и </w:t>
      </w:r>
      <w:r>
        <w:rPr>
          <w:color w:val="000000"/>
          <w:sz w:val="28"/>
          <w:szCs w:val="28"/>
        </w:rPr>
        <w:t xml:space="preserve">2255,66 </w:t>
      </w:r>
      <w:r w:rsidRPr="00D948AE">
        <w:rPr>
          <w:color w:val="000000"/>
          <w:sz w:val="28"/>
          <w:szCs w:val="28"/>
        </w:rPr>
        <w:t>тыс. руб.</w:t>
      </w:r>
      <w:r>
        <w:rPr>
          <w:color w:val="000000"/>
          <w:sz w:val="28"/>
          <w:szCs w:val="28"/>
        </w:rPr>
        <w:t xml:space="preserve"> </w:t>
      </w:r>
    </w:p>
    <w:p w:rsidR="00622CE9" w:rsidRDefault="00622CE9" w:rsidP="00622CE9">
      <w:pPr>
        <w:rPr>
          <w:b/>
          <w:color w:val="000000"/>
          <w:sz w:val="28"/>
          <w:szCs w:val="28"/>
        </w:rPr>
      </w:pPr>
      <w:r w:rsidRPr="00793F57">
        <w:rPr>
          <w:b/>
          <w:color w:val="000000"/>
          <w:sz w:val="28"/>
          <w:szCs w:val="28"/>
        </w:rPr>
        <w:t xml:space="preserve">                                          </w:t>
      </w:r>
    </w:p>
    <w:p w:rsidR="00622CE9" w:rsidRDefault="00622CE9" w:rsidP="00622CE9">
      <w:pPr>
        <w:rPr>
          <w:b/>
          <w:color w:val="000000"/>
          <w:sz w:val="28"/>
          <w:szCs w:val="28"/>
        </w:rPr>
      </w:pPr>
      <w:r w:rsidRPr="00793F57">
        <w:rPr>
          <w:b/>
          <w:color w:val="000000"/>
          <w:sz w:val="28"/>
          <w:szCs w:val="28"/>
        </w:rPr>
        <w:t xml:space="preserve">      </w:t>
      </w:r>
    </w:p>
    <w:p w:rsidR="00622CE9" w:rsidRDefault="00622CE9" w:rsidP="00622CE9">
      <w:pPr>
        <w:jc w:val="center"/>
        <w:rPr>
          <w:b/>
          <w:color w:val="000000"/>
          <w:sz w:val="28"/>
          <w:szCs w:val="28"/>
        </w:rPr>
      </w:pPr>
      <w:r w:rsidRPr="00D948AE">
        <w:rPr>
          <w:b/>
          <w:color w:val="000000"/>
          <w:sz w:val="28"/>
          <w:szCs w:val="28"/>
        </w:rPr>
        <w:t>Жилищно-коммунальное хозяйст</w:t>
      </w:r>
      <w:r>
        <w:rPr>
          <w:b/>
          <w:color w:val="000000"/>
          <w:sz w:val="28"/>
          <w:szCs w:val="28"/>
        </w:rPr>
        <w:t>во</w:t>
      </w:r>
    </w:p>
    <w:p w:rsidR="00622CE9" w:rsidRDefault="00622CE9" w:rsidP="00622CE9">
      <w:pPr>
        <w:rPr>
          <w:b/>
          <w:color w:val="000000"/>
          <w:sz w:val="28"/>
          <w:szCs w:val="28"/>
        </w:rPr>
      </w:pPr>
    </w:p>
    <w:tbl>
      <w:tblPr>
        <w:tblW w:w="9931" w:type="dxa"/>
        <w:jc w:val="center"/>
        <w:tblInd w:w="-4440" w:type="dxa"/>
        <w:tblLayout w:type="fixed"/>
        <w:tblLook w:val="0000"/>
      </w:tblPr>
      <w:tblGrid>
        <w:gridCol w:w="2214"/>
        <w:gridCol w:w="1272"/>
        <w:gridCol w:w="980"/>
        <w:gridCol w:w="1120"/>
        <w:gridCol w:w="1230"/>
        <w:gridCol w:w="975"/>
        <w:gridCol w:w="1125"/>
        <w:gridCol w:w="1015"/>
      </w:tblGrid>
      <w:tr w:rsidR="00622CE9" w:rsidRPr="0067741E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557DBB" w:rsidRDefault="00622CE9" w:rsidP="00622CE9">
            <w:pPr>
              <w:spacing w:line="240" w:lineRule="exact"/>
              <w:rPr>
                <w:b/>
                <w:bCs/>
                <w:i/>
                <w:iCs/>
                <w:color w:val="FF0000"/>
              </w:rPr>
            </w:pPr>
            <w:r w:rsidRPr="00557DBB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Решение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на 2020 </w:t>
            </w:r>
            <w:r w:rsidRPr="0067741E">
              <w:rPr>
                <w:color w:val="000000"/>
                <w:spacing w:val="-6"/>
              </w:rPr>
              <w:t>год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Предусмотрено решением на 20</w:t>
            </w:r>
            <w:r>
              <w:rPr>
                <w:color w:val="000000"/>
                <w:spacing w:val="-6"/>
              </w:rPr>
              <w:t xml:space="preserve">21 </w:t>
            </w:r>
            <w:r w:rsidRPr="0067741E">
              <w:rPr>
                <w:color w:val="000000"/>
                <w:spacing w:val="-6"/>
              </w:rPr>
              <w:t>год,</w:t>
            </w:r>
          </w:p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Плановый п</w:t>
            </w:r>
            <w:r>
              <w:rPr>
                <w:color w:val="000000"/>
              </w:rPr>
              <w:t>ериод 2022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Плановый период 2023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</w:tr>
      <w:tr w:rsidR="00622CE9" w:rsidRPr="006A6C3B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931416" w:rsidRDefault="00622CE9" w:rsidP="00622CE9">
            <w:pPr>
              <w:spacing w:line="240" w:lineRule="exact"/>
              <w:rPr>
                <w:b/>
                <w:bCs/>
                <w:i/>
                <w:iCs/>
              </w:rPr>
            </w:pPr>
            <w:r w:rsidRPr="00931416"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18167,034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26986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148,54%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11087,1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41,08%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10020,9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90,38%</w:t>
            </w:r>
          </w:p>
        </w:tc>
      </w:tr>
    </w:tbl>
    <w:p w:rsidR="00622CE9" w:rsidRPr="00D948AE" w:rsidRDefault="00622CE9" w:rsidP="00622CE9">
      <w:pPr>
        <w:jc w:val="both"/>
        <w:rPr>
          <w:color w:val="000000"/>
          <w:sz w:val="28"/>
          <w:szCs w:val="28"/>
        </w:rPr>
      </w:pPr>
      <w:r w:rsidRPr="00D948AE">
        <w:rPr>
          <w:color w:val="000000"/>
          <w:sz w:val="28"/>
          <w:szCs w:val="28"/>
        </w:rPr>
        <w:t>Расходы по разделу на 20</w:t>
      </w:r>
      <w:r>
        <w:rPr>
          <w:color w:val="000000"/>
          <w:sz w:val="28"/>
          <w:szCs w:val="28"/>
        </w:rPr>
        <w:t xml:space="preserve">21 </w:t>
      </w:r>
      <w:r w:rsidRPr="00D948AE">
        <w:rPr>
          <w:color w:val="000000"/>
          <w:sz w:val="28"/>
          <w:szCs w:val="28"/>
        </w:rPr>
        <w:t xml:space="preserve">год запланированы в объеме </w:t>
      </w:r>
      <w:r>
        <w:rPr>
          <w:color w:val="000000"/>
          <w:sz w:val="28"/>
          <w:szCs w:val="28"/>
        </w:rPr>
        <w:t>26986,0 тыс. руб. (увеличение</w:t>
      </w:r>
      <w:r w:rsidRPr="00D948AE">
        <w:rPr>
          <w:color w:val="000000"/>
          <w:sz w:val="28"/>
          <w:szCs w:val="28"/>
        </w:rPr>
        <w:t xml:space="preserve"> к плану текущего года на </w:t>
      </w:r>
      <w:r>
        <w:rPr>
          <w:color w:val="000000"/>
          <w:sz w:val="28"/>
          <w:szCs w:val="28"/>
        </w:rPr>
        <w:t>8818,966</w:t>
      </w:r>
      <w:r w:rsidRPr="00D948AE">
        <w:rPr>
          <w:color w:val="000000"/>
          <w:sz w:val="28"/>
          <w:szCs w:val="28"/>
        </w:rPr>
        <w:t xml:space="preserve"> тыс. руб.)</w:t>
      </w:r>
    </w:p>
    <w:p w:rsidR="00622CE9" w:rsidRDefault="00622CE9" w:rsidP="00622CE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данном разделе запланированы мероприятия</w:t>
      </w:r>
      <w:r w:rsidRPr="00CB0DC8">
        <w:rPr>
          <w:color w:val="000000"/>
          <w:sz w:val="28"/>
          <w:szCs w:val="28"/>
        </w:rPr>
        <w:t xml:space="preserve"> по переселению граждан из аварийного жилищного фонда подпрограммы "Безопасность ЖКХ"</w:t>
      </w:r>
      <w:r>
        <w:rPr>
          <w:color w:val="000000"/>
          <w:sz w:val="28"/>
          <w:szCs w:val="28"/>
        </w:rPr>
        <w:t xml:space="preserve"> в сумме 14789,0 тыс.руб.</w:t>
      </w:r>
    </w:p>
    <w:p w:rsidR="00622CE9" w:rsidRPr="00780C96" w:rsidRDefault="00622CE9" w:rsidP="00622CE9">
      <w:pPr>
        <w:ind w:firstLine="708"/>
        <w:jc w:val="both"/>
        <w:rPr>
          <w:sz w:val="28"/>
          <w:szCs w:val="28"/>
        </w:rPr>
      </w:pPr>
      <w:r w:rsidRPr="00D948AE">
        <w:rPr>
          <w:color w:val="000000"/>
          <w:sz w:val="28"/>
          <w:szCs w:val="28"/>
        </w:rPr>
        <w:t>Расходы на 20</w:t>
      </w:r>
      <w:r>
        <w:rPr>
          <w:color w:val="000000"/>
          <w:sz w:val="28"/>
          <w:szCs w:val="28"/>
        </w:rPr>
        <w:t>22-20</w:t>
      </w:r>
      <w:r w:rsidRPr="008529E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D948AE">
        <w:rPr>
          <w:color w:val="000000"/>
          <w:sz w:val="28"/>
          <w:szCs w:val="28"/>
        </w:rPr>
        <w:t>гг.-</w:t>
      </w:r>
      <w:r>
        <w:rPr>
          <w:color w:val="000000"/>
          <w:sz w:val="28"/>
          <w:szCs w:val="28"/>
        </w:rPr>
        <w:t xml:space="preserve">11087,1 тыс. руб. и 10020,9 </w:t>
      </w:r>
      <w:r w:rsidRPr="00D948AE">
        <w:rPr>
          <w:color w:val="000000"/>
          <w:sz w:val="28"/>
          <w:szCs w:val="28"/>
        </w:rPr>
        <w:t>тыс.</w:t>
      </w:r>
    </w:p>
    <w:p w:rsidR="00622CE9" w:rsidRDefault="00622CE9" w:rsidP="00622CE9">
      <w:pPr>
        <w:jc w:val="center"/>
        <w:rPr>
          <w:b/>
          <w:color w:val="000000"/>
          <w:sz w:val="28"/>
          <w:szCs w:val="28"/>
        </w:rPr>
      </w:pPr>
      <w:r w:rsidRPr="00D948AE">
        <w:rPr>
          <w:b/>
          <w:color w:val="000000"/>
          <w:sz w:val="28"/>
          <w:szCs w:val="28"/>
        </w:rPr>
        <w:lastRenderedPageBreak/>
        <w:t>Культура, кинематография</w:t>
      </w:r>
    </w:p>
    <w:p w:rsidR="00622CE9" w:rsidRPr="00D948AE" w:rsidRDefault="00622CE9" w:rsidP="00622CE9">
      <w:pPr>
        <w:rPr>
          <w:color w:val="FF0000"/>
          <w:sz w:val="28"/>
          <w:szCs w:val="28"/>
        </w:rPr>
      </w:pPr>
      <w:r w:rsidRPr="00D948AE">
        <w:rPr>
          <w:color w:val="FF0000"/>
          <w:sz w:val="28"/>
          <w:szCs w:val="28"/>
        </w:rPr>
        <w:t xml:space="preserve"> </w:t>
      </w:r>
    </w:p>
    <w:tbl>
      <w:tblPr>
        <w:tblW w:w="9931" w:type="dxa"/>
        <w:jc w:val="center"/>
        <w:tblInd w:w="-4440" w:type="dxa"/>
        <w:tblLayout w:type="fixed"/>
        <w:tblLook w:val="0000"/>
      </w:tblPr>
      <w:tblGrid>
        <w:gridCol w:w="2214"/>
        <w:gridCol w:w="1272"/>
        <w:gridCol w:w="980"/>
        <w:gridCol w:w="1120"/>
        <w:gridCol w:w="1230"/>
        <w:gridCol w:w="975"/>
        <w:gridCol w:w="1125"/>
        <w:gridCol w:w="1015"/>
      </w:tblGrid>
      <w:tr w:rsidR="00622CE9" w:rsidRPr="0067741E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557DBB" w:rsidRDefault="00622CE9" w:rsidP="00622CE9">
            <w:pPr>
              <w:spacing w:line="240" w:lineRule="exact"/>
              <w:rPr>
                <w:b/>
                <w:bCs/>
                <w:i/>
                <w:iCs/>
                <w:color w:val="FF0000"/>
              </w:rPr>
            </w:pPr>
            <w:r w:rsidRPr="00557DBB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Решение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на 2020 </w:t>
            </w:r>
            <w:r w:rsidRPr="0067741E">
              <w:rPr>
                <w:color w:val="000000"/>
                <w:spacing w:val="-6"/>
              </w:rPr>
              <w:t>год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Предусмотрено решением на 20</w:t>
            </w:r>
            <w:r>
              <w:rPr>
                <w:color w:val="000000"/>
                <w:spacing w:val="-6"/>
              </w:rPr>
              <w:t xml:space="preserve">21 </w:t>
            </w:r>
            <w:r w:rsidRPr="0067741E">
              <w:rPr>
                <w:color w:val="000000"/>
                <w:spacing w:val="-6"/>
              </w:rPr>
              <w:t>год,</w:t>
            </w:r>
          </w:p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Плановый п</w:t>
            </w:r>
            <w:r>
              <w:rPr>
                <w:color w:val="000000"/>
              </w:rPr>
              <w:t>ериод 2022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Плановый период 2023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</w:tr>
      <w:tr w:rsidR="00622CE9" w:rsidRPr="006A6C3B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6A6C3B" w:rsidRDefault="00622CE9" w:rsidP="00622CE9">
            <w:pPr>
              <w:spacing w:line="240" w:lineRule="exact"/>
              <w:ind w:left="-57" w:right="-57"/>
              <w:rPr>
                <w:iCs/>
                <w:color w:val="000000"/>
              </w:rPr>
            </w:pPr>
            <w:r w:rsidRPr="006A6C3B">
              <w:rPr>
                <w:iCs/>
                <w:color w:val="000000"/>
              </w:rPr>
              <w:t xml:space="preserve">Культура, кинематография,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3529,008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3210,063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90,96%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313,763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9,77%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313,763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Default="00622CE9" w:rsidP="00622CE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100,00%</w:t>
            </w:r>
          </w:p>
        </w:tc>
      </w:tr>
    </w:tbl>
    <w:p w:rsidR="00622CE9" w:rsidRPr="00D948AE" w:rsidRDefault="00622CE9" w:rsidP="00622CE9">
      <w:pPr>
        <w:rPr>
          <w:color w:val="FF0000"/>
          <w:sz w:val="28"/>
          <w:szCs w:val="28"/>
        </w:rPr>
      </w:pPr>
    </w:p>
    <w:p w:rsidR="00622CE9" w:rsidRDefault="00622CE9" w:rsidP="00622CE9">
      <w:pPr>
        <w:rPr>
          <w:color w:val="000000"/>
          <w:sz w:val="28"/>
          <w:szCs w:val="28"/>
        </w:rPr>
      </w:pPr>
      <w:r w:rsidRPr="00D948AE">
        <w:rPr>
          <w:color w:val="000000"/>
          <w:sz w:val="28"/>
          <w:szCs w:val="28"/>
        </w:rPr>
        <w:t>Расходы по разделу на 20</w:t>
      </w:r>
      <w:r>
        <w:rPr>
          <w:color w:val="000000"/>
          <w:sz w:val="28"/>
          <w:szCs w:val="28"/>
        </w:rPr>
        <w:t xml:space="preserve">21 </w:t>
      </w:r>
      <w:r w:rsidRPr="00D948AE">
        <w:rPr>
          <w:color w:val="000000"/>
          <w:sz w:val="28"/>
          <w:szCs w:val="28"/>
        </w:rPr>
        <w:t xml:space="preserve">год запланированы в объеме </w:t>
      </w:r>
      <w:r>
        <w:rPr>
          <w:color w:val="000000"/>
          <w:sz w:val="28"/>
          <w:szCs w:val="28"/>
        </w:rPr>
        <w:t>3210,063 тыс. руб. (уменьшение</w:t>
      </w:r>
      <w:r w:rsidRPr="00D948AE">
        <w:rPr>
          <w:color w:val="000000"/>
          <w:sz w:val="28"/>
          <w:szCs w:val="28"/>
        </w:rPr>
        <w:t xml:space="preserve"> к плану текущего года на </w:t>
      </w:r>
      <w:r>
        <w:rPr>
          <w:color w:val="000000"/>
          <w:sz w:val="28"/>
          <w:szCs w:val="28"/>
        </w:rPr>
        <w:t>318,945</w:t>
      </w:r>
      <w:r w:rsidRPr="00D948AE">
        <w:rPr>
          <w:color w:val="000000"/>
          <w:sz w:val="28"/>
          <w:szCs w:val="28"/>
        </w:rPr>
        <w:t xml:space="preserve"> тыс. руб.) Расходы на 20</w:t>
      </w:r>
      <w:r>
        <w:rPr>
          <w:color w:val="000000"/>
          <w:sz w:val="28"/>
          <w:szCs w:val="28"/>
        </w:rPr>
        <w:t>22</w:t>
      </w:r>
      <w:r w:rsidRPr="00D948AE">
        <w:rPr>
          <w:color w:val="000000"/>
          <w:sz w:val="28"/>
          <w:szCs w:val="28"/>
        </w:rPr>
        <w:t xml:space="preserve"> год- </w:t>
      </w:r>
      <w:r>
        <w:rPr>
          <w:color w:val="000000"/>
          <w:sz w:val="28"/>
          <w:szCs w:val="28"/>
        </w:rPr>
        <w:t xml:space="preserve">313,763 </w:t>
      </w:r>
      <w:r w:rsidRPr="00D948AE">
        <w:rPr>
          <w:color w:val="000000"/>
          <w:sz w:val="28"/>
          <w:szCs w:val="28"/>
        </w:rPr>
        <w:t xml:space="preserve">тыс. руб., </w:t>
      </w:r>
      <w:r>
        <w:rPr>
          <w:color w:val="000000"/>
          <w:sz w:val="28"/>
          <w:szCs w:val="28"/>
        </w:rPr>
        <w:t>20</w:t>
      </w:r>
      <w:r w:rsidRPr="007E57B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D948AE">
        <w:rPr>
          <w:color w:val="000000"/>
          <w:sz w:val="28"/>
          <w:szCs w:val="28"/>
        </w:rPr>
        <w:t xml:space="preserve"> год-</w:t>
      </w:r>
      <w:r>
        <w:rPr>
          <w:color w:val="000000"/>
          <w:sz w:val="28"/>
          <w:szCs w:val="28"/>
        </w:rPr>
        <w:t xml:space="preserve">313,763 </w:t>
      </w:r>
      <w:r w:rsidRPr="00D948AE">
        <w:rPr>
          <w:color w:val="000000"/>
          <w:sz w:val="28"/>
          <w:szCs w:val="28"/>
        </w:rPr>
        <w:t>тыс.  руб.</w:t>
      </w:r>
    </w:p>
    <w:p w:rsidR="00622CE9" w:rsidRPr="008A0DD5" w:rsidRDefault="00622CE9" w:rsidP="00622CE9">
      <w:pPr>
        <w:jc w:val="center"/>
        <w:rPr>
          <w:b/>
          <w:sz w:val="28"/>
          <w:szCs w:val="28"/>
        </w:rPr>
      </w:pPr>
      <w:r w:rsidRPr="008A0DD5">
        <w:rPr>
          <w:b/>
          <w:sz w:val="28"/>
          <w:szCs w:val="28"/>
        </w:rPr>
        <w:t>Социальная политика</w:t>
      </w:r>
    </w:p>
    <w:p w:rsidR="00622CE9" w:rsidRPr="00E7414E" w:rsidRDefault="00622CE9" w:rsidP="00622CE9">
      <w:pPr>
        <w:rPr>
          <w:b/>
          <w:color w:val="FF0000"/>
          <w:sz w:val="28"/>
          <w:szCs w:val="28"/>
        </w:rPr>
      </w:pPr>
    </w:p>
    <w:tbl>
      <w:tblPr>
        <w:tblW w:w="9931" w:type="dxa"/>
        <w:jc w:val="center"/>
        <w:tblInd w:w="-4440" w:type="dxa"/>
        <w:tblLayout w:type="fixed"/>
        <w:tblLook w:val="0000"/>
      </w:tblPr>
      <w:tblGrid>
        <w:gridCol w:w="2214"/>
        <w:gridCol w:w="1272"/>
        <w:gridCol w:w="980"/>
        <w:gridCol w:w="1120"/>
        <w:gridCol w:w="1230"/>
        <w:gridCol w:w="975"/>
        <w:gridCol w:w="1125"/>
        <w:gridCol w:w="1015"/>
      </w:tblGrid>
      <w:tr w:rsidR="00622CE9" w:rsidRPr="0067741E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557DBB" w:rsidRDefault="00622CE9" w:rsidP="00622CE9">
            <w:pPr>
              <w:spacing w:line="240" w:lineRule="exact"/>
              <w:rPr>
                <w:b/>
                <w:bCs/>
                <w:i/>
                <w:iCs/>
                <w:color w:val="FF0000"/>
              </w:rPr>
            </w:pPr>
            <w:r w:rsidRPr="00557DBB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Решение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на 2020 </w:t>
            </w:r>
            <w:r w:rsidRPr="0067741E">
              <w:rPr>
                <w:color w:val="000000"/>
                <w:spacing w:val="-6"/>
              </w:rPr>
              <w:t>год</w:t>
            </w: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</w:p>
          <w:p w:rsidR="00622CE9" w:rsidRPr="0067741E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Предусмотрено решением на 20</w:t>
            </w:r>
            <w:r>
              <w:rPr>
                <w:color w:val="000000"/>
                <w:spacing w:val="-6"/>
              </w:rPr>
              <w:t xml:space="preserve">21 </w:t>
            </w:r>
            <w:r w:rsidRPr="0067741E">
              <w:rPr>
                <w:color w:val="000000"/>
                <w:spacing w:val="-6"/>
              </w:rPr>
              <w:t>год,</w:t>
            </w:r>
          </w:p>
          <w:p w:rsidR="00622CE9" w:rsidRPr="0067741E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67741E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Плановый п</w:t>
            </w:r>
            <w:r>
              <w:rPr>
                <w:color w:val="000000"/>
              </w:rPr>
              <w:t>ериод 2022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Плановый период 2023</w:t>
            </w:r>
            <w:r w:rsidRPr="0067741E">
              <w:rPr>
                <w:color w:val="000000"/>
              </w:rPr>
              <w:t xml:space="preserve"> год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>Темпы роста в %</w:t>
            </w:r>
          </w:p>
          <w:p w:rsidR="00622CE9" w:rsidRPr="0067741E" w:rsidRDefault="00622CE9" w:rsidP="00622CE9">
            <w:pPr>
              <w:spacing w:line="240" w:lineRule="exact"/>
              <w:rPr>
                <w:color w:val="000000"/>
              </w:rPr>
            </w:pPr>
            <w:r w:rsidRPr="0067741E">
              <w:rPr>
                <w:color w:val="000000"/>
              </w:rPr>
              <w:t xml:space="preserve"> к предыдущему году</w:t>
            </w:r>
          </w:p>
        </w:tc>
      </w:tr>
      <w:tr w:rsidR="00622CE9" w:rsidRPr="006A6C3B" w:rsidTr="00622CE9">
        <w:trPr>
          <w:cantSplit/>
          <w:trHeight w:val="920"/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CE9" w:rsidRPr="00FA0CDC" w:rsidRDefault="00622CE9" w:rsidP="00622CE9">
            <w:pPr>
              <w:spacing w:line="240" w:lineRule="exact"/>
              <w:rPr>
                <w:b/>
                <w:bCs/>
                <w:i/>
                <w:iCs/>
              </w:rPr>
            </w:pPr>
            <w:r w:rsidRPr="00FA0CDC"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2272DB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2272DB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 w:rsidRPr="002272DB">
              <w:rPr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2272DB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2272DB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 w:rsidRPr="002272DB">
              <w:rPr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2272DB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2272DB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 w:rsidRPr="002272DB">
              <w:rPr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E9" w:rsidRPr="002272DB" w:rsidRDefault="00622CE9" w:rsidP="00622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</w:tbl>
    <w:p w:rsidR="00622CE9" w:rsidRDefault="00622CE9" w:rsidP="00622CE9">
      <w:pPr>
        <w:rPr>
          <w:color w:val="000000"/>
          <w:sz w:val="28"/>
          <w:szCs w:val="28"/>
        </w:rPr>
      </w:pPr>
    </w:p>
    <w:p w:rsidR="00622CE9" w:rsidRDefault="00622CE9" w:rsidP="00622CE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Расходы по разделу на 2021-23</w:t>
      </w:r>
      <w:r w:rsidRPr="00D948AE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а</w:t>
      </w:r>
      <w:r w:rsidRPr="00D948AE">
        <w:rPr>
          <w:color w:val="000000"/>
          <w:sz w:val="28"/>
          <w:szCs w:val="28"/>
        </w:rPr>
        <w:t xml:space="preserve"> запланированы в объеме </w:t>
      </w:r>
      <w:r>
        <w:rPr>
          <w:color w:val="000000"/>
          <w:sz w:val="28"/>
          <w:szCs w:val="28"/>
        </w:rPr>
        <w:t>400,7</w:t>
      </w:r>
      <w:r w:rsidRPr="00D948AE">
        <w:rPr>
          <w:color w:val="000000"/>
          <w:sz w:val="28"/>
          <w:szCs w:val="28"/>
        </w:rPr>
        <w:t xml:space="preserve"> тыс. руб..</w:t>
      </w:r>
      <w:r>
        <w:rPr>
          <w:color w:val="000000"/>
          <w:sz w:val="28"/>
          <w:szCs w:val="28"/>
        </w:rPr>
        <w:t xml:space="preserve"> (пенсия муниципальным служащим).</w:t>
      </w:r>
    </w:p>
    <w:p w:rsidR="00622CE9" w:rsidRDefault="00622CE9" w:rsidP="00622CE9">
      <w:pPr>
        <w:jc w:val="center"/>
        <w:rPr>
          <w:b/>
          <w:iCs/>
          <w:color w:val="000000"/>
          <w:sz w:val="28"/>
          <w:szCs w:val="28"/>
        </w:rPr>
      </w:pPr>
      <w:r w:rsidRPr="00127A92">
        <w:rPr>
          <w:b/>
          <w:iCs/>
          <w:color w:val="000000"/>
          <w:sz w:val="28"/>
          <w:szCs w:val="28"/>
        </w:rPr>
        <w:t>Физическая культура и спорт</w:t>
      </w:r>
    </w:p>
    <w:tbl>
      <w:tblPr>
        <w:tblW w:w="10965" w:type="dxa"/>
        <w:jc w:val="center"/>
        <w:tblInd w:w="-4440" w:type="dxa"/>
        <w:tblLayout w:type="fixed"/>
        <w:tblLook w:val="0000"/>
      </w:tblPr>
      <w:tblGrid>
        <w:gridCol w:w="2460"/>
        <w:gridCol w:w="1701"/>
        <w:gridCol w:w="1417"/>
        <w:gridCol w:w="1134"/>
        <w:gridCol w:w="993"/>
        <w:gridCol w:w="1275"/>
        <w:gridCol w:w="993"/>
        <w:gridCol w:w="992"/>
      </w:tblGrid>
      <w:tr w:rsidR="00622CE9" w:rsidRPr="0067741E" w:rsidTr="00622CE9">
        <w:trPr>
          <w:cantSplit/>
          <w:trHeight w:val="920"/>
          <w:tblHeader/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spacing w:line="240" w:lineRule="exact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5221C4">
              <w:rPr>
                <w:color w:val="000000"/>
                <w:spacing w:val="-6"/>
              </w:rPr>
              <w:t>Решение</w:t>
            </w:r>
          </w:p>
          <w:p w:rsidR="00622CE9" w:rsidRPr="005221C4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5221C4">
              <w:rPr>
                <w:color w:val="000000"/>
                <w:spacing w:val="-6"/>
              </w:rPr>
              <w:t>на 2020 год</w:t>
            </w:r>
          </w:p>
          <w:p w:rsidR="00622CE9" w:rsidRPr="005221C4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</w:p>
          <w:p w:rsidR="00622CE9" w:rsidRPr="005221C4" w:rsidRDefault="00622CE9" w:rsidP="00622CE9">
            <w:pPr>
              <w:spacing w:line="240" w:lineRule="exact"/>
              <w:ind w:left="-57" w:right="-57"/>
              <w:jc w:val="center"/>
              <w:rPr>
                <w:color w:val="000000"/>
                <w:spacing w:val="-6"/>
              </w:rPr>
            </w:pPr>
            <w:r w:rsidRPr="005221C4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5221C4">
              <w:rPr>
                <w:color w:val="000000"/>
                <w:spacing w:val="-6"/>
              </w:rPr>
              <w:t>Предусмотрено решением на 2021 год,</w:t>
            </w:r>
          </w:p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  <w:spacing w:val="-6"/>
              </w:rPr>
            </w:pPr>
            <w:r w:rsidRPr="005221C4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Темпы роста в %</w:t>
            </w:r>
          </w:p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Плановый период 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Темпы роста в %</w:t>
            </w:r>
          </w:p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Плановый период 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Темпы роста в %</w:t>
            </w:r>
          </w:p>
          <w:p w:rsidR="00622CE9" w:rsidRPr="005221C4" w:rsidRDefault="00622CE9" w:rsidP="00622CE9">
            <w:pPr>
              <w:spacing w:line="240" w:lineRule="exact"/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к предыдущему году</w:t>
            </w:r>
          </w:p>
        </w:tc>
      </w:tr>
      <w:tr w:rsidR="00622CE9" w:rsidRPr="006A6C3B" w:rsidTr="00622CE9">
        <w:trPr>
          <w:cantSplit/>
          <w:trHeight w:val="564"/>
          <w:tblHeader/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spacing w:line="240" w:lineRule="exact"/>
              <w:jc w:val="center"/>
              <w:rPr>
                <w:b/>
                <w:bCs/>
                <w:i/>
                <w:iCs/>
              </w:rPr>
            </w:pPr>
            <w:r w:rsidRPr="005221C4"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0,00%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0,00%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E9" w:rsidRPr="005221C4" w:rsidRDefault="00622CE9" w:rsidP="00622CE9">
            <w:pPr>
              <w:jc w:val="center"/>
              <w:rPr>
                <w:color w:val="000000"/>
              </w:rPr>
            </w:pPr>
            <w:r w:rsidRPr="005221C4">
              <w:rPr>
                <w:color w:val="000000"/>
              </w:rPr>
              <w:t>0,00%</w:t>
            </w:r>
          </w:p>
        </w:tc>
      </w:tr>
    </w:tbl>
    <w:p w:rsidR="00622CE9" w:rsidRPr="00B9225D" w:rsidRDefault="00622CE9" w:rsidP="00622CE9">
      <w:pPr>
        <w:jc w:val="both"/>
        <w:rPr>
          <w:sz w:val="28"/>
          <w:szCs w:val="28"/>
        </w:rPr>
      </w:pPr>
      <w:r w:rsidRPr="00B9225D">
        <w:rPr>
          <w:sz w:val="28"/>
          <w:szCs w:val="28"/>
        </w:rPr>
        <w:t>Бюджетная и налоговая политика муниципального образования на 20</w:t>
      </w:r>
      <w:r>
        <w:rPr>
          <w:sz w:val="28"/>
          <w:szCs w:val="28"/>
        </w:rPr>
        <w:t xml:space="preserve">20 </w:t>
      </w:r>
      <w:r w:rsidRPr="00B9225D">
        <w:rPr>
          <w:sz w:val="28"/>
          <w:szCs w:val="28"/>
        </w:rPr>
        <w:t>год и плановый период 202</w:t>
      </w:r>
      <w:r>
        <w:rPr>
          <w:sz w:val="28"/>
          <w:szCs w:val="28"/>
        </w:rPr>
        <w:t>1</w:t>
      </w:r>
      <w:r w:rsidRPr="00B9225D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B9225D">
        <w:rPr>
          <w:sz w:val="28"/>
          <w:szCs w:val="28"/>
        </w:rPr>
        <w:t xml:space="preserve"> годы направлена на решение следующих задач:</w:t>
      </w:r>
    </w:p>
    <w:p w:rsidR="00622CE9" w:rsidRPr="00B9225D" w:rsidRDefault="00622CE9" w:rsidP="00622CE9">
      <w:pPr>
        <w:ind w:firstLine="708"/>
        <w:jc w:val="both"/>
        <w:rPr>
          <w:sz w:val="28"/>
          <w:szCs w:val="28"/>
        </w:rPr>
      </w:pPr>
      <w:r w:rsidRPr="00B9225D">
        <w:rPr>
          <w:sz w:val="28"/>
          <w:szCs w:val="28"/>
        </w:rPr>
        <w:t>- взаимодействие органов исполнительной власти муниципального образования с хозяйствующими субъектами, направленное на повышение предпринимательской инициативы во всех отраслях экономики, увеличения поступлений налогов и сборов в  бюджет, повышение качества жилищных условий, уровня развития социальной и инженерной инфраструктуры муниципального образования;</w:t>
      </w:r>
    </w:p>
    <w:p w:rsidR="00622CE9" w:rsidRPr="00B9225D" w:rsidRDefault="00622CE9" w:rsidP="00622CE9">
      <w:pPr>
        <w:jc w:val="both"/>
        <w:rPr>
          <w:sz w:val="28"/>
          <w:szCs w:val="28"/>
        </w:rPr>
      </w:pPr>
      <w:r w:rsidRPr="00B9225D">
        <w:rPr>
          <w:sz w:val="28"/>
          <w:szCs w:val="28"/>
        </w:rPr>
        <w:t xml:space="preserve">           - максимальное использование возможностей бюджетного и налогового законодательства в рамках предоставленных полномочий в части эффективности использования административного ресурса и увеличения отдачи от распоряжения муниципальным имуществом;</w:t>
      </w:r>
    </w:p>
    <w:p w:rsidR="00622CE9" w:rsidRPr="00B9225D" w:rsidRDefault="00622CE9" w:rsidP="00622CE9">
      <w:pPr>
        <w:jc w:val="both"/>
        <w:rPr>
          <w:sz w:val="28"/>
          <w:szCs w:val="28"/>
        </w:rPr>
      </w:pPr>
      <w:r w:rsidRPr="00B9225D">
        <w:rPr>
          <w:sz w:val="28"/>
          <w:szCs w:val="28"/>
        </w:rPr>
        <w:t xml:space="preserve">           - использование современных технологий финансового контроля в бюджетном секторе, включая автоматизацию процесса планирования бюджета муниципального образования;</w:t>
      </w:r>
    </w:p>
    <w:p w:rsidR="00622CE9" w:rsidRPr="00B9225D" w:rsidRDefault="00622CE9" w:rsidP="00622CE9">
      <w:pPr>
        <w:jc w:val="both"/>
        <w:rPr>
          <w:sz w:val="28"/>
          <w:szCs w:val="28"/>
        </w:rPr>
      </w:pPr>
      <w:r w:rsidRPr="00B9225D">
        <w:rPr>
          <w:sz w:val="28"/>
          <w:szCs w:val="28"/>
        </w:rPr>
        <w:t xml:space="preserve">           - повышение эффективности бюджетных расходов на основе принципов бюджетирования, ориентированного на результат;</w:t>
      </w:r>
    </w:p>
    <w:p w:rsidR="00622CE9" w:rsidRPr="00B9225D" w:rsidRDefault="00622CE9" w:rsidP="00622CE9">
      <w:pPr>
        <w:jc w:val="both"/>
        <w:rPr>
          <w:sz w:val="28"/>
          <w:szCs w:val="28"/>
        </w:rPr>
      </w:pPr>
      <w:r w:rsidRPr="00B9225D">
        <w:rPr>
          <w:sz w:val="28"/>
          <w:szCs w:val="28"/>
        </w:rPr>
        <w:t xml:space="preserve">           - усиление ответственности органов исполнительной власти поселения и подведомственных им казенных учреждений за результативность бюджетных расходов и повышение качества предоставляемых бюджетных услуг.</w:t>
      </w:r>
    </w:p>
    <w:p w:rsidR="00622CE9" w:rsidRDefault="00622CE9" w:rsidP="00622CE9">
      <w:pPr>
        <w:pStyle w:val="af5"/>
        <w:rPr>
          <w:b/>
          <w:bCs/>
          <w:sz w:val="28"/>
          <w:szCs w:val="28"/>
        </w:rPr>
      </w:pPr>
    </w:p>
    <w:p w:rsidR="00622CE9" w:rsidRPr="007B3D69" w:rsidRDefault="00622CE9" w:rsidP="00622CE9">
      <w:pPr>
        <w:pStyle w:val="af5"/>
        <w:jc w:val="center"/>
        <w:rPr>
          <w:b/>
          <w:bCs/>
          <w:sz w:val="28"/>
          <w:szCs w:val="28"/>
        </w:rPr>
      </w:pPr>
      <w:r w:rsidRPr="007B3D69">
        <w:rPr>
          <w:b/>
          <w:bCs/>
          <w:sz w:val="28"/>
          <w:szCs w:val="28"/>
        </w:rPr>
        <w:t>ИСТОЧНИКИ ВНУТРЕННЕГО ФИНАНСИРОВАНИЯ</w:t>
      </w:r>
    </w:p>
    <w:p w:rsidR="00622CE9" w:rsidRPr="007B3D69" w:rsidRDefault="00622CE9" w:rsidP="00622CE9">
      <w:pPr>
        <w:pStyle w:val="af5"/>
        <w:jc w:val="center"/>
        <w:rPr>
          <w:b/>
          <w:bCs/>
          <w:sz w:val="28"/>
          <w:szCs w:val="28"/>
        </w:rPr>
      </w:pPr>
      <w:r w:rsidRPr="007B3D69">
        <w:rPr>
          <w:b/>
          <w:bCs/>
          <w:sz w:val="28"/>
          <w:szCs w:val="28"/>
        </w:rPr>
        <w:t xml:space="preserve">ДЕФИЦИТА БЮДЖЕТА И ПРОГРАММА МУНИЦИПАЛЬНЫХ ЗАИМСТВОВАНИЙ </w:t>
      </w:r>
    </w:p>
    <w:p w:rsidR="00622CE9" w:rsidRPr="00A831A5" w:rsidRDefault="00622CE9" w:rsidP="00622CE9">
      <w:pPr>
        <w:pStyle w:val="af5"/>
        <w:jc w:val="both"/>
        <w:rPr>
          <w:sz w:val="28"/>
          <w:szCs w:val="28"/>
        </w:rPr>
      </w:pPr>
      <w:r w:rsidRPr="00A831A5">
        <w:rPr>
          <w:sz w:val="28"/>
          <w:szCs w:val="28"/>
        </w:rPr>
        <w:tab/>
      </w:r>
      <w:r w:rsidRPr="00A831A5">
        <w:rPr>
          <w:sz w:val="28"/>
          <w:szCs w:val="28"/>
          <w:lang w:val="en-US"/>
        </w:rPr>
        <w:t> </w:t>
      </w:r>
      <w:r w:rsidRPr="00A831A5">
        <w:rPr>
          <w:sz w:val="28"/>
          <w:szCs w:val="28"/>
        </w:rPr>
        <w:t>При формировании бюджета на 20</w:t>
      </w:r>
      <w:r>
        <w:rPr>
          <w:sz w:val="28"/>
          <w:szCs w:val="28"/>
        </w:rPr>
        <w:t xml:space="preserve">21-2023 </w:t>
      </w:r>
      <w:r w:rsidRPr="00A831A5">
        <w:rPr>
          <w:sz w:val="28"/>
          <w:szCs w:val="28"/>
        </w:rPr>
        <w:t>г</w:t>
      </w:r>
      <w:r>
        <w:rPr>
          <w:sz w:val="28"/>
          <w:szCs w:val="28"/>
        </w:rPr>
        <w:t>оды</w:t>
      </w:r>
      <w:r w:rsidRPr="00A831A5">
        <w:rPr>
          <w:sz w:val="28"/>
          <w:szCs w:val="28"/>
        </w:rPr>
        <w:t xml:space="preserve"> соблюдены все требования Бюджетного кодекса РФ в части планируемого дефицита</w:t>
      </w:r>
      <w:r>
        <w:rPr>
          <w:sz w:val="28"/>
          <w:szCs w:val="28"/>
        </w:rPr>
        <w:t>, профицита</w:t>
      </w:r>
      <w:r w:rsidRPr="00A831A5">
        <w:rPr>
          <w:sz w:val="28"/>
          <w:szCs w:val="28"/>
        </w:rPr>
        <w:t xml:space="preserve"> бюджета, объема муниципального долга, расходов на </w:t>
      </w:r>
      <w:r w:rsidRPr="00A831A5">
        <w:rPr>
          <w:sz w:val="28"/>
          <w:szCs w:val="28"/>
        </w:rPr>
        <w:lastRenderedPageBreak/>
        <w:t>обслуживание муниципального долга, объема муниципальных заимствований.</w:t>
      </w:r>
    </w:p>
    <w:p w:rsidR="00622CE9" w:rsidRDefault="00622CE9" w:rsidP="00622CE9">
      <w:pPr>
        <w:pStyle w:val="31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черты бюджета 2021-2023 годов</w:t>
      </w:r>
      <w:r w:rsidRPr="00A831A5">
        <w:rPr>
          <w:sz w:val="28"/>
          <w:szCs w:val="28"/>
        </w:rPr>
        <w:t xml:space="preserve"> это - сбалансированность, стабильность и преемственность. Бюджет 20</w:t>
      </w:r>
      <w:r>
        <w:rPr>
          <w:sz w:val="28"/>
          <w:szCs w:val="28"/>
        </w:rPr>
        <w:t>21-2023 годов</w:t>
      </w:r>
      <w:r w:rsidRPr="00A831A5">
        <w:rPr>
          <w:sz w:val="28"/>
          <w:szCs w:val="28"/>
        </w:rPr>
        <w:t xml:space="preserve"> – это инструмент стратегии развития</w:t>
      </w:r>
      <w:r>
        <w:rPr>
          <w:sz w:val="28"/>
          <w:szCs w:val="28"/>
        </w:rPr>
        <w:t xml:space="preserve"> Баганского</w:t>
      </w:r>
      <w:r w:rsidRPr="00A831A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сельсовета.</w:t>
      </w:r>
      <w:r w:rsidRPr="00A831A5">
        <w:rPr>
          <w:sz w:val="28"/>
          <w:szCs w:val="28"/>
        </w:rPr>
        <w:t xml:space="preserve"> Администрация</w:t>
      </w:r>
      <w:r>
        <w:rPr>
          <w:sz w:val="28"/>
          <w:szCs w:val="28"/>
        </w:rPr>
        <w:t xml:space="preserve"> Баганского сельсовета Баганского</w:t>
      </w:r>
      <w:r w:rsidRPr="00A831A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A831A5">
        <w:rPr>
          <w:sz w:val="28"/>
          <w:szCs w:val="28"/>
        </w:rPr>
        <w:t xml:space="preserve"> в условиях ограниченности финансовых ресурсов планомерно решает проблемы, сдерживающие экономическое и социальное развитие района.</w:t>
      </w:r>
    </w:p>
    <w:p w:rsidR="00622CE9" w:rsidRDefault="00622CE9" w:rsidP="00622CE9">
      <w:pPr>
        <w:jc w:val="both"/>
        <w:rPr>
          <w:sz w:val="28"/>
          <w:szCs w:val="28"/>
        </w:rPr>
      </w:pPr>
    </w:p>
    <w:p w:rsidR="00622CE9" w:rsidRDefault="00622CE9" w:rsidP="00622CE9">
      <w:pPr>
        <w:jc w:val="both"/>
        <w:rPr>
          <w:sz w:val="28"/>
          <w:szCs w:val="28"/>
        </w:rPr>
      </w:pPr>
    </w:p>
    <w:p w:rsidR="00622CE9" w:rsidRDefault="00622CE9" w:rsidP="00622CE9">
      <w:pPr>
        <w:jc w:val="both"/>
        <w:rPr>
          <w:sz w:val="28"/>
          <w:szCs w:val="28"/>
        </w:rPr>
      </w:pPr>
    </w:p>
    <w:p w:rsidR="00622CE9" w:rsidRDefault="00622CE9" w:rsidP="00622CE9">
      <w:pPr>
        <w:jc w:val="both"/>
        <w:rPr>
          <w:sz w:val="28"/>
          <w:szCs w:val="28"/>
        </w:rPr>
      </w:pPr>
    </w:p>
    <w:p w:rsidR="00622CE9" w:rsidRPr="00AA1D1C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AA1D1C">
        <w:rPr>
          <w:rFonts w:ascii="Times New Roman" w:hAnsi="Times New Roman"/>
          <w:sz w:val="28"/>
          <w:szCs w:val="28"/>
        </w:rPr>
        <w:t>Глава Баганского сельсовета                                                  О.Ю. Кудрявцев</w:t>
      </w:r>
    </w:p>
    <w:p w:rsidR="00622CE9" w:rsidRPr="00AA1D1C" w:rsidRDefault="00622CE9" w:rsidP="00622CE9">
      <w:pPr>
        <w:jc w:val="both"/>
        <w:rPr>
          <w:rFonts w:ascii="Times New Roman" w:hAnsi="Times New Roman"/>
          <w:sz w:val="28"/>
          <w:szCs w:val="28"/>
        </w:rPr>
      </w:pPr>
      <w:r w:rsidRPr="00AA1D1C">
        <w:rPr>
          <w:rFonts w:ascii="Times New Roman" w:hAnsi="Times New Roman"/>
          <w:sz w:val="28"/>
          <w:szCs w:val="28"/>
        </w:rPr>
        <w:t>Новосибирской области</w:t>
      </w:r>
    </w:p>
    <w:p w:rsidR="00622CE9" w:rsidRDefault="00622CE9" w:rsidP="00622CE9">
      <w:pPr>
        <w:jc w:val="both"/>
        <w:rPr>
          <w:sz w:val="20"/>
          <w:szCs w:val="20"/>
        </w:rPr>
      </w:pPr>
    </w:p>
    <w:p w:rsidR="00622CE9" w:rsidRDefault="00622CE9" w:rsidP="00622CE9">
      <w:pPr>
        <w:jc w:val="both"/>
        <w:rPr>
          <w:sz w:val="20"/>
          <w:szCs w:val="20"/>
        </w:rPr>
      </w:pPr>
    </w:p>
    <w:p w:rsidR="00622CE9" w:rsidRDefault="00622CE9" w:rsidP="00622CE9">
      <w:pPr>
        <w:jc w:val="both"/>
        <w:rPr>
          <w:sz w:val="20"/>
          <w:szCs w:val="20"/>
        </w:rPr>
      </w:pPr>
    </w:p>
    <w:p w:rsidR="00622CE9" w:rsidRDefault="00622CE9" w:rsidP="00622CE9">
      <w:pPr>
        <w:jc w:val="both"/>
        <w:rPr>
          <w:sz w:val="20"/>
          <w:szCs w:val="20"/>
        </w:rPr>
      </w:pPr>
    </w:p>
    <w:p w:rsidR="00622CE9" w:rsidRDefault="00622CE9" w:rsidP="00622CE9">
      <w:pPr>
        <w:jc w:val="both"/>
        <w:rPr>
          <w:sz w:val="20"/>
          <w:szCs w:val="20"/>
        </w:rPr>
      </w:pPr>
    </w:p>
    <w:p w:rsidR="00622CE9" w:rsidRDefault="00622CE9" w:rsidP="00622CE9">
      <w:pPr>
        <w:jc w:val="both"/>
        <w:rPr>
          <w:sz w:val="20"/>
          <w:szCs w:val="20"/>
        </w:rPr>
      </w:pPr>
    </w:p>
    <w:p w:rsidR="00622CE9" w:rsidRPr="00A77E17" w:rsidRDefault="00622CE9" w:rsidP="00622CE9">
      <w:pPr>
        <w:jc w:val="both"/>
        <w:rPr>
          <w:sz w:val="20"/>
          <w:szCs w:val="20"/>
        </w:rPr>
      </w:pPr>
      <w:r>
        <w:rPr>
          <w:sz w:val="20"/>
          <w:szCs w:val="20"/>
        </w:rPr>
        <w:t>Сидоренко И.В.</w:t>
      </w:r>
    </w:p>
    <w:p w:rsidR="00622CE9" w:rsidRPr="005221C4" w:rsidRDefault="00622CE9" w:rsidP="00622CE9">
      <w:pPr>
        <w:pStyle w:val="2"/>
        <w:widowControl w:val="0"/>
        <w:spacing w:after="0"/>
        <w:ind w:left="0" w:firstLine="0"/>
        <w:contextualSpacing/>
        <w:jc w:val="both"/>
        <w:outlineLvl w:val="0"/>
        <w:rPr>
          <w:b/>
          <w:sz w:val="28"/>
          <w:szCs w:val="28"/>
        </w:rPr>
      </w:pPr>
      <w:r>
        <w:rPr>
          <w:sz w:val="20"/>
          <w:szCs w:val="20"/>
        </w:rPr>
        <w:t>8 (383)5321</w:t>
      </w:r>
      <w:r w:rsidRPr="005012DC">
        <w:rPr>
          <w:sz w:val="20"/>
          <w:szCs w:val="20"/>
        </w:rPr>
        <w:t>454</w:t>
      </w: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E306A9" w:rsidRDefault="00E306A9" w:rsidP="00A07A01">
      <w:pPr>
        <w:spacing w:after="0"/>
        <w:rPr>
          <w:rFonts w:ascii="Times New Roman" w:hAnsi="Times New Roman"/>
        </w:rPr>
      </w:pPr>
    </w:p>
    <w:p w:rsidR="00E306A9" w:rsidRDefault="00E306A9" w:rsidP="00A07A01">
      <w:pPr>
        <w:spacing w:after="0"/>
        <w:rPr>
          <w:rFonts w:ascii="Times New Roman" w:hAnsi="Times New Roman"/>
        </w:rPr>
      </w:pPr>
    </w:p>
    <w:p w:rsidR="00E306A9" w:rsidRDefault="00E306A9" w:rsidP="00A07A01">
      <w:pPr>
        <w:spacing w:after="0"/>
        <w:rPr>
          <w:rFonts w:ascii="Times New Roman" w:hAnsi="Times New Roman"/>
        </w:rPr>
      </w:pPr>
    </w:p>
    <w:p w:rsidR="00E306A9" w:rsidRDefault="00E306A9" w:rsidP="00A07A01">
      <w:pPr>
        <w:spacing w:after="0"/>
        <w:rPr>
          <w:rFonts w:ascii="Times New Roman" w:hAnsi="Times New Roman"/>
        </w:rPr>
      </w:pPr>
    </w:p>
    <w:p w:rsidR="00E306A9" w:rsidRDefault="00E306A9" w:rsidP="00A07A01">
      <w:pPr>
        <w:spacing w:after="0"/>
        <w:rPr>
          <w:rFonts w:ascii="Times New Roman" w:hAnsi="Times New Roman"/>
        </w:rPr>
      </w:pPr>
    </w:p>
    <w:p w:rsidR="00E306A9" w:rsidRDefault="00E306A9" w:rsidP="00A07A01">
      <w:pPr>
        <w:spacing w:after="0"/>
        <w:rPr>
          <w:rFonts w:ascii="Times New Roman" w:hAnsi="Times New Roman"/>
        </w:rPr>
      </w:pPr>
    </w:p>
    <w:p w:rsidR="00E306A9" w:rsidRDefault="00E306A9" w:rsidP="00A07A01">
      <w:pPr>
        <w:spacing w:after="0"/>
        <w:rPr>
          <w:rFonts w:ascii="Times New Roman" w:hAnsi="Times New Roman"/>
        </w:rPr>
      </w:pPr>
    </w:p>
    <w:p w:rsidR="00E306A9" w:rsidRDefault="00E306A9" w:rsidP="00A07A01">
      <w:pPr>
        <w:spacing w:after="0"/>
        <w:rPr>
          <w:rFonts w:ascii="Times New Roman" w:hAnsi="Times New Roman"/>
        </w:rPr>
      </w:pPr>
    </w:p>
    <w:p w:rsidR="00E306A9" w:rsidRDefault="00E306A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09"/>
        <w:gridCol w:w="2988"/>
        <w:gridCol w:w="4481"/>
      </w:tblGrid>
      <w:tr w:rsidR="00622CE9" w:rsidRPr="00622CE9">
        <w:trPr>
          <w:trHeight w:val="1085"/>
        </w:trPr>
        <w:tc>
          <w:tcPr>
            <w:tcW w:w="2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                                            Приложение 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 решению четвертой сессии                                                                                                                                               Совета депутатов Баганского сельсовета                                                                                                                  от 27 ноября 2020 № 27                                                                                                                                                                        </w:t>
            </w:r>
          </w:p>
        </w:tc>
      </w:tr>
      <w:tr w:rsidR="00622CE9" w:rsidRPr="00622CE9" w:rsidTr="00622CE9">
        <w:trPr>
          <w:trHeight w:val="223"/>
        </w:trPr>
        <w:tc>
          <w:tcPr>
            <w:tcW w:w="2309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Перечень главных администраторов доходов бюджета сельсовета в 2021 году и плановом периоде       2022-2023 годов </w:t>
            </w:r>
          </w:p>
        </w:tc>
      </w:tr>
      <w:tr w:rsidR="00622CE9" w:rsidRPr="00622CE9">
        <w:trPr>
          <w:trHeight w:val="391"/>
        </w:trPr>
        <w:tc>
          <w:tcPr>
            <w:tcW w:w="23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8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22CE9" w:rsidRPr="00622CE9">
        <w:trPr>
          <w:trHeight w:val="235"/>
        </w:trPr>
        <w:tc>
          <w:tcPr>
            <w:tcW w:w="2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Таблица 2</w:t>
            </w:r>
          </w:p>
        </w:tc>
      </w:tr>
      <w:tr w:rsidR="00622CE9" w:rsidRPr="00622CE9" w:rsidTr="00622CE9">
        <w:trPr>
          <w:trHeight w:val="593"/>
        </w:trPr>
        <w:tc>
          <w:tcPr>
            <w:tcW w:w="2309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Перечень главных администраторов безвозмездных поступлений бюджета сельсовета</w:t>
            </w:r>
          </w:p>
        </w:tc>
      </w:tr>
      <w:tr w:rsidR="00622CE9" w:rsidRPr="00622CE9" w:rsidTr="00622CE9">
        <w:trPr>
          <w:trHeight w:val="437"/>
        </w:trPr>
        <w:tc>
          <w:tcPr>
            <w:tcW w:w="2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Код бюджетной                              классификации  Российской Федерации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Наименование </w:t>
            </w:r>
          </w:p>
        </w:tc>
      </w:tr>
      <w:tr w:rsidR="00622CE9" w:rsidRPr="00622CE9">
        <w:trPr>
          <w:trHeight w:val="437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Главного администратора доходов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доходов бюджета  сельсовета</w:t>
            </w:r>
          </w:p>
        </w:tc>
        <w:tc>
          <w:tcPr>
            <w:tcW w:w="44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437"/>
        </w:trPr>
        <w:tc>
          <w:tcPr>
            <w:tcW w:w="23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638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администрация Баганского сельсовета Баганского района Новосибирской области</w:t>
            </w:r>
          </w:p>
        </w:tc>
      </w:tr>
      <w:tr w:rsidR="00622CE9" w:rsidRPr="00622CE9">
        <w:trPr>
          <w:trHeight w:val="648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2 02 15001 10 0000 150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622CE9" w:rsidRPr="00622CE9">
        <w:trPr>
          <w:trHeight w:val="974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2 02 15002 10 0000 150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622CE9" w:rsidRPr="00622CE9">
        <w:trPr>
          <w:trHeight w:val="1500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2 02 20041 10 0000 150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22CE9" w:rsidRPr="00622CE9">
        <w:trPr>
          <w:trHeight w:val="1488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2 02 20079 10 0000 150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Субсидии бюджетам сельских поселений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622CE9" w:rsidRPr="00622CE9">
        <w:trPr>
          <w:trHeight w:val="1882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2 02 20216 10 0000 150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22CE9" w:rsidRPr="00622CE9">
        <w:trPr>
          <w:trHeight w:val="1522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lastRenderedPageBreak/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2 02 20298 10 0000 150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Субсидии бюджетам сельских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22CE9" w:rsidRPr="00622CE9">
        <w:trPr>
          <w:trHeight w:val="2350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2 02 20299 10 0000 150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22CE9" w:rsidRPr="00622CE9">
        <w:trPr>
          <w:trHeight w:val="1142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2 02 20301 10 0000 150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Субсидии бюджетам сельских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22CE9" w:rsidRPr="00622CE9">
        <w:trPr>
          <w:trHeight w:val="1812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2 02 20302 10 0000 150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22CE9" w:rsidRPr="00622CE9">
        <w:trPr>
          <w:trHeight w:val="1186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2 02 20303 10 0000 150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Субсидии бюджетам сельских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622CE9" w:rsidRPr="00622CE9">
        <w:trPr>
          <w:trHeight w:val="962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2 02 25028 10 0000 150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Субсидии бюджетам сельских поселений на поддержку региональных проектов в сфере информационных технологий</w:t>
            </w:r>
          </w:p>
        </w:tc>
      </w:tr>
      <w:tr w:rsidR="00622CE9" w:rsidRPr="00622CE9">
        <w:trPr>
          <w:trHeight w:val="437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2 02 29999 10 0000 150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Прочие субсидии бюджетам сельских поселений</w:t>
            </w:r>
          </w:p>
        </w:tc>
      </w:tr>
      <w:tr w:rsidR="00622CE9" w:rsidRPr="00622CE9">
        <w:trPr>
          <w:trHeight w:val="1106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2 02 35118 10 0000 150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22CE9" w:rsidRPr="00622CE9">
        <w:trPr>
          <w:trHeight w:val="761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lastRenderedPageBreak/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2 02 30024 10 0000 150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22CE9" w:rsidRPr="00622CE9">
        <w:trPr>
          <w:trHeight w:val="1085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2 02 45160 10 0000 151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22CE9" w:rsidRPr="00622CE9">
        <w:trPr>
          <w:trHeight w:val="1512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2 02 40014 10 0000 150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22CE9" w:rsidRPr="00622CE9">
        <w:trPr>
          <w:trHeight w:val="638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2 02 49999 10 0000 150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622CE9" w:rsidRPr="00622CE9">
        <w:trPr>
          <w:trHeight w:val="828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2 03 05099 10 0000 150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622CE9" w:rsidRPr="00622CE9">
        <w:trPr>
          <w:trHeight w:val="794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2 04 05099 10 0000 150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622CE9" w:rsidRPr="00622CE9">
        <w:trPr>
          <w:trHeight w:val="480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2 07 05030 10 0000 150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Прочие безвозмездные поступления в бюджеты сельских поселений</w:t>
            </w:r>
          </w:p>
        </w:tc>
      </w:tr>
      <w:tr w:rsidR="00622CE9" w:rsidRPr="00622CE9">
        <w:trPr>
          <w:trHeight w:val="1433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2 18 60010 10 0000 150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22CE9" w:rsidRPr="00622CE9">
        <w:trPr>
          <w:trHeight w:val="953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en-US"/>
              </w:rPr>
              <w:t>2 19 60010 10 0000 150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622CE9" w:rsidRPr="00622CE9">
        <w:trPr>
          <w:trHeight w:val="1668"/>
        </w:trPr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2 08 05000 10 0000 150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968"/>
        <w:gridCol w:w="2510"/>
        <w:gridCol w:w="4858"/>
      </w:tblGrid>
      <w:tr w:rsidR="00622CE9" w:rsidRPr="00622CE9">
        <w:trPr>
          <w:trHeight w:val="372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Приложение № 2 </w:t>
            </w:r>
          </w:p>
        </w:tc>
      </w:tr>
      <w:tr w:rsidR="00622CE9" w:rsidRPr="00622CE9">
        <w:trPr>
          <w:trHeight w:val="638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к решению четвертой сессии Совета                                                            депутатов  Баганского сельсовета от27 ноября 2020 №27    </w:t>
            </w:r>
          </w:p>
        </w:tc>
      </w:tr>
      <w:tr w:rsidR="00622CE9" w:rsidRPr="00622CE9">
        <w:trPr>
          <w:trHeight w:val="487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 w:rsidTr="00622CE9">
        <w:trPr>
          <w:trHeight w:val="418"/>
        </w:trPr>
        <w:tc>
          <w:tcPr>
            <w:tcW w:w="1968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Перечень главных администраторов источников финансирования дефицита бюджета сельсовета в 2021 году и плановом периоде 2022-2023 годах</w:t>
            </w:r>
          </w:p>
        </w:tc>
      </w:tr>
      <w:tr w:rsidR="00622CE9" w:rsidRPr="00622CE9">
        <w:trPr>
          <w:trHeight w:val="266"/>
        </w:trPr>
        <w:tc>
          <w:tcPr>
            <w:tcW w:w="1968" w:type="dxa"/>
            <w:tcBorders>
              <w:top w:val="nil"/>
              <w:left w:val="single" w:sz="2" w:space="0" w:color="000000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22CE9" w:rsidRPr="00622CE9" w:rsidTr="00622CE9">
        <w:trPr>
          <w:trHeight w:val="605"/>
        </w:trPr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Наименование </w:t>
            </w:r>
          </w:p>
        </w:tc>
      </w:tr>
      <w:tr w:rsidR="00622CE9" w:rsidRPr="00622CE9" w:rsidTr="00622CE9">
        <w:trPr>
          <w:trHeight w:val="197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главного администратора источников финансирования дефицита бюджета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источников финансирования дефицита бюджета </w:t>
            </w:r>
          </w:p>
        </w:tc>
      </w:tr>
      <w:tr w:rsidR="00622CE9" w:rsidRPr="00622CE9">
        <w:trPr>
          <w:trHeight w:val="1582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22CE9" w:rsidRPr="00622CE9">
        <w:trPr>
          <w:trHeight w:val="545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002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администрация Баганского сельсовета Баганского района Новосибирской области</w:t>
            </w:r>
          </w:p>
        </w:tc>
      </w:tr>
      <w:tr w:rsidR="00622CE9" w:rsidRPr="00622CE9">
        <w:trPr>
          <w:trHeight w:val="883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002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01 02 00 00 10 0000 710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622CE9" w:rsidRPr="00622CE9">
        <w:trPr>
          <w:trHeight w:val="883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002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01 02 00 00 10 0000 810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Погашение кредитов от кредитных организаций бюджетами поселений в валюте Российской Федерации</w:t>
            </w:r>
          </w:p>
        </w:tc>
      </w:tr>
      <w:tr w:rsidR="00622CE9" w:rsidRPr="00622CE9">
        <w:trPr>
          <w:trHeight w:val="21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Иные источники финансирования дефицита бюджета сельсовета, администрирование которых может осуществляться главным администратором источников финансирования дефицита бюджета сельсовета в пределах его компетенции </w:t>
            </w:r>
          </w:p>
        </w:tc>
      </w:tr>
      <w:tr w:rsidR="00622CE9" w:rsidRPr="00622CE9">
        <w:trPr>
          <w:trHeight w:val="69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002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01 05 00 00 00 0000 000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</w:tr>
      <w:tr w:rsidR="00622CE9" w:rsidRPr="00622CE9">
        <w:trPr>
          <w:trHeight w:val="617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002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 xml:space="preserve"> 01 05 02 01 10 0000 510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бюджетов поселений</w:t>
            </w:r>
          </w:p>
        </w:tc>
      </w:tr>
      <w:tr w:rsidR="00622CE9" w:rsidRPr="00622CE9">
        <w:trPr>
          <w:trHeight w:val="593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002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 xml:space="preserve"> 01 05 02 01 10 0000 610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 поселений</w:t>
            </w:r>
          </w:p>
        </w:tc>
      </w:tr>
    </w:tbl>
    <w:p w:rsidR="00622CE9" w:rsidRDefault="00622CE9" w:rsidP="00A07A01">
      <w:pPr>
        <w:spacing w:after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723"/>
        <w:gridCol w:w="1361"/>
      </w:tblGrid>
      <w:tr w:rsidR="00622CE9" w:rsidRPr="00622CE9" w:rsidTr="00622CE9">
        <w:trPr>
          <w:trHeight w:val="197"/>
        </w:trPr>
        <w:tc>
          <w:tcPr>
            <w:tcW w:w="7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22CE9" w:rsidRPr="00622CE9">
        <w:trPr>
          <w:trHeight w:val="197"/>
        </w:trPr>
        <w:tc>
          <w:tcPr>
            <w:tcW w:w="7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к решению  четвертой  сессии</w:t>
            </w:r>
          </w:p>
        </w:tc>
        <w:tc>
          <w:tcPr>
            <w:tcW w:w="13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>
        <w:trPr>
          <w:trHeight w:val="240"/>
        </w:trPr>
        <w:tc>
          <w:tcPr>
            <w:tcW w:w="7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Совета депутатов Баганского сельсовета  </w:t>
            </w:r>
          </w:p>
        </w:tc>
        <w:tc>
          <w:tcPr>
            <w:tcW w:w="13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>
        <w:trPr>
          <w:trHeight w:val="228"/>
        </w:trPr>
        <w:tc>
          <w:tcPr>
            <w:tcW w:w="7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от 27 ноября 2020 №27</w:t>
            </w:r>
          </w:p>
        </w:tc>
        <w:tc>
          <w:tcPr>
            <w:tcW w:w="13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 w:rsidTr="00622CE9">
        <w:trPr>
          <w:trHeight w:val="293"/>
        </w:trPr>
        <w:tc>
          <w:tcPr>
            <w:tcW w:w="772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Нормативы распределения доходов между областным бюджетом, бюджетами муниципальных образований Новосибирской области на 2021 год и плановый период 2022-2023 годов</w:t>
            </w:r>
          </w:p>
        </w:tc>
      </w:tr>
      <w:tr w:rsidR="00622CE9" w:rsidRPr="00622CE9">
        <w:trPr>
          <w:trHeight w:val="250"/>
        </w:trPr>
        <w:tc>
          <w:tcPr>
            <w:tcW w:w="7723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588"/>
        </w:trPr>
        <w:tc>
          <w:tcPr>
            <w:tcW w:w="7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85"/>
        </w:trPr>
        <w:tc>
          <w:tcPr>
            <w:tcW w:w="7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218"/>
        </w:trPr>
        <w:tc>
          <w:tcPr>
            <w:tcW w:w="772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631"/>
        </w:trPr>
        <w:tc>
          <w:tcPr>
            <w:tcW w:w="7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Наименование  вида доходов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Нормативы отчислений</w:t>
            </w:r>
          </w:p>
        </w:tc>
      </w:tr>
      <w:tr w:rsidR="00622CE9" w:rsidRPr="00622CE9">
        <w:trPr>
          <w:trHeight w:val="631"/>
        </w:trPr>
        <w:tc>
          <w:tcPr>
            <w:tcW w:w="7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025"/>
        </w:trPr>
        <w:tc>
          <w:tcPr>
            <w:tcW w:w="7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Целевые сборы с граждан и предприятий, учреждений, организаций  на благоустройство территорий, на нужды образования и другие цели, мобилизуемые на территории Баганского сельсовета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100%</w:t>
            </w:r>
          </w:p>
        </w:tc>
      </w:tr>
      <w:tr w:rsidR="00622CE9" w:rsidRPr="00622CE9">
        <w:trPr>
          <w:trHeight w:val="511"/>
        </w:trPr>
        <w:tc>
          <w:tcPr>
            <w:tcW w:w="77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Прочие местные налоги и сборы, мобилизуемые на территории Баганского сельсовета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100%</w:t>
            </w:r>
          </w:p>
        </w:tc>
      </w:tr>
    </w:tbl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386"/>
        <w:gridCol w:w="531"/>
        <w:gridCol w:w="633"/>
        <w:gridCol w:w="1042"/>
        <w:gridCol w:w="466"/>
        <w:gridCol w:w="1843"/>
        <w:gridCol w:w="1089"/>
        <w:gridCol w:w="1191"/>
      </w:tblGrid>
      <w:tr w:rsidR="00622CE9" w:rsidRPr="00622CE9">
        <w:trPr>
          <w:trHeight w:val="101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 w:rsidTr="00622CE9">
        <w:trPr>
          <w:trHeight w:val="754"/>
        </w:trPr>
        <w:tc>
          <w:tcPr>
            <w:tcW w:w="33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по разделам,подразделам,целевым статьям (муниципальным программам и непрограмным направлениям деятельности), группам и подгруппам видов расходов классификации расходов бюджета  сельсовета 2021 год и плановый период 2022 и 2023 годов                                                                           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50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87"/>
        </w:trPr>
        <w:tc>
          <w:tcPr>
            <w:tcW w:w="338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                   рублей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ПР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2023 год</w:t>
            </w:r>
          </w:p>
        </w:tc>
      </w:tr>
      <w:tr w:rsidR="00622CE9" w:rsidRPr="00622CE9">
        <w:trPr>
          <w:trHeight w:val="540"/>
        </w:trPr>
        <w:tc>
          <w:tcPr>
            <w:tcW w:w="33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администрация Баганского сельсовета Баганского района Новосибирской области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62954920,00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39861640,00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35387760,00</w:t>
            </w:r>
          </w:p>
        </w:tc>
      </w:tr>
      <w:tr w:rsidR="00622CE9" w:rsidRPr="00622CE9">
        <w:trPr>
          <w:trHeight w:val="367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23 028 437,00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22 874 137,00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22 073 137,00</w:t>
            </w:r>
          </w:p>
        </w:tc>
      </w:tr>
      <w:tr w:rsidR="00622CE9" w:rsidRPr="00622CE9">
        <w:trPr>
          <w:trHeight w:val="72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органами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622CE9" w:rsidRPr="00622CE9">
        <w:trPr>
          <w:trHeight w:val="90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Высшее должностное лицо субъекта РФ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622CE9" w:rsidRPr="00622CE9">
        <w:trPr>
          <w:trHeight w:val="10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5 706 452,45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5 681 452,45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5 681 452,45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1 498 237,00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1 473 237,00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1 473 237,00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632 100,00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632 100,00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632 100,00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632 100,00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632100,00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632100,00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Иные межбюджетные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трансферты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99 0 00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04190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540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Уплата налогов, сборов, иных платежей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9900004190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846 137,00</w:t>
            </w: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841137,00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841137,00</w:t>
            </w: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846 137,00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841137,00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841137,00</w:t>
            </w:r>
          </w:p>
        </w:tc>
      </w:tr>
      <w:tr w:rsidR="00622CE9" w:rsidRPr="00622CE9">
        <w:trPr>
          <w:trHeight w:val="72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52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15 638 442,55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15 593 142,55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14 792 142,55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подпрограмма-другие общегосударственные вопросы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55 000,00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55 000,00</w:t>
            </w: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50000,00</w:t>
            </w: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"Управление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муниципальными финансами"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2 607 300,00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2 607 000,00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1 806 000,00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Прочая закупка товаров, работ и услуг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2 524 000,00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2 524 000,00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1 723 000,00</w:t>
            </w: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9 3 00 42190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83 300,00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83 000,00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83 000,00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275 000,00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277 900,00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289 100,00</w:t>
            </w:r>
          </w:p>
        </w:tc>
      </w:tr>
      <w:tr w:rsidR="00622CE9" w:rsidRPr="00622CE9">
        <w:trPr>
          <w:trHeight w:val="36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275 000,00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277 900,00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289 100,00</w:t>
            </w:r>
          </w:p>
        </w:tc>
      </w:tr>
      <w:tr w:rsidR="00622CE9" w:rsidRPr="00622CE9">
        <w:trPr>
          <w:trHeight w:val="859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275 000,00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277 900,00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289 100,00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243 700,00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246500,00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257800,00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31 300,00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31400,00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31300,00</w:t>
            </w:r>
          </w:p>
        </w:tc>
      </w:tr>
      <w:tr w:rsidR="00622CE9" w:rsidRPr="00622CE9">
        <w:trPr>
          <w:trHeight w:val="36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</w:tr>
      <w:tr w:rsidR="00622CE9" w:rsidRPr="00622CE9">
        <w:trPr>
          <w:trHeight w:val="72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Резервный фонд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34500,00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9 054 720,00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4 873 540,00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2 255 660,00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9 054 720,00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4 873 540,00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2 255 660,00</w:t>
            </w:r>
          </w:p>
        </w:tc>
      </w:tr>
      <w:tr w:rsidR="00622CE9" w:rsidRPr="00622CE9">
        <w:trPr>
          <w:trHeight w:val="120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Реализация мероприятий за счет средств областного бюджета, предоставляемых в рамках государственной программы Новосибирской области "Развитие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7 000 000,00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2 700 000,00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7 000 000,00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2700000,00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20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за счет средств местного бюджета предоставляемых  в рамках государствееной программы "Развитие автомобильных догрог, регионального,межмуниципального и местного значения в Новосибирской области  на 2015-2022 годах"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автомобильных дорог местного значения"подпрограмма "Дорожные фонды"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1 784 720,00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2 138 540,00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2 255 660,00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1 784 720,00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2138540,00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26 986 000,00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11 087 100,00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10 020 900,00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Жилищное хозяйство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14 819 000,00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</w:tr>
      <w:tr w:rsidR="00622CE9" w:rsidRPr="00622CE9">
        <w:trPr>
          <w:trHeight w:val="686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Субсидии на реализацию мероприятий по переселению граждан из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аварийного жилищного фонда подпрограммы "Безопасность ЖКХ"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0520003380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14 789 000,00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0520003380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14 789 000,00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12 147 000,00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11 037 100,00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9 970 900,00</w:t>
            </w: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 -уличное освещение"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1 830 200,00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1 066 200,00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1 830 200,00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1066200,00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859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</w:tr>
      <w:tr w:rsidR="00622CE9" w:rsidRPr="00622CE9">
        <w:trPr>
          <w:trHeight w:val="686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Распределение субсидий на реализацию мероприятий по формированию комфортной городской среды в рамках подпрограммы"Благоустройствотерриторий 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1911700,00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1911700,00</w:t>
            </w:r>
          </w:p>
        </w:tc>
      </w:tr>
      <w:tr w:rsidR="00622CE9" w:rsidRPr="00622CE9">
        <w:trPr>
          <w:trHeight w:val="859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7 955 100,00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7 955 200,00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7 955 200,00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Прочая закупка товаров, работ и услуг для обеспечения государственных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7 955 100,00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</w:tr>
      <w:tr w:rsidR="00622CE9" w:rsidRPr="00622CE9">
        <w:trPr>
          <w:trHeight w:val="686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"Благоустройство" подпрограмма-прочие мероприятия по благоустройству городских округов и поселений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ОБРАЗОВАНИЕ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6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"Молодежь" подпрограмма молодежна политика и оздоровление детей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09 3 00 41190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09 3 00 41190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313 763,00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313 763,00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313 763,00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313 763,00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"Культура"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313 763,00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313 763,00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2 280 800,00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231500,00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231500,00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межбюджетный трансферты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847 000,00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налогов, сборов, иных платежей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82 263,00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82 263,00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82 263,00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859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подпрограмма-публичные нормативные обязательства подлежащие исполнению за счет средств местного бюджета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18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6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43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514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6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686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 -обслуживание государственного и муниципального долга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Обслуживание муниципального долга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70"/>
        </w:trPr>
        <w:tc>
          <w:tcPr>
            <w:tcW w:w="33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1"/>
        <w:gridCol w:w="1344"/>
        <w:gridCol w:w="562"/>
        <w:gridCol w:w="561"/>
        <w:gridCol w:w="562"/>
        <w:gridCol w:w="1702"/>
        <w:gridCol w:w="1344"/>
        <w:gridCol w:w="1399"/>
      </w:tblGrid>
      <w:tr w:rsidR="00622CE9" w:rsidRPr="00622CE9">
        <w:trPr>
          <w:trHeight w:val="122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206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206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206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 w:rsidTr="00622CE9">
        <w:trPr>
          <w:trHeight w:val="1044"/>
        </w:trPr>
        <w:tc>
          <w:tcPr>
            <w:tcW w:w="273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по целевым статьям (муниципальным программам и непрограмным напрвлениям деятельности), группам и подгруппам видов расходов классификации расходов бюджета сельсовета 2021 год и плановый период 2022 и 2023 годов                                                                         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888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226"/>
        </w:trPr>
        <w:tc>
          <w:tcPr>
            <w:tcW w:w="27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                   рублей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ПР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2023 год</w:t>
            </w:r>
          </w:p>
        </w:tc>
      </w:tr>
      <w:tr w:rsidR="00622CE9" w:rsidRPr="00622CE9">
        <w:trPr>
          <w:trHeight w:val="866"/>
        </w:trPr>
        <w:tc>
          <w:tcPr>
            <w:tcW w:w="27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администрация Баганского сельсовета Баганского района Новосибирской </w:t>
            </w: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62 954 920,00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39861640,00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35387760,00</w:t>
            </w:r>
          </w:p>
        </w:tc>
      </w:tr>
      <w:tr w:rsidR="00622CE9" w:rsidRPr="00622CE9">
        <w:trPr>
          <w:trHeight w:val="444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23028437,00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22874137,00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22073137,00</w:t>
            </w:r>
          </w:p>
        </w:tc>
      </w:tr>
      <w:tr w:rsidR="00622CE9" w:rsidRPr="00622CE9">
        <w:trPr>
          <w:trHeight w:val="1301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844872,00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844872,00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844872,00</w:t>
            </w:r>
          </w:p>
        </w:tc>
      </w:tr>
      <w:tr w:rsidR="00622CE9" w:rsidRPr="00622CE9">
        <w:trPr>
          <w:trHeight w:val="10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органами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622CE9" w:rsidRPr="00622CE9">
        <w:trPr>
          <w:trHeight w:val="10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622CE9" w:rsidRPr="00622CE9">
        <w:trPr>
          <w:trHeight w:val="638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Высшее должностное лицо субъекта РФ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622CE9" w:rsidRPr="00622CE9">
        <w:trPr>
          <w:trHeight w:val="10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622CE9" w:rsidRPr="00622CE9">
        <w:trPr>
          <w:trHeight w:val="1735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Федерации, местных администраций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5 706 452,45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5681452,45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5681452,50</w:t>
            </w:r>
          </w:p>
        </w:tc>
      </w:tr>
      <w:tr w:rsidR="00622CE9" w:rsidRPr="00622CE9">
        <w:trPr>
          <w:trHeight w:val="10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</w:tr>
      <w:tr w:rsidR="00622CE9" w:rsidRPr="00622CE9">
        <w:trPr>
          <w:trHeight w:val="10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1 498 237,00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1473237,00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1473237,00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632 100,00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632100,00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632100,00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846 137,00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841 137,00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841 137,00</w:t>
            </w:r>
          </w:p>
        </w:tc>
      </w:tr>
      <w:tr w:rsidR="00622CE9" w:rsidRPr="00622CE9">
        <w:trPr>
          <w:trHeight w:val="1301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20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622CE9" w:rsidRPr="00622CE9">
        <w:trPr>
          <w:trHeight w:val="1238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622CE9" w:rsidRPr="00622CE9">
        <w:trPr>
          <w:trHeight w:val="20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Резервные средства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622CE9" w:rsidRPr="00622CE9">
        <w:trPr>
          <w:trHeight w:val="650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15 638 442,55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15 593 142,55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14 792 142,55</w:t>
            </w:r>
          </w:p>
        </w:tc>
      </w:tr>
      <w:tr w:rsidR="00622CE9" w:rsidRPr="00622CE9">
        <w:trPr>
          <w:trHeight w:val="10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подпрограмма-другие 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55 000,00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55 000,00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0130092050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50 000,00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50 000,00</w:t>
            </w:r>
          </w:p>
        </w:tc>
      </w:tr>
      <w:tr w:rsidR="00622CE9" w:rsidRPr="00622CE9">
        <w:trPr>
          <w:trHeight w:val="619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619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2 607 300,00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2607000,00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1806000,00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2 524 000,00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2524000,00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1723000,00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83 300,00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83 000,00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83 000,00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275 000,00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277900,00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289100,00</w:t>
            </w:r>
          </w:p>
        </w:tc>
      </w:tr>
      <w:tr w:rsidR="00622CE9" w:rsidRPr="00622CE9">
        <w:trPr>
          <w:trHeight w:val="4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275 000,00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277900,00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289100,00</w:t>
            </w:r>
          </w:p>
        </w:tc>
      </w:tr>
      <w:tr w:rsidR="00622CE9" w:rsidRPr="00622CE9">
        <w:trPr>
          <w:trHeight w:val="1651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275 000,00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277900,00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289100,00</w:t>
            </w:r>
          </w:p>
        </w:tc>
      </w:tr>
      <w:tr w:rsidR="00622CE9" w:rsidRPr="00622CE9">
        <w:trPr>
          <w:trHeight w:val="10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243 700,00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246500,00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257800,00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31 300,00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31400,00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31300,00</w:t>
            </w:r>
          </w:p>
        </w:tc>
      </w:tr>
      <w:tr w:rsidR="00622CE9" w:rsidRPr="00622CE9">
        <w:trPr>
          <w:trHeight w:val="86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34500,00</w:t>
            </w:r>
          </w:p>
        </w:tc>
      </w:tr>
      <w:tr w:rsidR="00622CE9" w:rsidRPr="00622CE9">
        <w:trPr>
          <w:trHeight w:val="1301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34500,00</w:t>
            </w:r>
          </w:p>
        </w:tc>
      </w:tr>
      <w:tr w:rsidR="00622CE9" w:rsidRPr="00622CE9">
        <w:trPr>
          <w:trHeight w:val="1238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34500,00</w:t>
            </w:r>
          </w:p>
        </w:tc>
      </w:tr>
      <w:tr w:rsidR="00622CE9" w:rsidRPr="00622CE9">
        <w:trPr>
          <w:trHeight w:val="20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03 3 00 20550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34500,00</w:t>
            </w:r>
          </w:p>
        </w:tc>
      </w:tr>
      <w:tr w:rsidR="00622CE9" w:rsidRPr="00622CE9">
        <w:trPr>
          <w:trHeight w:val="4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9 054 720,00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4 873 540,00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4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9 054 720,00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4 873 540,00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2477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7 000 000,00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2700000,00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7 000 000,00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2700000,00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2064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за счет средств местного бюджета предоставляемых  в рамках государствееной программы "Развитие автомобильных догрог, регионального,межмуниципального и местного значения в Новосибирской области  на 2015-2022 годах"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04 2 0021050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238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автомобильных дорог местного значения на 2015-2018 годы"подпрограмма "Дорожные фонды"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1 784 720,00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2138540,00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Прочая закупка товаров, работ и услуг для обеспечения государственных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04 3 00 19600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1 784 720,00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2138540,00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650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ЖИЛИЩНО-КОММУНАЛЬНОЕ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26 986 000,00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11087100,00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10020900,00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14 819 000,00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</w:tr>
      <w:tr w:rsidR="00622CE9" w:rsidRPr="00622CE9">
        <w:trPr>
          <w:trHeight w:val="1238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Субсидии на реализацию мероприятий по переселению граждан из аварийного жилищного фонда подпрограммы "Безопасность ЖКХ"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0520003380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14 789 000,00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0520003380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14 789 000,00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2467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12 147 000,00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11037100,00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9970900,00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"Благоустройство" подпрограмма -уличное освещение"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1 830 200,00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1066200,00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1 830 200,00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1066200,00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445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средф в рамках подпрограммы "Благоустройство территорий населенных пунктов"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1911700,00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1911700,00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1911700,00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1911700,00</w:t>
            </w:r>
          </w:p>
        </w:tc>
      </w:tr>
      <w:tr w:rsidR="00622CE9" w:rsidRPr="00622CE9">
        <w:trPr>
          <w:trHeight w:val="1445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средф в рамках подпрограммы "Благоустройство территорий населенных пунктов"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7 955 100,00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</w:tr>
      <w:tr w:rsidR="00622CE9" w:rsidRPr="00622CE9">
        <w:trPr>
          <w:trHeight w:val="1445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средф в рамках подпрограммы "Благоустройство территорий населенных пунктов"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7 955 100,00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</w:tr>
      <w:tr w:rsidR="00622CE9" w:rsidRPr="00622CE9">
        <w:trPr>
          <w:trHeight w:val="1238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"Благоустройство" подпрограмма-прочие мероприятия по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благоустройству городских округов и поселений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05 3 00 00040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ОБРАЗОВАНИЕ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"Молодежь" подпрограмма молодежна политика и оздоровление детей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09 3 00 41190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09 3 00 41190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"Культура"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313763,00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313763,00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2 280 800,00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231500,00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231500,00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межбюджетный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847 000,00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налогов, сборов и иных платежей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82 263,00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82 263,00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82 263,00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21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1445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"Управление муниципальными финансами" подпрограмма-публичные нормативные обязательства подлежащие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исполнению за счет средств местного бюджета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01 3 00 91010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432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650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619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82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866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238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 -обслуживание государственного и муниципального долга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13"/>
        </w:trPr>
        <w:tc>
          <w:tcPr>
            <w:tcW w:w="2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Обслуживание муниципального долга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</w:tbl>
    <w:p w:rsidR="00622CE9" w:rsidRDefault="00622CE9" w:rsidP="00A07A01">
      <w:pPr>
        <w:spacing w:after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28"/>
        <w:gridCol w:w="809"/>
        <w:gridCol w:w="494"/>
        <w:gridCol w:w="595"/>
        <w:gridCol w:w="1236"/>
        <w:gridCol w:w="605"/>
        <w:gridCol w:w="1294"/>
        <w:gridCol w:w="969"/>
        <w:gridCol w:w="987"/>
      </w:tblGrid>
      <w:tr w:rsidR="00622CE9" w:rsidRPr="00622CE9" w:rsidTr="00622CE9">
        <w:trPr>
          <w:trHeight w:val="204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Приложение №6</w:t>
            </w:r>
          </w:p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 решению четвертой сессии Совета депутатов  Баганского сельсовета от                                                                                                                  27 ноября 2020 года №27</w:t>
            </w:r>
          </w:p>
        </w:tc>
      </w:tr>
      <w:tr w:rsidR="00622CE9" w:rsidRPr="00622CE9">
        <w:trPr>
          <w:trHeight w:val="259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8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 w:rsidTr="00622CE9">
        <w:trPr>
          <w:trHeight w:val="314"/>
        </w:trPr>
        <w:tc>
          <w:tcPr>
            <w:tcW w:w="322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Ведомственная  структура расходов бюджета сельсовета на 2021 год и плановый период 2022 и 2023 годов                                                                            </w:t>
            </w:r>
          </w:p>
        </w:tc>
      </w:tr>
      <w:tr w:rsidR="00622CE9" w:rsidRPr="00622CE9" w:rsidTr="00622CE9">
        <w:trPr>
          <w:trHeight w:val="470"/>
        </w:trPr>
        <w:tc>
          <w:tcPr>
            <w:tcW w:w="322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                   рублей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314"/>
        </w:trPr>
        <w:tc>
          <w:tcPr>
            <w:tcW w:w="32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ПР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2023 год</w:t>
            </w:r>
          </w:p>
        </w:tc>
      </w:tr>
      <w:tr w:rsidR="00622CE9" w:rsidRPr="00622CE9">
        <w:trPr>
          <w:trHeight w:val="329"/>
        </w:trPr>
        <w:tc>
          <w:tcPr>
            <w:tcW w:w="3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администрация Баганского сельсовета Баганского района Новосибирской области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62954920,00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39861640,00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35387760,00</w:t>
            </w:r>
          </w:p>
        </w:tc>
      </w:tr>
      <w:tr w:rsidR="00622CE9" w:rsidRPr="00622CE9">
        <w:trPr>
          <w:trHeight w:val="33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23 028 437,00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22874137,00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22073137,00</w:t>
            </w:r>
          </w:p>
        </w:tc>
      </w:tr>
      <w:tr w:rsidR="00622CE9" w:rsidRPr="00622CE9">
        <w:trPr>
          <w:trHeight w:val="494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99 0 00 02110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844 872,00</w:t>
            </w:r>
          </w:p>
        </w:tc>
      </w:tr>
      <w:tr w:rsidR="00622CE9" w:rsidRPr="00622CE9">
        <w:trPr>
          <w:trHeight w:val="823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622CE9" w:rsidRPr="00622CE9">
        <w:trPr>
          <w:trHeight w:val="487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Высшее должностное лицо субъекта РФ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99 0 00 03110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734 670,00</w:t>
            </w:r>
          </w:p>
        </w:tc>
      </w:tr>
      <w:tr w:rsidR="00622CE9" w:rsidRPr="00622CE9">
        <w:trPr>
          <w:trHeight w:val="823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5 706 452,45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5681452,45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5681452,45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4 208 215,45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1 498 237,00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1473237,00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1473237,00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632 100,00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632 100,00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632 100,00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99 0 00 04190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846 137,00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841 137,00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841 137,00</w:t>
            </w:r>
          </w:p>
        </w:tc>
      </w:tr>
      <w:tr w:rsidR="00622CE9" w:rsidRPr="00622CE9">
        <w:trPr>
          <w:trHeight w:val="66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99 0 00 06190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15 638 442,55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15 593 142,55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14792142,55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"Управление муниципальными финансами" подпрограмма-другие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общегосударственные вопросы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5000,00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подпрограмма-другие общегосударственные вопросы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50000,00</w:t>
            </w:r>
          </w:p>
        </w:tc>
      </w:tr>
      <w:tr w:rsidR="00622CE9" w:rsidRPr="00622CE9">
        <w:trPr>
          <w:trHeight w:val="314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314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2 607 300,00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2607000,00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1806000,00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2 524 000,00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2524000,00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1723000,00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83 300,00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83 000,00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83 000,00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275 000,00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277900,00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289100,00</w:t>
            </w:r>
          </w:p>
        </w:tc>
      </w:tr>
      <w:tr w:rsidR="00622CE9" w:rsidRPr="00622CE9">
        <w:trPr>
          <w:trHeight w:val="329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275 000,00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277900,00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289100,00</w:t>
            </w:r>
          </w:p>
        </w:tc>
      </w:tr>
      <w:tr w:rsidR="00622CE9" w:rsidRPr="00622CE9">
        <w:trPr>
          <w:trHeight w:val="785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275 000,00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277900,00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289100,00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243 700,00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246500,00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257800,00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99 1 00 51180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31 300,00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31400,00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31300,00</w:t>
            </w:r>
          </w:p>
        </w:tc>
      </w:tr>
      <w:tr w:rsidR="00622CE9" w:rsidRPr="00622CE9">
        <w:trPr>
          <w:trHeight w:val="329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34500,00</w:t>
            </w:r>
          </w:p>
        </w:tc>
      </w:tr>
      <w:tr w:rsidR="00622CE9" w:rsidRPr="00622CE9">
        <w:trPr>
          <w:trHeight w:val="66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34500,00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0130020550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34 500,00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34500,00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9 054 720,00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4873540,00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9 054 720,00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4873540,00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1099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7 000 000,00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2700000,00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04 2 00 70760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7 000 000,00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2700000,00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099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за счет средств местного бюджета предоставляемых  в рамках государствееной программы "Развитие автомобильных догрог, регионального,межмуницип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ального и местного значения в Новосибирской области  на 2015-2022 годах"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04 2 00 21050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04 2 00 21050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62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автомобильных дорог местного значения на 2015-2018 годы"подпрограмма "Дорожные фонды"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1 784 720,00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2138540,00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1 784 720,00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2138540,00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26 986 000,00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11087100,00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10020900,00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Жилищное хозяйство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14 819 000,00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Субсидии на реализацию мероприятий по переселению граждан из аварийного жилищного фонда подпрограммы "Безопасность ЖКХ"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0520003380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14 789 000,00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14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0520003380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14 789 000,00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Прочая закупка товаров, работ и услуг для обеспечения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Благоустройство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12 147 000,00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11037100,00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9970900,00</w:t>
            </w:r>
          </w:p>
        </w:tc>
      </w:tr>
      <w:tr w:rsidR="00622CE9" w:rsidRPr="00622CE9">
        <w:trPr>
          <w:trHeight w:val="314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 -уличное освещение"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0530000010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1 830 200,00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1066200,00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0530000010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1 830 200,00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1066200,00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785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</w:tr>
      <w:tr w:rsidR="00622CE9" w:rsidRPr="00622CE9">
        <w:trPr>
          <w:trHeight w:val="785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Распределение субсидий на реализацию мероприятий по формированию комфортной городской среды в рамках подпрограммы"Благоустройствотерриторий населенных пунктов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7 955 100,00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</w:tr>
      <w:tr w:rsidR="00622CE9" w:rsidRPr="00622CE9">
        <w:trPr>
          <w:trHeight w:val="667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7 955 100,00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7955200,00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подпрограмма-прочие мероприятия по благоустройству городских округов и поселений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ОБРАЗОВАНИЕ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29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"Молодежь" подпрограмма молодежна политика и оздоровление детей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09 3 00 41190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09 3 00 41190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"Культура"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2 280 800,00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231500,00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231500,00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межбюджетный трансферты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847 000,00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Уплата налогов, сборов и иных платежей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82 263,00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82 263,00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82 263,00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785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подпрограмма-публичные нормативные обязательства подлежащие исполнению за счет средств местного бюджета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16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29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14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470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Прочая закупка товаров, работ и услуг для </w:t>
            </w: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13 3 00 12190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329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62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 -обслуживание государственного и муниципального долга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Обслуживание муниципального долга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002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01 3 00 65030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156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solid" w:color="A0A0A0" w:fill="000000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22CE9" w:rsidRDefault="00622CE9" w:rsidP="00A07A01">
      <w:pPr>
        <w:spacing w:after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483"/>
        <w:gridCol w:w="1716"/>
        <w:gridCol w:w="1349"/>
        <w:gridCol w:w="1349"/>
        <w:gridCol w:w="1373"/>
      </w:tblGrid>
      <w:tr w:rsidR="00622CE9" w:rsidRPr="00622CE9">
        <w:trPr>
          <w:trHeight w:val="43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 w:rsidTr="00622CE9">
        <w:trPr>
          <w:trHeight w:val="283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Приложение №7</w:t>
            </w:r>
          </w:p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к решению  четвертой сессии Совета депутатов  Баганского сельсовета от 27 ноября 2020 года №27 </w:t>
            </w:r>
          </w:p>
        </w:tc>
      </w:tr>
      <w:tr w:rsidR="00622CE9" w:rsidRPr="00622CE9">
        <w:trPr>
          <w:trHeight w:val="360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250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218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 w:rsidTr="00622CE9">
        <w:trPr>
          <w:trHeight w:val="437"/>
        </w:trPr>
        <w:tc>
          <w:tcPr>
            <w:tcW w:w="44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Перечень муниципальных программ Баганского сельсовета на 2021 год и плановый период 2022 и 2023 годов                                                                            </w:t>
            </w:r>
          </w:p>
        </w:tc>
      </w:tr>
      <w:tr w:rsidR="00622CE9" w:rsidRPr="00622CE9" w:rsidTr="00622CE9">
        <w:trPr>
          <w:trHeight w:val="653"/>
        </w:trPr>
        <w:tc>
          <w:tcPr>
            <w:tcW w:w="448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                   рублей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22CE9" w:rsidRPr="00622CE9">
        <w:trPr>
          <w:trHeight w:val="437"/>
        </w:trPr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2023 год</w:t>
            </w:r>
          </w:p>
        </w:tc>
      </w:tr>
      <w:tr w:rsidR="00622CE9" w:rsidRPr="00622CE9">
        <w:trPr>
          <w:trHeight w:val="653"/>
        </w:trPr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"Защита территории от чрезвычайных ситуаций природного и техногенного характера,гражданская оборона"</w:t>
            </w:r>
          </w:p>
        </w:tc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01 3 00 20550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622CE9" w:rsidRPr="00622CE9">
        <w:trPr>
          <w:trHeight w:val="653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подпрограмма-другие общегосударственные вопросы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01 3 00 92030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5000,00</w:t>
            </w:r>
          </w:p>
        </w:tc>
      </w:tr>
      <w:tr w:rsidR="00622CE9" w:rsidRPr="00622CE9">
        <w:trPr>
          <w:trHeight w:val="653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 подпрограмма-другие общегосударственные вопросы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01 3 00 92050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50 000,00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1526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"Развитие автомобильных дорог местного значения"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04 3 00 19600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1 784 720,00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2138540,00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2255660,00</w:t>
            </w:r>
          </w:p>
        </w:tc>
      </w:tr>
      <w:tr w:rsidR="00622CE9" w:rsidRPr="00622CE9">
        <w:trPr>
          <w:trHeight w:val="437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08 3 00 42110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12 931 142,55</w:t>
            </w:r>
          </w:p>
        </w:tc>
      </w:tr>
      <w:tr w:rsidR="00622CE9" w:rsidRPr="00622CE9">
        <w:trPr>
          <w:trHeight w:val="437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08 3 00 42190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2 607 300,00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2607000,00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1806000,00</w:t>
            </w:r>
          </w:p>
        </w:tc>
      </w:tr>
      <w:tr w:rsidR="00622CE9" w:rsidRPr="00622CE9">
        <w:trPr>
          <w:trHeight w:val="437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"Жилищно-коммунальное хозяйство"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02 3 00 01050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30 000,00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30000,00</w:t>
            </w:r>
          </w:p>
        </w:tc>
      </w:tr>
      <w:tr w:rsidR="00622CE9" w:rsidRPr="00622CE9">
        <w:trPr>
          <w:trHeight w:val="437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"Жилищно-коммунальное хозяйство" 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02 3 00 41050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200 000,00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20000,00</w:t>
            </w:r>
          </w:p>
        </w:tc>
      </w:tr>
      <w:tr w:rsidR="00622CE9" w:rsidRPr="00622CE9">
        <w:trPr>
          <w:trHeight w:val="653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по переселению граждан из аварийного жил.фонда подпрограммы "Безопасность ЖКХ"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0520003380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14 789 000,00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218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0530000010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1 830 200,00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1066200,00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218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05 3 00 00040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104000,00</w:t>
            </w:r>
          </w:p>
        </w:tc>
      </w:tr>
      <w:tr w:rsidR="00622CE9" w:rsidRPr="00622CE9">
        <w:trPr>
          <w:trHeight w:val="228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"Культура"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08 3 00 40190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3 210 063,00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313763,00</w:t>
            </w:r>
          </w:p>
        </w:tc>
      </w:tr>
      <w:tr w:rsidR="00622CE9" w:rsidRPr="00622CE9">
        <w:trPr>
          <w:trHeight w:val="437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01 3 00 91010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400 700,00</w:t>
            </w:r>
          </w:p>
        </w:tc>
      </w:tr>
      <w:tr w:rsidR="00622CE9" w:rsidRPr="00622CE9">
        <w:trPr>
          <w:trHeight w:val="437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"Развитие автодорог муниципального и местного уровня"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0420070760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7 000 000,00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2 700 000,00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22CE9" w:rsidRPr="00622CE9">
        <w:trPr>
          <w:trHeight w:val="653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 "Формирование комфортной городской среды - придомовая территория"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050F255551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1 911 700,00</w:t>
            </w:r>
          </w:p>
        </w:tc>
      </w:tr>
      <w:tr w:rsidR="00622CE9" w:rsidRPr="00622CE9">
        <w:trPr>
          <w:trHeight w:val="653"/>
        </w:trPr>
        <w:tc>
          <w:tcPr>
            <w:tcW w:w="44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"Благоустройство" подпрограмма "Формирование комфортной городской среды - общественные пространства"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050F255552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7 955 100,00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7 955 200,00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7 955 200,00</w:t>
            </w:r>
          </w:p>
        </w:tc>
      </w:tr>
    </w:tbl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Default="00622CE9" w:rsidP="00A07A01">
      <w:pPr>
        <w:spacing w:after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254"/>
        <w:gridCol w:w="3043"/>
        <w:gridCol w:w="2066"/>
        <w:gridCol w:w="1522"/>
        <w:gridCol w:w="1521"/>
      </w:tblGrid>
      <w:tr w:rsidR="00622CE9" w:rsidRPr="00622CE9">
        <w:trPr>
          <w:trHeight w:val="226"/>
        </w:trPr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Приложение № 8</w:t>
            </w: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к решению четвертой  сессии </w:t>
            </w:r>
          </w:p>
        </w:tc>
      </w:tr>
      <w:tr w:rsidR="00622CE9" w:rsidRPr="00622CE9" w:rsidTr="00622CE9">
        <w:trPr>
          <w:trHeight w:val="226"/>
        </w:trPr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Совета депутатов Баганского сельсовета </w:t>
            </w:r>
          </w:p>
        </w:tc>
        <w:tc>
          <w:tcPr>
            <w:tcW w:w="15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от 27 ноября 2020 года № 27 </w:t>
            </w: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 w:rsidTr="00622CE9">
        <w:trPr>
          <w:trHeight w:val="648"/>
        </w:trPr>
        <w:tc>
          <w:tcPr>
            <w:tcW w:w="22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Источники финансирования дефицита бюджета сельсовета на 2021 год и                                                                   плановый период 2022 и 2023 годов</w:t>
            </w: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>
        <w:trPr>
          <w:trHeight w:val="490"/>
        </w:trPr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рублей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lastRenderedPageBreak/>
              <w:t>КОД</w:t>
            </w:r>
          </w:p>
        </w:tc>
        <w:tc>
          <w:tcPr>
            <w:tcW w:w="30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Наименование кода группы, подгруппы, статьи, вида источника финансирования дефецитов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2023</w:t>
            </w: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622CE9" w:rsidRPr="00622CE9">
        <w:trPr>
          <w:trHeight w:val="396"/>
        </w:trPr>
        <w:tc>
          <w:tcPr>
            <w:tcW w:w="225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622CE9" w:rsidRPr="00622CE9">
        <w:trPr>
          <w:trHeight w:val="238"/>
        </w:trPr>
        <w:tc>
          <w:tcPr>
            <w:tcW w:w="22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</w:tr>
      <w:tr w:rsidR="00622CE9" w:rsidRPr="00622CE9" w:rsidTr="00622CE9">
        <w:trPr>
          <w:trHeight w:val="634"/>
        </w:trPr>
        <w:tc>
          <w:tcPr>
            <w:tcW w:w="22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010 01 00 00 00 00 0000 000</w:t>
            </w:r>
          </w:p>
        </w:tc>
        <w:tc>
          <w:tcPr>
            <w:tcW w:w="30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источники внутреннего финансирования дефицитов бюджета</w:t>
            </w:r>
          </w:p>
        </w:tc>
        <w:tc>
          <w:tcPr>
            <w:tcW w:w="15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>
        <w:trPr>
          <w:trHeight w:val="634"/>
        </w:trPr>
        <w:tc>
          <w:tcPr>
            <w:tcW w:w="22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002 01 02 00 00 00 0000  700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Получение  кредитов от кредитных организаций в валюте Российской Федерации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</w:tr>
      <w:tr w:rsidR="00622CE9" w:rsidRPr="00622CE9">
        <w:trPr>
          <w:trHeight w:val="595"/>
        </w:trPr>
        <w:tc>
          <w:tcPr>
            <w:tcW w:w="22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002 01 02 00 00 10 0000  710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Получение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</w:tr>
      <w:tr w:rsidR="00622CE9" w:rsidRPr="00622CE9">
        <w:trPr>
          <w:trHeight w:val="595"/>
        </w:trPr>
        <w:tc>
          <w:tcPr>
            <w:tcW w:w="22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002 01 02 00 00 00 0000  800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Погашение  кредитов от кредитных организаций в валюте Российской Федерации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-1 500 000,00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-1 500 000,00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-1 500 000,00</w:t>
            </w:r>
          </w:p>
        </w:tc>
      </w:tr>
      <w:tr w:rsidR="00622CE9" w:rsidRPr="00622CE9">
        <w:trPr>
          <w:trHeight w:val="595"/>
        </w:trPr>
        <w:tc>
          <w:tcPr>
            <w:tcW w:w="22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002 01 02 00 00 10 0000  810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-1 500 000,00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-1 500 000,00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-1 500 000,00</w:t>
            </w:r>
          </w:p>
        </w:tc>
      </w:tr>
      <w:tr w:rsidR="00622CE9" w:rsidRPr="00622CE9">
        <w:trPr>
          <w:trHeight w:val="226"/>
        </w:trPr>
        <w:tc>
          <w:tcPr>
            <w:tcW w:w="22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Остатки средств бюджетов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22CE9" w:rsidRPr="00622CE9">
        <w:trPr>
          <w:trHeight w:val="595"/>
        </w:trPr>
        <w:tc>
          <w:tcPr>
            <w:tcW w:w="22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000 01 05 02 01 10 0000 510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прочих остатков денежных средств бюджетов муниципальных  поселений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27954100,00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27954100,00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27954100,00</w:t>
            </w:r>
          </w:p>
        </w:tc>
      </w:tr>
      <w:tr w:rsidR="00622CE9" w:rsidRPr="00622CE9">
        <w:trPr>
          <w:trHeight w:val="595"/>
        </w:trPr>
        <w:tc>
          <w:tcPr>
            <w:tcW w:w="22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000 01 05 02 01 10 0000 610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27454100,00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27454100,00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22CE9" w:rsidRPr="00622CE9" w:rsidRDefault="00622CE9" w:rsidP="00622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22CE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27454100,00</w:t>
            </w:r>
          </w:p>
        </w:tc>
      </w:tr>
    </w:tbl>
    <w:p w:rsidR="00622CE9" w:rsidRDefault="00622CE9" w:rsidP="00A07A01">
      <w:pPr>
        <w:spacing w:after="0"/>
        <w:rPr>
          <w:rFonts w:ascii="Times New Roman" w:hAnsi="Times New Roman"/>
        </w:rPr>
      </w:pPr>
    </w:p>
    <w:p w:rsidR="00622CE9" w:rsidRPr="00C80D17" w:rsidRDefault="00622CE9" w:rsidP="00622CE9">
      <w:pPr>
        <w:jc w:val="right"/>
        <w:rPr>
          <w:sz w:val="20"/>
          <w:szCs w:val="20"/>
        </w:rPr>
      </w:pPr>
      <w:r w:rsidRPr="00D9123A">
        <w:rPr>
          <w:color w:val="FF0000"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C80D17">
        <w:rPr>
          <w:sz w:val="20"/>
          <w:szCs w:val="20"/>
        </w:rPr>
        <w:t>Приложение № 9</w:t>
      </w:r>
    </w:p>
    <w:p w:rsidR="00622CE9" w:rsidRPr="00C80D17" w:rsidRDefault="00622CE9" w:rsidP="00622CE9">
      <w:pPr>
        <w:jc w:val="right"/>
        <w:rPr>
          <w:sz w:val="20"/>
          <w:szCs w:val="20"/>
        </w:rPr>
      </w:pPr>
      <w:r w:rsidRPr="00C80D17">
        <w:rPr>
          <w:sz w:val="20"/>
          <w:szCs w:val="20"/>
        </w:rPr>
        <w:t>к решению</w:t>
      </w:r>
      <w:r>
        <w:rPr>
          <w:sz w:val="20"/>
          <w:szCs w:val="20"/>
        </w:rPr>
        <w:t xml:space="preserve"> четвертой </w:t>
      </w:r>
      <w:r w:rsidRPr="00C80D17">
        <w:rPr>
          <w:sz w:val="20"/>
          <w:szCs w:val="20"/>
        </w:rPr>
        <w:t>сессии</w:t>
      </w:r>
    </w:p>
    <w:p w:rsidR="00622CE9" w:rsidRPr="00C80D17" w:rsidRDefault="00622CE9" w:rsidP="00622CE9">
      <w:pPr>
        <w:jc w:val="right"/>
        <w:rPr>
          <w:sz w:val="20"/>
          <w:szCs w:val="20"/>
        </w:rPr>
      </w:pPr>
      <w:r w:rsidRPr="00C80D17">
        <w:rPr>
          <w:sz w:val="20"/>
          <w:szCs w:val="20"/>
        </w:rPr>
        <w:t>Совета депутатов Баганского сельсовета</w:t>
      </w:r>
    </w:p>
    <w:p w:rsidR="00622CE9" w:rsidRDefault="00622CE9" w:rsidP="00622CE9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C80D17">
        <w:rPr>
          <w:sz w:val="20"/>
          <w:szCs w:val="20"/>
        </w:rPr>
        <w:t>т</w:t>
      </w:r>
      <w:r>
        <w:rPr>
          <w:sz w:val="20"/>
          <w:szCs w:val="20"/>
        </w:rPr>
        <w:t xml:space="preserve"> 27 ноября 2020 года №27 </w:t>
      </w:r>
    </w:p>
    <w:p w:rsidR="00622CE9" w:rsidRPr="00E6452C" w:rsidRDefault="00622CE9" w:rsidP="00622CE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622CE9" w:rsidRDefault="00622CE9" w:rsidP="00622CE9">
      <w:pPr>
        <w:jc w:val="right"/>
      </w:pPr>
    </w:p>
    <w:tbl>
      <w:tblPr>
        <w:tblW w:w="8700" w:type="dxa"/>
        <w:tblInd w:w="93" w:type="dxa"/>
        <w:tblLook w:val="0000"/>
      </w:tblPr>
      <w:tblGrid>
        <w:gridCol w:w="750"/>
        <w:gridCol w:w="8587"/>
      </w:tblGrid>
      <w:tr w:rsidR="00622CE9" w:rsidRPr="00E306A9" w:rsidTr="00622CE9">
        <w:trPr>
          <w:trHeight w:val="491"/>
        </w:trPr>
        <w:tc>
          <w:tcPr>
            <w:tcW w:w="8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306A9">
              <w:rPr>
                <w:rFonts w:ascii="Times New Roman" w:hAnsi="Times New Roman"/>
                <w:b/>
              </w:rPr>
              <w:t>Программа муниципальных внутренних заимствований бюджета сельсовета на 2021 и плановый период 2022 и 2023 годы</w:t>
            </w:r>
          </w:p>
          <w:p w:rsidR="00622CE9" w:rsidRPr="00E306A9" w:rsidRDefault="00622CE9" w:rsidP="00E306A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06A9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</w:t>
            </w:r>
            <w:r w:rsidRPr="00E306A9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  <w:tbl>
            <w:tblPr>
              <w:tblW w:w="92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417"/>
              <w:gridCol w:w="1221"/>
              <w:gridCol w:w="1345"/>
              <w:gridCol w:w="1220"/>
              <w:gridCol w:w="1344"/>
              <w:gridCol w:w="1220"/>
              <w:gridCol w:w="1344"/>
            </w:tblGrid>
            <w:tr w:rsidR="00622CE9" w:rsidRPr="00E306A9" w:rsidTr="00622CE9">
              <w:tc>
                <w:tcPr>
                  <w:tcW w:w="1439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2605" w:type="dxa"/>
                  <w:gridSpan w:val="2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604" w:type="dxa"/>
                  <w:gridSpan w:val="2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2022  год</w:t>
                  </w:r>
                </w:p>
              </w:tc>
              <w:tc>
                <w:tcPr>
                  <w:tcW w:w="2604" w:type="dxa"/>
                  <w:gridSpan w:val="2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2023 год</w:t>
                  </w:r>
                </w:p>
              </w:tc>
            </w:tr>
            <w:tr w:rsidR="00622CE9" w:rsidRPr="00E306A9" w:rsidTr="00622CE9">
              <w:tc>
                <w:tcPr>
                  <w:tcW w:w="1439" w:type="dxa"/>
                  <w:vMerge w:val="restart"/>
                </w:tcPr>
                <w:p w:rsidR="00622CE9" w:rsidRPr="00E306A9" w:rsidRDefault="00622CE9" w:rsidP="00E306A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 xml:space="preserve">Муниципальные внутренние </w:t>
                  </w:r>
                </w:p>
                <w:p w:rsidR="00622CE9" w:rsidRPr="00E306A9" w:rsidRDefault="00622CE9" w:rsidP="00E306A9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заимствования, в том числе: </w:t>
                  </w:r>
                </w:p>
              </w:tc>
              <w:tc>
                <w:tcPr>
                  <w:tcW w:w="1240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Объём </w:t>
                  </w: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привлечения                         </w:t>
                  </w: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Объем средств, направленных на погашение</w:t>
                  </w:r>
                </w:p>
              </w:tc>
              <w:tc>
                <w:tcPr>
                  <w:tcW w:w="1239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Объём </w:t>
                  </w: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привлечения                         </w:t>
                  </w: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Объем средств, направленных на погашение</w:t>
                  </w:r>
                </w:p>
              </w:tc>
              <w:tc>
                <w:tcPr>
                  <w:tcW w:w="1239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Объём </w:t>
                  </w: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привлечения                         </w:t>
                  </w: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Объем средств, направленных на погашение</w:t>
                  </w:r>
                </w:p>
              </w:tc>
            </w:tr>
            <w:tr w:rsidR="00622CE9" w:rsidRPr="00E306A9" w:rsidTr="00622CE9">
              <w:tc>
                <w:tcPr>
                  <w:tcW w:w="1439" w:type="dxa"/>
                  <w:vMerge/>
                </w:tcPr>
                <w:p w:rsidR="00622CE9" w:rsidRPr="00E306A9" w:rsidRDefault="00622CE9" w:rsidP="00E306A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0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239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239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</w:tr>
            <w:tr w:rsidR="00622CE9" w:rsidRPr="00E306A9" w:rsidTr="00622CE9">
              <w:tc>
                <w:tcPr>
                  <w:tcW w:w="1439" w:type="dxa"/>
                </w:tcPr>
                <w:p w:rsidR="00622CE9" w:rsidRPr="00E306A9" w:rsidRDefault="00622CE9" w:rsidP="00E306A9">
                  <w:pPr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 xml:space="preserve">Кредиты, </w:t>
                  </w:r>
                </w:p>
                <w:p w:rsidR="00622CE9" w:rsidRPr="00E306A9" w:rsidRDefault="00622CE9" w:rsidP="00E306A9">
                  <w:pPr>
                    <w:pStyle w:val="a6"/>
                    <w:spacing w:after="0" w:line="240" w:lineRule="auto"/>
                    <w:ind w:left="9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привлекаемые от </w:t>
                  </w:r>
                </w:p>
                <w:p w:rsidR="00622CE9" w:rsidRPr="00E306A9" w:rsidRDefault="00622CE9" w:rsidP="00E306A9">
                  <w:pPr>
                    <w:pStyle w:val="a6"/>
                    <w:spacing w:after="0" w:line="240" w:lineRule="auto"/>
                    <w:ind w:left="9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кредитных </w:t>
                  </w:r>
                </w:p>
                <w:p w:rsidR="00622CE9" w:rsidRPr="00E306A9" w:rsidRDefault="00622CE9" w:rsidP="00E306A9">
                  <w:pPr>
                    <w:pStyle w:val="a6"/>
                    <w:spacing w:after="0" w:line="240" w:lineRule="auto"/>
                    <w:ind w:left="9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организаций</w:t>
                  </w:r>
                </w:p>
              </w:tc>
              <w:tc>
                <w:tcPr>
                  <w:tcW w:w="1240" w:type="dxa"/>
                </w:tcPr>
                <w:p w:rsidR="00622CE9" w:rsidRPr="00E306A9" w:rsidRDefault="00622CE9" w:rsidP="00E306A9">
                  <w:pPr>
                    <w:pStyle w:val="a6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239" w:type="dxa"/>
                </w:tcPr>
                <w:p w:rsidR="00622CE9" w:rsidRPr="00E306A9" w:rsidRDefault="00622CE9" w:rsidP="00E306A9">
                  <w:pPr>
                    <w:pStyle w:val="a6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239" w:type="dxa"/>
                </w:tcPr>
                <w:p w:rsidR="00622CE9" w:rsidRPr="00E306A9" w:rsidRDefault="00622CE9" w:rsidP="00E306A9">
                  <w:pPr>
                    <w:pStyle w:val="a6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22CE9" w:rsidRPr="00E306A9" w:rsidRDefault="00622CE9" w:rsidP="00E306A9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06A9">
                    <w:rPr>
                      <w:rFonts w:ascii="Times New Roman" w:hAnsi="Times New Roman"/>
                      <w:sz w:val="20"/>
                      <w:szCs w:val="20"/>
                    </w:rPr>
                    <w:t>1500000,00</w:t>
                  </w:r>
                </w:p>
              </w:tc>
            </w:tr>
          </w:tbl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AA1D1C" w:rsidRPr="00E306A9" w:rsidRDefault="00AA1D1C" w:rsidP="00E306A9">
            <w:pPr>
              <w:spacing w:after="0"/>
              <w:ind w:left="360"/>
              <w:jc w:val="center"/>
              <w:rPr>
                <w:rFonts w:ascii="Times New Roman" w:hAnsi="Times New Roman"/>
                <w:szCs w:val="28"/>
              </w:rPr>
            </w:pPr>
          </w:p>
          <w:p w:rsidR="00E306A9" w:rsidRDefault="00E306A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СОВЕТ ДЕПУТАТОВ                                                                         </w:t>
            </w:r>
          </w:p>
          <w:p w:rsidR="00622CE9" w:rsidRPr="00E306A9" w:rsidRDefault="00622CE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БАГАНСКОГО СЕЛЬСОВЕТА</w:t>
            </w:r>
          </w:p>
          <w:p w:rsidR="00622CE9" w:rsidRPr="00E306A9" w:rsidRDefault="00622CE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БАГАНСКОГО РАЙОНА </w:t>
            </w:r>
          </w:p>
          <w:p w:rsidR="00622CE9" w:rsidRPr="00E306A9" w:rsidRDefault="00622CE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622CE9" w:rsidRPr="00E306A9" w:rsidRDefault="00622CE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ШЕСТОГО СОЗЫВА</w:t>
            </w:r>
          </w:p>
          <w:p w:rsidR="00622CE9" w:rsidRPr="00E306A9" w:rsidRDefault="00622CE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РЕШЕНИЕ</w:t>
            </w:r>
          </w:p>
          <w:p w:rsidR="00622CE9" w:rsidRPr="00E306A9" w:rsidRDefault="00622CE9" w:rsidP="00E306A9">
            <w:pPr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четвертой сессии</w:t>
            </w:r>
          </w:p>
          <w:tbl>
            <w:tblPr>
              <w:tblW w:w="0" w:type="auto"/>
              <w:tblLook w:val="04A0"/>
            </w:tblPr>
            <w:tblGrid>
              <w:gridCol w:w="4606"/>
              <w:gridCol w:w="4515"/>
            </w:tblGrid>
            <w:tr w:rsidR="00622CE9" w:rsidRPr="00E306A9" w:rsidTr="00622CE9">
              <w:trPr>
                <w:trHeight w:val="245"/>
              </w:trPr>
              <w:tc>
                <w:tcPr>
                  <w:tcW w:w="4803" w:type="dxa"/>
                  <w:hideMark/>
                </w:tcPr>
                <w:p w:rsidR="00622CE9" w:rsidRPr="00E306A9" w:rsidRDefault="00622CE9" w:rsidP="00E306A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sz w:val="28"/>
                      <w:szCs w:val="28"/>
                    </w:rPr>
                    <w:t xml:space="preserve">27.11.2020                                                              </w:t>
                  </w:r>
                </w:p>
              </w:tc>
              <w:tc>
                <w:tcPr>
                  <w:tcW w:w="4768" w:type="dxa"/>
                  <w:hideMark/>
                </w:tcPr>
                <w:p w:rsidR="00622CE9" w:rsidRPr="00E306A9" w:rsidRDefault="00622CE9" w:rsidP="00E306A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№ 28</w:t>
                  </w:r>
                </w:p>
                <w:p w:rsidR="00622CE9" w:rsidRPr="00E306A9" w:rsidRDefault="00622CE9" w:rsidP="00E306A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622CE9" w:rsidRPr="00E306A9" w:rsidRDefault="00622CE9" w:rsidP="00622CE9">
            <w:pPr>
              <w:pStyle w:val="ConsPlusTitle"/>
              <w:jc w:val="center"/>
              <w:rPr>
                <w:sz w:val="28"/>
                <w:szCs w:val="28"/>
              </w:rPr>
            </w:pPr>
            <w:r w:rsidRPr="00E306A9">
              <w:rPr>
                <w:b w:val="0"/>
                <w:sz w:val="28"/>
                <w:szCs w:val="28"/>
              </w:rPr>
              <w:t>с. Баган</w:t>
            </w: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О проведении публичных слушаний по проекту: о бюджете </w:t>
            </w: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Баганского сельсовета Баганского района  Новосибирской области на 2021 год и  плановый период 2022 и 2023 годов  </w:t>
            </w: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Положением «О порядке организации и проведения публичных слушаний в Баганском сельсовете», Совет депутатов </w:t>
            </w: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ab/>
              <w:t>РЕШИЛ:</w:t>
            </w:r>
          </w:p>
          <w:p w:rsidR="00622CE9" w:rsidRPr="00E306A9" w:rsidRDefault="00622CE9" w:rsidP="00E306A9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1. Назначить публичные слушания по проекту: о бюджете Баганского сельсовета Баганского района Новосибирской области на 2021 год и плановый период 2022 и 2023 годов </w:t>
            </w:r>
          </w:p>
          <w:p w:rsidR="00622CE9" w:rsidRPr="00E306A9" w:rsidRDefault="00622CE9" w:rsidP="00E306A9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2. Утвердить:</w:t>
            </w:r>
          </w:p>
          <w:p w:rsidR="00622CE9" w:rsidRPr="00E306A9" w:rsidRDefault="00622CE9" w:rsidP="00E306A9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2.1. Порядок учета предложений и участия граждан в обсуждении проекта  о бюджете Баганского сельсовета Баганского района Новосибирской области на 2021 год и  плановый период 2022 и 2023 годов, согласно приложения № 1.  </w:t>
            </w:r>
          </w:p>
          <w:p w:rsidR="00622CE9" w:rsidRPr="00E306A9" w:rsidRDefault="00622CE9" w:rsidP="00E306A9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3. Публичные слушания провести в 11.00 часов 8 декабря 2020 года  в  здании администрации Баганского сельсовета. </w:t>
            </w:r>
          </w:p>
          <w:p w:rsidR="00622CE9" w:rsidRPr="00E306A9" w:rsidRDefault="00622CE9" w:rsidP="00E306A9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4. Подготовку и проведение публичных слушаний возложить на постоянную комиссию по бюджету, налогам, собственности и развитию территории (Кожухову Ю.Ф.).</w:t>
            </w:r>
          </w:p>
          <w:p w:rsidR="00622CE9" w:rsidRPr="00E306A9" w:rsidRDefault="00622CE9" w:rsidP="00E306A9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5. Настоящее решение опубликовать в периодическом печатном издании «Бюллетень органов местного самоуправления Баганского сельсовета».</w:t>
            </w: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Баганского сельсовета </w:t>
            </w: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Баганского района</w:t>
            </w: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И.В. Абакумова  </w:t>
            </w:r>
          </w:p>
          <w:p w:rsidR="00622CE9" w:rsidRPr="00E306A9" w:rsidRDefault="00622CE9" w:rsidP="00E306A9">
            <w:pPr>
              <w:pStyle w:val="1"/>
              <w:spacing w:before="0" w:after="0"/>
              <w:ind w:firstLine="8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Приложение № 1</w:t>
            </w:r>
          </w:p>
          <w:p w:rsidR="00622CE9" w:rsidRPr="00E306A9" w:rsidRDefault="00622CE9" w:rsidP="00E306A9">
            <w:pPr>
              <w:shd w:val="clear" w:color="auto" w:fill="FFFFFF"/>
              <w:spacing w:after="0"/>
              <w:ind w:firstLine="9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 решению четвертой  сессии</w:t>
            </w:r>
          </w:p>
          <w:p w:rsidR="00622CE9" w:rsidRPr="00E306A9" w:rsidRDefault="00622CE9" w:rsidP="00E306A9">
            <w:pPr>
              <w:shd w:val="clear" w:color="auto" w:fill="FFFFFF"/>
              <w:spacing w:after="0"/>
              <w:ind w:firstLine="9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Совета депутатов Баганского сельсовета</w:t>
            </w:r>
          </w:p>
          <w:p w:rsidR="00622CE9" w:rsidRPr="00E306A9" w:rsidRDefault="00622CE9" w:rsidP="00E306A9">
            <w:pPr>
              <w:shd w:val="clear" w:color="auto" w:fill="FFFFFF"/>
              <w:spacing w:after="0"/>
              <w:ind w:firstLine="9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от 27 ноября 2020 г. № 28</w:t>
            </w:r>
          </w:p>
          <w:p w:rsidR="00622CE9" w:rsidRPr="00E306A9" w:rsidRDefault="00622CE9" w:rsidP="00E306A9">
            <w:pPr>
              <w:shd w:val="clear" w:color="auto" w:fill="FFFFFF"/>
              <w:spacing w:after="0" w:line="322" w:lineRule="exact"/>
              <w:ind w:right="11" w:firstLine="56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22CE9" w:rsidRPr="00E306A9" w:rsidRDefault="00622CE9" w:rsidP="00E306A9">
            <w:pPr>
              <w:shd w:val="clear" w:color="auto" w:fill="FFFFFF"/>
              <w:spacing w:after="0" w:line="322" w:lineRule="exact"/>
              <w:ind w:right="11" w:firstLine="56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ПОРЯДОК УЧЕТА ПРЕДЛОЖЕНИЙ И УЧАСТИЯ </w:t>
            </w:r>
          </w:p>
          <w:p w:rsidR="00622CE9" w:rsidRPr="00E306A9" w:rsidRDefault="00622CE9" w:rsidP="00E306A9">
            <w:pPr>
              <w:shd w:val="clear" w:color="auto" w:fill="FFFFFF"/>
              <w:spacing w:after="0" w:line="322" w:lineRule="exact"/>
              <w:ind w:right="11" w:firstLine="56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ГРАЖДАН В ОБСУЖДЕНИИ ПРОЕКТА  БЮДЖЕТА </w:t>
            </w:r>
          </w:p>
          <w:p w:rsidR="00622CE9" w:rsidRPr="00E306A9" w:rsidRDefault="00622CE9" w:rsidP="00E306A9">
            <w:pPr>
              <w:shd w:val="clear" w:color="auto" w:fill="FFFFFF"/>
              <w:spacing w:after="0" w:line="322" w:lineRule="exact"/>
              <w:ind w:right="11" w:firstLine="56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БАГАНСКОГО СЕЛЬСОВЕТА БАГАНСКОГО РАЙОНА НОВОСИБИРСКОЙ ОБЛАСТИ НА 2021 ГОД И  </w:t>
            </w:r>
          </w:p>
          <w:p w:rsidR="00622CE9" w:rsidRPr="00E306A9" w:rsidRDefault="00622CE9" w:rsidP="00E306A9">
            <w:pPr>
              <w:shd w:val="clear" w:color="auto" w:fill="FFFFFF"/>
              <w:spacing w:after="0" w:line="322" w:lineRule="exact"/>
              <w:ind w:right="11" w:firstLine="56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>ПЛАНОВЫЙ ПЕРИОД 2022 и 2023 ГОДОВ</w:t>
            </w:r>
          </w:p>
          <w:p w:rsidR="00622CE9" w:rsidRPr="00E306A9" w:rsidRDefault="00622CE9" w:rsidP="00E306A9">
            <w:pPr>
              <w:shd w:val="clear" w:color="auto" w:fill="FFFFFF"/>
              <w:spacing w:after="0" w:line="322" w:lineRule="exact"/>
              <w:ind w:right="11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pStyle w:val="a7"/>
              <w:spacing w:after="0"/>
              <w:ind w:right="11" w:firstLine="567"/>
              <w:jc w:val="both"/>
              <w:rPr>
                <w:sz w:val="28"/>
                <w:szCs w:val="28"/>
              </w:rPr>
            </w:pPr>
            <w:r w:rsidRPr="00E306A9">
              <w:rPr>
                <w:sz w:val="28"/>
                <w:szCs w:val="28"/>
              </w:rPr>
              <w:t>1.1. Настоящий порядок разработан в соответствии с требованиями Федерального закона от 06.10.2003 г. N 131-ФЗ "Об общих принципах организации местного самоуправления в Российской Федерации" в целях определения форм участия населения  в  обсуждении проекта  бюджета Баганского сельсовета Баганского района Новосибирской области на 2021 год и плановый период 2022 и 2023годов, а также учета  предложений населения Баганского сельсовета Баганского района в обсуждении указанного проекта.</w:t>
            </w:r>
          </w:p>
          <w:p w:rsidR="00622CE9" w:rsidRPr="00E306A9" w:rsidRDefault="00622CE9" w:rsidP="00E306A9">
            <w:pPr>
              <w:shd w:val="clear" w:color="auto" w:fill="FFFFFF"/>
              <w:tabs>
                <w:tab w:val="left" w:pos="974"/>
              </w:tabs>
              <w:spacing w:after="0" w:line="322" w:lineRule="exact"/>
              <w:ind w:right="1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1.2.Обсуждение проекта </w:t>
            </w: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бюджета Баганского сельсовета Баганского района Новосибирской области на 2021 год и  плановый период 2022 и 2023 годов 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>проводится на публичных слушаниях.</w:t>
            </w:r>
          </w:p>
          <w:p w:rsidR="00622CE9" w:rsidRPr="00E306A9" w:rsidRDefault="00622CE9" w:rsidP="00E306A9">
            <w:pPr>
              <w:shd w:val="clear" w:color="auto" w:fill="FFFFFF"/>
              <w:spacing w:after="0" w:line="322" w:lineRule="exact"/>
              <w:ind w:right="1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1.3.Население Баганского сельсовета с момента опубликования  проекта  вправе вносить свои предложения в проект указанного муниципального правового акта. Обращение населения в органы местного самоуправления по проекту </w:t>
            </w:r>
            <w:r w:rsidRPr="00E306A9">
              <w:rPr>
                <w:rFonts w:ascii="Times New Roman" w:hAnsi="Times New Roman"/>
                <w:sz w:val="28"/>
                <w:szCs w:val="28"/>
              </w:rPr>
              <w:t>бюджета Баганского сельсовета Баганского района Новосибирской области на 2021 год и   плановый период 2022 и 2023 годов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>,  осуществляется в виде предложений в письменном виде.</w:t>
            </w:r>
          </w:p>
          <w:p w:rsidR="00622CE9" w:rsidRPr="00E306A9" w:rsidRDefault="00622CE9" w:rsidP="00E306A9">
            <w:pPr>
              <w:shd w:val="clear" w:color="auto" w:fill="FFFFFF"/>
              <w:spacing w:after="0" w:line="322" w:lineRule="exact"/>
              <w:ind w:right="1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>1.4.Предложения населения по проекту  вносятся в Совет депутатов Баганского сельсовета не позднее, чем за три дня до дня проведения публичных слушаний   с указанием:</w:t>
            </w:r>
          </w:p>
          <w:p w:rsidR="00622CE9" w:rsidRPr="00E306A9" w:rsidRDefault="00622CE9" w:rsidP="00E306A9">
            <w:pPr>
              <w:shd w:val="clear" w:color="auto" w:fill="FFFFFF"/>
              <w:tabs>
                <w:tab w:val="left" w:pos="902"/>
              </w:tabs>
              <w:spacing w:after="0" w:line="322" w:lineRule="exact"/>
              <w:ind w:right="1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>-статьи проекта, в которую вносятся поправки, либо новой редакции данных статей;</w:t>
            </w:r>
          </w:p>
          <w:p w:rsidR="00622CE9" w:rsidRPr="00E306A9" w:rsidRDefault="00622CE9" w:rsidP="00E306A9">
            <w:pPr>
              <w:shd w:val="clear" w:color="auto" w:fill="FFFFFF"/>
              <w:tabs>
                <w:tab w:val="left" w:pos="835"/>
              </w:tabs>
              <w:spacing w:after="0" w:line="326" w:lineRule="exact"/>
              <w:ind w:right="1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-дополнительных статей.  </w:t>
            </w:r>
          </w:p>
          <w:p w:rsidR="00622CE9" w:rsidRPr="00E306A9" w:rsidRDefault="00622CE9" w:rsidP="00E306A9">
            <w:pPr>
              <w:shd w:val="clear" w:color="auto" w:fill="FFFFFF"/>
              <w:tabs>
                <w:tab w:val="left" w:pos="1171"/>
              </w:tabs>
              <w:spacing w:after="0" w:line="322" w:lineRule="exact"/>
              <w:ind w:right="12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1.5.Поступившие в Совет депутатов предложения граждан по проекту бюджета Баганского сельсовета Баганского района Новосибирской области на </w:t>
            </w:r>
            <w:r w:rsidRPr="00E306A9">
              <w:rPr>
                <w:rFonts w:ascii="Times New Roman" w:hAnsi="Times New Roman"/>
                <w:sz w:val="28"/>
                <w:szCs w:val="28"/>
              </w:rPr>
              <w:t>2021 год и плановый период 2022 и 2023 годов,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подлежат регистрации по прилагаемой форме.</w:t>
            </w:r>
          </w:p>
          <w:p w:rsidR="00622CE9" w:rsidRPr="00E306A9" w:rsidRDefault="00622CE9" w:rsidP="00E306A9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left" w:pos="1171"/>
              </w:tabs>
              <w:autoSpaceDE w:val="0"/>
              <w:autoSpaceDN w:val="0"/>
              <w:adjustRightInd w:val="0"/>
              <w:spacing w:after="0" w:line="322" w:lineRule="exact"/>
              <w:ind w:right="12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Обобщение и подготовку предложений населения по проекту  бюджета Баганского сельсовета Баганского района Новосибирской области на </w:t>
            </w:r>
            <w:r w:rsidRPr="00E306A9">
              <w:rPr>
                <w:rFonts w:ascii="Times New Roman" w:hAnsi="Times New Roman"/>
                <w:sz w:val="28"/>
                <w:szCs w:val="28"/>
              </w:rPr>
              <w:t>2021 год и  плановый период 2022 и 2023 годов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внесения на рассмотрение сессии Совета депутатов осуществляет постоянная комиссия Совета депутатов, на которую возлагается подготовка и проведение публичных слушаний.</w:t>
            </w:r>
          </w:p>
          <w:p w:rsidR="00622CE9" w:rsidRPr="00E306A9" w:rsidRDefault="00622CE9" w:rsidP="00E306A9">
            <w:pPr>
              <w:shd w:val="clear" w:color="auto" w:fill="FFFFFF"/>
              <w:spacing w:before="5" w:after="0" w:line="322" w:lineRule="exact"/>
              <w:ind w:right="12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1.7. Постоянная комиссия Совета депутатов готовит предложения о принятии или отклонении поступивших предложений населения. 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Указанные предложения выносятся на рассмотрение сессии Совета депутатов. </w:t>
            </w:r>
          </w:p>
          <w:tbl>
            <w:tblPr>
              <w:tblW w:w="10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39"/>
              <w:gridCol w:w="5168"/>
            </w:tblGrid>
            <w:tr w:rsidR="00622CE9" w:rsidRPr="00E306A9" w:rsidTr="00622CE9">
              <w:trPr>
                <w:trHeight w:val="1910"/>
              </w:trPr>
              <w:tc>
                <w:tcPr>
                  <w:tcW w:w="50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2CE9" w:rsidRPr="00E306A9" w:rsidRDefault="00622CE9" w:rsidP="00E306A9">
                  <w:pPr>
                    <w:spacing w:before="965" w:after="0" w:line="322" w:lineRule="exact"/>
                    <w:ind w:right="12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6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22CE9" w:rsidRPr="00E306A9" w:rsidRDefault="00622CE9" w:rsidP="00E306A9">
                  <w:pPr>
                    <w:spacing w:before="965" w:after="0" w:line="322" w:lineRule="exact"/>
                    <w:ind w:right="12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Приложение к порядку учета предложений и участия граждан в обсуждении проекта бюджета Баганского сельсовета Баганского района Новосибирской области на </w:t>
                  </w:r>
                  <w:r w:rsidRPr="00E306A9">
                    <w:rPr>
                      <w:rFonts w:ascii="Times New Roman" w:hAnsi="Times New Roman"/>
                      <w:sz w:val="28"/>
                      <w:szCs w:val="28"/>
                    </w:rPr>
                    <w:t>2021год и  плановый период 2022 и 2023годов</w:t>
                  </w: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. </w:t>
                  </w:r>
                </w:p>
              </w:tc>
            </w:tr>
          </w:tbl>
          <w:p w:rsidR="00622CE9" w:rsidRPr="00E306A9" w:rsidRDefault="00622CE9" w:rsidP="00E306A9">
            <w:pPr>
              <w:pStyle w:val="31"/>
              <w:spacing w:after="0"/>
              <w:jc w:val="center"/>
              <w:rPr>
                <w:sz w:val="28"/>
                <w:szCs w:val="28"/>
              </w:rPr>
            </w:pPr>
            <w:r w:rsidRPr="00E306A9">
              <w:rPr>
                <w:sz w:val="28"/>
                <w:szCs w:val="28"/>
              </w:rPr>
              <w:t>Форма учета предложений граждан по проекту  бюджета</w:t>
            </w:r>
          </w:p>
          <w:p w:rsidR="00622CE9" w:rsidRPr="00E306A9" w:rsidRDefault="00622CE9" w:rsidP="00E306A9">
            <w:pPr>
              <w:pStyle w:val="31"/>
              <w:spacing w:after="0"/>
              <w:jc w:val="center"/>
              <w:rPr>
                <w:sz w:val="28"/>
                <w:szCs w:val="28"/>
              </w:rPr>
            </w:pPr>
            <w:r w:rsidRPr="00E306A9">
              <w:rPr>
                <w:sz w:val="28"/>
                <w:szCs w:val="28"/>
              </w:rPr>
              <w:t xml:space="preserve"> Баганского сельсовета Баганского района Новосибирской области </w:t>
            </w:r>
          </w:p>
          <w:p w:rsidR="00622CE9" w:rsidRPr="00E306A9" w:rsidRDefault="00622CE9" w:rsidP="00E306A9">
            <w:pPr>
              <w:pStyle w:val="31"/>
              <w:spacing w:after="0"/>
              <w:jc w:val="center"/>
              <w:rPr>
                <w:sz w:val="28"/>
                <w:szCs w:val="28"/>
              </w:rPr>
            </w:pPr>
            <w:r w:rsidRPr="00E306A9">
              <w:rPr>
                <w:sz w:val="28"/>
                <w:szCs w:val="28"/>
              </w:rPr>
              <w:t>на 2021 год и  плановый период 2022 и 2023 годов</w:t>
            </w:r>
          </w:p>
          <w:p w:rsidR="00622CE9" w:rsidRPr="00E306A9" w:rsidRDefault="00622CE9" w:rsidP="00E306A9">
            <w:pPr>
              <w:pStyle w:val="31"/>
              <w:spacing w:after="0"/>
              <w:rPr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40" w:type="dxa"/>
                <w:right w:w="40" w:type="dxa"/>
              </w:tblCellMar>
              <w:tblLook w:val="04A0"/>
            </w:tblPr>
            <w:tblGrid>
              <w:gridCol w:w="430"/>
              <w:gridCol w:w="1656"/>
              <w:gridCol w:w="1136"/>
              <w:gridCol w:w="872"/>
              <w:gridCol w:w="1175"/>
              <w:gridCol w:w="1297"/>
              <w:gridCol w:w="2539"/>
            </w:tblGrid>
            <w:tr w:rsidR="00622CE9" w:rsidRPr="00E306A9" w:rsidTr="00622CE9">
              <w:trPr>
                <w:trHeight w:hRule="exact" w:val="365"/>
              </w:trPr>
              <w:tc>
                <w:tcPr>
                  <w:tcW w:w="222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№</w:t>
                  </w:r>
                  <w:r w:rsidRPr="00E306A9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855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Инициатор</w:t>
                  </w:r>
                </w:p>
              </w:tc>
              <w:tc>
                <w:tcPr>
                  <w:tcW w:w="587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Глава,</w:t>
                  </w:r>
                </w:p>
              </w:tc>
              <w:tc>
                <w:tcPr>
                  <w:tcW w:w="607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Текст</w:t>
                  </w:r>
                </w:p>
              </w:tc>
              <w:tc>
                <w:tcPr>
                  <w:tcW w:w="67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Текст</w:t>
                  </w:r>
                </w:p>
              </w:tc>
              <w:tc>
                <w:tcPr>
                  <w:tcW w:w="1608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22CE9" w:rsidRPr="00E306A9" w:rsidTr="00622CE9">
              <w:trPr>
                <w:trHeight w:hRule="exact" w:val="326"/>
              </w:trPr>
              <w:tc>
                <w:tcPr>
                  <w:tcW w:w="22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п/п</w:t>
                  </w:r>
                  <w:r w:rsidRPr="00E306A9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855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внесения</w:t>
                  </w:r>
                </w:p>
              </w:tc>
              <w:tc>
                <w:tcPr>
                  <w:tcW w:w="587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Дата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статья,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поправки</w:t>
                  </w:r>
                </w:p>
              </w:tc>
              <w:tc>
                <w:tcPr>
                  <w:tcW w:w="67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внесенной</w:t>
                  </w:r>
                </w:p>
              </w:tc>
              <w:tc>
                <w:tcPr>
                  <w:tcW w:w="160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Примечание</w:t>
                  </w:r>
                </w:p>
              </w:tc>
            </w:tr>
            <w:tr w:rsidR="00622CE9" w:rsidRPr="00E306A9" w:rsidTr="00622CE9">
              <w:trPr>
                <w:trHeight w:hRule="exact" w:val="355"/>
              </w:trPr>
              <w:tc>
                <w:tcPr>
                  <w:tcW w:w="22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5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предложений</w:t>
                  </w:r>
                </w:p>
              </w:tc>
              <w:tc>
                <w:tcPr>
                  <w:tcW w:w="587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внесения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часть,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поправки</w:t>
                  </w:r>
                </w:p>
              </w:tc>
              <w:tc>
                <w:tcPr>
                  <w:tcW w:w="160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22CE9" w:rsidRPr="00E306A9" w:rsidTr="00622CE9">
              <w:trPr>
                <w:trHeight w:hRule="exact" w:val="455"/>
              </w:trPr>
              <w:tc>
                <w:tcPr>
                  <w:tcW w:w="22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5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7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пункт,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22CE9" w:rsidRPr="00E306A9" w:rsidTr="00622CE9">
              <w:trPr>
                <w:trHeight w:hRule="exact" w:val="307"/>
              </w:trPr>
              <w:tc>
                <w:tcPr>
                  <w:tcW w:w="222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5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7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абзац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8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22CE9" w:rsidRPr="00E306A9" w:rsidTr="00622CE9">
              <w:trPr>
                <w:trHeight w:hRule="exact" w:val="355"/>
              </w:trPr>
              <w:tc>
                <w:tcPr>
                  <w:tcW w:w="22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22CE9" w:rsidRPr="00E306A9" w:rsidRDefault="00622CE9" w:rsidP="00E306A9">
                  <w:pPr>
                    <w:shd w:val="clear" w:color="auto" w:fill="FFFFFF"/>
                    <w:spacing w:after="0"/>
                    <w:ind w:right="12" w:hanging="4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622CE9" w:rsidRPr="00E306A9" w:rsidRDefault="00622CE9" w:rsidP="00E306A9">
            <w:pPr>
              <w:spacing w:after="0"/>
              <w:ind w:right="1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Pr="00E306A9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51A8" w:rsidRDefault="006051A8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СОВЕТ ДЕПУТАТОВ  </w:t>
            </w: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 БАГАНСКОГО СЕЛЬСОВЕТА</w:t>
            </w: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БАГАНСКОГО РАЙОНА </w:t>
            </w: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ШЕСТОГО СОЗЫВА</w:t>
            </w:r>
          </w:p>
          <w:p w:rsidR="00622CE9" w:rsidRPr="00E306A9" w:rsidRDefault="00622CE9" w:rsidP="00E306A9">
            <w:pPr>
              <w:spacing w:before="24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РЕШЕНИЕ</w:t>
            </w: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четвертой сессии</w:t>
            </w:r>
          </w:p>
          <w:tbl>
            <w:tblPr>
              <w:tblW w:w="0" w:type="auto"/>
              <w:tblLook w:val="04A0"/>
            </w:tblPr>
            <w:tblGrid>
              <w:gridCol w:w="4621"/>
              <w:gridCol w:w="4500"/>
            </w:tblGrid>
            <w:tr w:rsidR="00622CE9" w:rsidRPr="00E306A9" w:rsidTr="00622CE9">
              <w:tc>
                <w:tcPr>
                  <w:tcW w:w="5068" w:type="dxa"/>
                  <w:hideMark/>
                </w:tcPr>
                <w:p w:rsidR="00622CE9" w:rsidRPr="00E306A9" w:rsidRDefault="00622CE9" w:rsidP="00E306A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sz w:val="28"/>
                      <w:szCs w:val="28"/>
                    </w:rPr>
                    <w:t>27.11.2020 г.</w:t>
                  </w:r>
                </w:p>
              </w:tc>
              <w:tc>
                <w:tcPr>
                  <w:tcW w:w="5069" w:type="dxa"/>
                  <w:hideMark/>
                </w:tcPr>
                <w:p w:rsidR="00622CE9" w:rsidRPr="00E306A9" w:rsidRDefault="00622CE9" w:rsidP="00E306A9">
                  <w:pPr>
                    <w:spacing w:after="0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06A9">
                    <w:rPr>
                      <w:rFonts w:ascii="Times New Roman" w:hAnsi="Times New Roman"/>
                      <w:sz w:val="28"/>
                      <w:szCs w:val="28"/>
                    </w:rPr>
                    <w:t>№ 29</w:t>
                  </w:r>
                </w:p>
              </w:tc>
            </w:tr>
          </w:tbl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с. Баган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ind w:left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О ВНЕСЕНИИ ИЗМЕНЕНИЙ В УСТАВ БАГАНСКОГО  СЕЛЬСОВЕТА  БАГАНСКОГО РАЙОНА НОВОСИБИРСКОЙ ОБЛАСТИ</w:t>
            </w:r>
          </w:p>
          <w:p w:rsidR="00622CE9" w:rsidRPr="00E306A9" w:rsidRDefault="00622CE9" w:rsidP="00E306A9">
            <w:pPr>
              <w:shd w:val="clear" w:color="auto" w:fill="FFFFFF"/>
              <w:tabs>
                <w:tab w:val="left" w:leader="underscore" w:pos="2179"/>
              </w:tabs>
              <w:spacing w:after="0"/>
              <w:ind w:left="284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622CE9" w:rsidRPr="00E306A9" w:rsidRDefault="00622CE9" w:rsidP="00622CE9">
            <w:pPr>
              <w:pStyle w:val="ConsNormal"/>
              <w:ind w:left="284" w:right="0"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В целях приведения в соответствие Устава Баганского сельсовета Баганского района Новосибирской области с действующим законодательством, в соответствии с частью 2 статьи 47 Федерального закона от 06.10.2003 года №131-ФЗ «Об общих принципах организации местного самоуправления в Российской Федерации», Устава Баганского сельсовета Баганского района Новосибирской области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E306A9">
              <w:rPr>
                <w:rFonts w:ascii="Times New Roman" w:eastAsia="Calibri" w:hAnsi="Times New Roman"/>
                <w:sz w:val="28"/>
                <w:szCs w:val="28"/>
              </w:rPr>
              <w:t xml:space="preserve">Законом Новосибирской области от 30.11.2018 №309-ОЗ «Об отдельных вопросах организаций местного самоуправления в Новосибирской области», 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E306A9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</w:p>
          <w:p w:rsidR="00622CE9" w:rsidRPr="00E306A9" w:rsidRDefault="00622CE9" w:rsidP="00E306A9">
            <w:pPr>
              <w:shd w:val="clear" w:color="auto" w:fill="FFFFFF"/>
              <w:tabs>
                <w:tab w:val="left" w:leader="underscore" w:pos="2179"/>
              </w:tabs>
              <w:spacing w:after="0"/>
              <w:ind w:left="284" w:firstLine="710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622CE9" w:rsidRPr="00E306A9" w:rsidRDefault="00622CE9" w:rsidP="00E306A9">
            <w:pPr>
              <w:shd w:val="clear" w:color="auto" w:fill="FFFFFF"/>
              <w:tabs>
                <w:tab w:val="left" w:leader="underscore" w:pos="2179"/>
              </w:tabs>
              <w:spacing w:after="0"/>
              <w:ind w:left="284" w:firstLine="710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РЕШИЛ:</w:t>
            </w:r>
          </w:p>
          <w:p w:rsidR="00622CE9" w:rsidRPr="00E306A9" w:rsidRDefault="00622CE9" w:rsidP="00E306A9">
            <w:pPr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ind w:left="284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/>
                <w:spacing w:val="-21"/>
                <w:sz w:val="28"/>
                <w:szCs w:val="28"/>
              </w:rPr>
              <w:t>1.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306A9">
              <w:rPr>
                <w:rFonts w:ascii="Times New Roman" w:hAnsi="Times New Roman"/>
                <w:sz w:val="28"/>
                <w:szCs w:val="28"/>
              </w:rPr>
              <w:t>Внести в Устав Баганского сельсовета Баганского района Новосибирской области изменения согласно приложению.</w:t>
            </w:r>
          </w:p>
          <w:p w:rsidR="00622CE9" w:rsidRPr="00E306A9" w:rsidRDefault="00622CE9" w:rsidP="00E306A9">
            <w:pPr>
              <w:spacing w:after="0"/>
              <w:ind w:left="284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Баганского сельсовета Баганского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      </w:r>
          </w:p>
          <w:p w:rsidR="00622CE9" w:rsidRPr="00E306A9" w:rsidRDefault="00622CE9" w:rsidP="00E306A9">
            <w:pPr>
              <w:spacing w:after="0"/>
              <w:ind w:left="284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3. Главе Баганского сельсовета Баганского района Новосибирской области опубликовать муниципальный правовой акт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      </w:r>
            <w:r w:rsidRPr="00E306A9">
              <w:rPr>
                <w:rFonts w:ascii="Times New Roman" w:hAnsi="Times New Roman"/>
                <w:sz w:val="28"/>
                <w:szCs w:val="28"/>
              </w:rPr>
              <w:lastRenderedPageBreak/>
              <w:t>опубликования (обнародования) муниципального правового акта  для включения указанных сведений в государственный реестр уставов муниципальных образований Новосибирской области в 10-дневной срок.</w:t>
            </w:r>
          </w:p>
          <w:p w:rsidR="00622CE9" w:rsidRPr="00E306A9" w:rsidRDefault="00622CE9" w:rsidP="00E306A9">
            <w:pPr>
              <w:spacing w:after="0"/>
              <w:ind w:left="284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4. Настоящее решение вступает в силу после государственной регистрации и опубликования. </w:t>
            </w:r>
          </w:p>
          <w:p w:rsidR="00622CE9" w:rsidRPr="00E306A9" w:rsidRDefault="00622CE9" w:rsidP="00E306A9">
            <w:pPr>
              <w:spacing w:after="0"/>
              <w:ind w:left="284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Председатель  Совета депутатов 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Баганского сельсовета 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Баганского района    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Новосибирской области                                                          И.В. Абакумова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Глава Баганского сельсовета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Баганского района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Новосибирской области                                                         О.Ю. Кудрявцев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Cs w:val="28"/>
              </w:rPr>
            </w:pP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</w:rPr>
            </w:pPr>
            <w:r w:rsidRPr="00E306A9">
              <w:rPr>
                <w:rFonts w:ascii="Times New Roman" w:hAnsi="Times New Roman"/>
              </w:rPr>
              <w:t>Новосибирская область</w:t>
            </w: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</w:rPr>
            </w:pPr>
            <w:r w:rsidRPr="00E306A9">
              <w:rPr>
                <w:rFonts w:ascii="Times New Roman" w:hAnsi="Times New Roman"/>
              </w:rPr>
              <w:t>с. Баган ул. М. Горького, 18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</w:pPr>
            <w:r w:rsidRPr="00E306A9">
              <w:rPr>
                <w:rFonts w:ascii="Times New Roman" w:hAnsi="Times New Roman"/>
              </w:rPr>
              <w:t>27 ноября 2020  № НПА 9</w:t>
            </w: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622CE9" w:rsidRPr="00E306A9" w:rsidRDefault="00622CE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06A9" w:rsidRP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Приложение</w:t>
            </w:r>
          </w:p>
          <w:p w:rsidR="00E306A9" w:rsidRP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 решению</w:t>
            </w:r>
          </w:p>
          <w:p w:rsidR="00E306A9" w:rsidRP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четвертой сессии</w:t>
            </w:r>
          </w:p>
          <w:p w:rsidR="00E306A9" w:rsidRP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Совета депутатов</w:t>
            </w:r>
          </w:p>
          <w:p w:rsidR="00E306A9" w:rsidRP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Баганского сельсовета</w:t>
            </w:r>
          </w:p>
          <w:p w:rsidR="00E306A9" w:rsidRP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Баганского района</w:t>
            </w:r>
          </w:p>
          <w:p w:rsidR="00E306A9" w:rsidRP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E306A9" w:rsidRPr="00E306A9" w:rsidRDefault="00E306A9" w:rsidP="00E306A9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 27.11.2020 г.  № 29</w:t>
            </w:r>
          </w:p>
          <w:p w:rsidR="00E306A9" w:rsidRPr="00E306A9" w:rsidRDefault="00E306A9" w:rsidP="00E306A9">
            <w:pPr>
              <w:pStyle w:val="ConsNormal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Pr="00E306A9" w:rsidRDefault="00E306A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 xml:space="preserve">Изменения в Устав Баганского сельсовета Баганского района </w:t>
            </w:r>
          </w:p>
          <w:p w:rsidR="00E306A9" w:rsidRPr="00E306A9" w:rsidRDefault="00E306A9" w:rsidP="00E306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306A9" w:rsidRPr="00E306A9" w:rsidRDefault="00E306A9" w:rsidP="00E306A9">
            <w:pPr>
              <w:pStyle w:val="ConsNormal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Pr="00E306A9" w:rsidRDefault="00E306A9" w:rsidP="00E306A9">
            <w:pPr>
              <w:pStyle w:val="ConsNormal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Pr="00E306A9" w:rsidRDefault="00E306A9" w:rsidP="00E306A9">
            <w:pPr>
              <w:pStyle w:val="ConsNormal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Pr="00E306A9" w:rsidRDefault="00E306A9" w:rsidP="00E306A9">
            <w:pPr>
              <w:pStyle w:val="a6"/>
              <w:numPr>
                <w:ilvl w:val="0"/>
                <w:numId w:val="45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6A9">
              <w:rPr>
                <w:rFonts w:ascii="Times New Roman" w:hAnsi="Times New Roman" w:cs="Times New Roman"/>
                <w:b/>
                <w:sz w:val="28"/>
                <w:szCs w:val="28"/>
              </w:rPr>
              <w:t>Титульный лист устава</w:t>
            </w:r>
          </w:p>
          <w:p w:rsidR="00E306A9" w:rsidRPr="00E306A9" w:rsidRDefault="00E306A9" w:rsidP="00E306A9">
            <w:pPr>
              <w:pStyle w:val="a6"/>
              <w:numPr>
                <w:ilvl w:val="1"/>
                <w:numId w:val="45"/>
              </w:numPr>
              <w:spacing w:after="0"/>
              <w:ind w:left="1440"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A9">
              <w:rPr>
                <w:rFonts w:ascii="Times New Roman" w:hAnsi="Times New Roman" w:cs="Times New Roman"/>
                <w:sz w:val="28"/>
                <w:szCs w:val="28"/>
              </w:rPr>
              <w:t>наименование устава изложить в следующей редакции:</w:t>
            </w:r>
          </w:p>
          <w:p w:rsidR="00E306A9" w:rsidRPr="00E306A9" w:rsidRDefault="00E306A9" w:rsidP="00E306A9">
            <w:pPr>
              <w:spacing w:after="0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«Устав сельского поселения Баганского сельсовета Баганского муниципального района Новосибирской области»</w:t>
            </w:r>
          </w:p>
          <w:p w:rsidR="00E306A9" w:rsidRPr="00E306A9" w:rsidRDefault="00E306A9" w:rsidP="00E306A9">
            <w:pPr>
              <w:spacing w:after="0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Pr="00E306A9" w:rsidRDefault="00E306A9" w:rsidP="00E306A9">
            <w:pPr>
              <w:pStyle w:val="a6"/>
              <w:numPr>
                <w:ilvl w:val="0"/>
                <w:numId w:val="45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A9">
              <w:rPr>
                <w:rFonts w:ascii="Times New Roman" w:hAnsi="Times New Roman" w:cs="Times New Roman"/>
                <w:b/>
                <w:sz w:val="28"/>
                <w:szCs w:val="28"/>
              </w:rPr>
              <w:t>Статья 1. Наименование, статус и территория муниципального образования</w:t>
            </w:r>
          </w:p>
          <w:p w:rsidR="00E306A9" w:rsidRPr="00E306A9" w:rsidRDefault="00E306A9" w:rsidP="00E306A9">
            <w:pPr>
              <w:pStyle w:val="a6"/>
              <w:numPr>
                <w:ilvl w:val="1"/>
                <w:numId w:val="45"/>
              </w:numPr>
              <w:spacing w:after="0"/>
              <w:ind w:left="1440"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A9">
              <w:rPr>
                <w:rFonts w:ascii="Times New Roman" w:hAnsi="Times New Roman" w:cs="Times New Roman"/>
                <w:sz w:val="28"/>
                <w:szCs w:val="28"/>
              </w:rPr>
              <w:t>абзац 1 части 1 изложить в следующей редакции:</w:t>
            </w:r>
          </w:p>
          <w:p w:rsidR="00E306A9" w:rsidRPr="00E306A9" w:rsidRDefault="00E306A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«1. Наименование муниципального образования – сельское поселение Баганского   сельсовета Баганского муниципального района Новосибирской области (далее по тексту – Баганский сельсовет или поселение или муниципальное образование)».</w:t>
            </w:r>
          </w:p>
          <w:p w:rsidR="00E306A9" w:rsidRPr="00E306A9" w:rsidRDefault="00E306A9" w:rsidP="00E306A9">
            <w:pPr>
              <w:pStyle w:val="a6"/>
              <w:numPr>
                <w:ilvl w:val="1"/>
                <w:numId w:val="45"/>
              </w:numPr>
              <w:spacing w:after="0"/>
              <w:ind w:left="1440"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A9">
              <w:rPr>
                <w:rFonts w:ascii="Times New Roman" w:hAnsi="Times New Roman" w:cs="Times New Roman"/>
                <w:sz w:val="28"/>
                <w:szCs w:val="28"/>
              </w:rPr>
              <w:t>дополнить частью 1.1 следующего содержания:</w:t>
            </w:r>
          </w:p>
          <w:p w:rsidR="00E306A9" w:rsidRPr="00E306A9" w:rsidRDefault="00E306A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Баганский сельсовет Баганского муниципального района Новосибирской области) используется сокращенное – Баганский сельсовет Баганского района Новосибирской области.».</w:t>
            </w:r>
          </w:p>
          <w:p w:rsidR="00E306A9" w:rsidRPr="00E306A9" w:rsidRDefault="00E306A9" w:rsidP="00E306A9">
            <w:pPr>
              <w:spacing w:after="0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Pr="00E306A9" w:rsidRDefault="00E306A9" w:rsidP="00E306A9">
            <w:pPr>
              <w:pStyle w:val="a6"/>
              <w:numPr>
                <w:ilvl w:val="0"/>
                <w:numId w:val="45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6A9">
              <w:rPr>
                <w:rFonts w:ascii="Times New Roman" w:hAnsi="Times New Roman" w:cs="Times New Roman"/>
                <w:b/>
                <w:sz w:val="28"/>
                <w:szCs w:val="28"/>
              </w:rPr>
              <w:t>Статью 21. Депутат Совета депутатов</w:t>
            </w:r>
          </w:p>
          <w:p w:rsidR="00E306A9" w:rsidRPr="00E306A9" w:rsidRDefault="00E306A9" w:rsidP="00E306A9">
            <w:pPr>
              <w:widowControl w:val="0"/>
              <w:spacing w:after="0"/>
              <w:ind w:firstLine="6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дополнить частью 6.1.  следующего содержания:</w:t>
            </w:r>
          </w:p>
          <w:p w:rsidR="00E306A9" w:rsidRPr="00E306A9" w:rsidRDefault="00E306A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306A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«6.1. Депутату, для осуществления своих полномочий на непостоянной основе, гарантируется сохранение места работы (должности)  на  период,   продолжительность которого составляет  3   рабочих дня в месяц.</w:t>
            </w:r>
          </w:p>
          <w:p w:rsidR="00E306A9" w:rsidRPr="00E306A9" w:rsidRDefault="00E306A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Pr="00E306A9" w:rsidRDefault="00E306A9" w:rsidP="00E306A9">
            <w:pPr>
              <w:pStyle w:val="a6"/>
              <w:numPr>
                <w:ilvl w:val="0"/>
                <w:numId w:val="45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6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Статью 5. Вопросы местного значения Баганского сельсовета</w:t>
            </w:r>
          </w:p>
          <w:p w:rsidR="00E306A9" w:rsidRPr="00E306A9" w:rsidRDefault="00E306A9" w:rsidP="00E306A9">
            <w:pPr>
              <w:spacing w:after="0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дополнить частью 33.1)  следующего содержания:</w:t>
            </w:r>
          </w:p>
          <w:p w:rsidR="00E306A9" w:rsidRPr="00E306A9" w:rsidRDefault="00E306A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«33.1)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      </w:r>
            <w:r w:rsidRPr="00E306A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306A9" w:rsidRPr="00E306A9" w:rsidRDefault="00E306A9" w:rsidP="00E306A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06A9" w:rsidRPr="00E306A9" w:rsidRDefault="00E306A9" w:rsidP="00E306A9">
            <w:pPr>
              <w:pStyle w:val="a6"/>
              <w:numPr>
                <w:ilvl w:val="0"/>
                <w:numId w:val="45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6A9">
              <w:rPr>
                <w:rFonts w:ascii="Times New Roman" w:hAnsi="Times New Roman" w:cs="Times New Roman"/>
                <w:b/>
                <w:sz w:val="28"/>
                <w:szCs w:val="28"/>
              </w:rPr>
              <w:t>Статью 32. Полномочия администрации</w:t>
            </w:r>
          </w:p>
          <w:p w:rsidR="00E306A9" w:rsidRPr="00E306A9" w:rsidRDefault="00E306A9" w:rsidP="00E306A9">
            <w:pPr>
              <w:spacing w:after="0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дополнить частью 41.1)  следующего содержания:</w:t>
            </w:r>
          </w:p>
          <w:p w:rsidR="00E306A9" w:rsidRPr="00E306A9" w:rsidRDefault="00E306A9" w:rsidP="00E306A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06A9">
              <w:rPr>
                <w:rFonts w:ascii="Times New Roman" w:hAnsi="Times New Roman"/>
                <w:sz w:val="28"/>
                <w:szCs w:val="28"/>
              </w:rPr>
              <w:t>«41.1)</w:t>
            </w:r>
            <w:r w:rsidRPr="00E306A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      </w:r>
            <w:r w:rsidRPr="00E306A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306A9" w:rsidRPr="00E306A9" w:rsidRDefault="00E306A9" w:rsidP="00E306A9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2CE9" w:rsidRPr="00E306A9" w:rsidRDefault="00622CE9" w:rsidP="00E306A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622CE9" w:rsidRPr="00E306A9" w:rsidTr="00622CE9">
        <w:trPr>
          <w:trHeight w:val="615"/>
        </w:trPr>
        <w:tc>
          <w:tcPr>
            <w:tcW w:w="8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22CE9" w:rsidRPr="00E306A9" w:rsidTr="00622CE9">
        <w:trPr>
          <w:gridAfter w:val="1"/>
          <w:wAfter w:w="846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2CE9" w:rsidRPr="00E306A9" w:rsidRDefault="00622CE9" w:rsidP="00E306A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22CE9" w:rsidRDefault="00622CE9" w:rsidP="00E306A9">
      <w:pPr>
        <w:spacing w:after="0"/>
        <w:jc w:val="right"/>
      </w:pPr>
    </w:p>
    <w:p w:rsidR="00622CE9" w:rsidRDefault="00622CE9" w:rsidP="00622CE9">
      <w:pPr>
        <w:jc w:val="right"/>
      </w:pPr>
    </w:p>
    <w:p w:rsidR="00622CE9" w:rsidRDefault="00622CE9" w:rsidP="00622CE9">
      <w:pPr>
        <w:jc w:val="right"/>
      </w:pPr>
    </w:p>
    <w:p w:rsidR="00622CE9" w:rsidRPr="00A07A01" w:rsidRDefault="00622CE9" w:rsidP="00A07A01">
      <w:pPr>
        <w:spacing w:after="0"/>
        <w:rPr>
          <w:rFonts w:ascii="Times New Roman" w:hAnsi="Times New Roman"/>
        </w:rPr>
      </w:pPr>
    </w:p>
    <w:sectPr w:rsidR="00622CE9" w:rsidRPr="00A07A01" w:rsidSect="00A07A01">
      <w:pgSz w:w="11906" w:h="16838"/>
      <w:pgMar w:top="1134" w:right="99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39E" w:rsidRDefault="002F039E" w:rsidP="00AA1D1C">
      <w:pPr>
        <w:spacing w:after="0" w:line="240" w:lineRule="auto"/>
      </w:pPr>
      <w:r>
        <w:separator/>
      </w:r>
    </w:p>
  </w:endnote>
  <w:endnote w:type="continuationSeparator" w:id="1">
    <w:p w:rsidR="002F039E" w:rsidRDefault="002F039E" w:rsidP="00AA1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00"/>
    <w:family w:val="roman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39E" w:rsidRDefault="002F039E" w:rsidP="00AA1D1C">
      <w:pPr>
        <w:spacing w:after="0" w:line="240" w:lineRule="auto"/>
      </w:pPr>
      <w:r>
        <w:separator/>
      </w:r>
    </w:p>
  </w:footnote>
  <w:footnote w:type="continuationSeparator" w:id="1">
    <w:p w:rsidR="002F039E" w:rsidRDefault="002F039E" w:rsidP="00AA1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700"/>
    <w:multiLevelType w:val="hybridMultilevel"/>
    <w:tmpl w:val="14D0EA3E"/>
    <w:lvl w:ilvl="0" w:tplc="AF9CA8FC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41AD3"/>
    <w:multiLevelType w:val="hybridMultilevel"/>
    <w:tmpl w:val="704EC5B2"/>
    <w:lvl w:ilvl="0" w:tplc="7DA6AADE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A57B82"/>
    <w:multiLevelType w:val="hybridMultilevel"/>
    <w:tmpl w:val="DA4C39DA"/>
    <w:lvl w:ilvl="0" w:tplc="00089F8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411F1"/>
    <w:multiLevelType w:val="hybridMultilevel"/>
    <w:tmpl w:val="E97026C2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617AE1"/>
    <w:multiLevelType w:val="singleLevel"/>
    <w:tmpl w:val="987A1972"/>
    <w:lvl w:ilvl="0">
      <w:start w:val="6"/>
      <w:numFmt w:val="decimal"/>
      <w:lvlText w:val="1.%1."/>
      <w:legacy w:legacy="1" w:legacySpace="0" w:legacyIndent="4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2D40F81"/>
    <w:multiLevelType w:val="hybridMultilevel"/>
    <w:tmpl w:val="928C913A"/>
    <w:lvl w:ilvl="0" w:tplc="E9E48BBC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8754E"/>
    <w:multiLevelType w:val="hybridMultilevel"/>
    <w:tmpl w:val="743A6A1A"/>
    <w:lvl w:ilvl="0" w:tplc="E80A4716">
      <w:start w:val="1"/>
      <w:numFmt w:val="decimal"/>
      <w:suff w:val="space"/>
      <w:lvlText w:val="%1)"/>
      <w:lvlJc w:val="left"/>
      <w:pPr>
        <w:ind w:left="1849" w:hanging="11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A4258A"/>
    <w:multiLevelType w:val="hybridMultilevel"/>
    <w:tmpl w:val="7E609066"/>
    <w:lvl w:ilvl="0" w:tplc="DF4608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007E9B"/>
    <w:multiLevelType w:val="hybridMultilevel"/>
    <w:tmpl w:val="B2667314"/>
    <w:lvl w:ilvl="0" w:tplc="539C212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51BB2"/>
    <w:multiLevelType w:val="hybridMultilevel"/>
    <w:tmpl w:val="4ACE40DA"/>
    <w:lvl w:ilvl="0" w:tplc="5DFC2B52">
      <w:start w:val="1"/>
      <w:numFmt w:val="bullet"/>
      <w:lvlText w:val=""/>
      <w:lvlJc w:val="left"/>
      <w:pPr>
        <w:tabs>
          <w:tab w:val="num" w:pos="992"/>
        </w:tabs>
        <w:ind w:left="708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39A7490"/>
    <w:multiLevelType w:val="hybridMultilevel"/>
    <w:tmpl w:val="3B78D096"/>
    <w:lvl w:ilvl="0" w:tplc="CFBCFB4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F520B4"/>
    <w:multiLevelType w:val="hybridMultilevel"/>
    <w:tmpl w:val="C582866E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29235DFD"/>
    <w:multiLevelType w:val="hybridMultilevel"/>
    <w:tmpl w:val="3394FAC0"/>
    <w:lvl w:ilvl="0" w:tplc="FA4850D6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CA4BD8"/>
    <w:multiLevelType w:val="hybridMultilevel"/>
    <w:tmpl w:val="A210B76A"/>
    <w:lvl w:ilvl="0" w:tplc="FA4850D6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D747F6"/>
    <w:multiLevelType w:val="hybridMultilevel"/>
    <w:tmpl w:val="3C0CE27E"/>
    <w:lvl w:ilvl="0" w:tplc="40C6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3F720C"/>
    <w:multiLevelType w:val="hybridMultilevel"/>
    <w:tmpl w:val="82382714"/>
    <w:lvl w:ilvl="0" w:tplc="607E58BC">
      <w:start w:val="3"/>
      <w:numFmt w:val="decimal"/>
      <w:suff w:val="space"/>
      <w:lvlText w:val="%1."/>
      <w:lvlJc w:val="left"/>
      <w:pPr>
        <w:ind w:left="927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76FCE"/>
    <w:multiLevelType w:val="hybridMultilevel"/>
    <w:tmpl w:val="FE72058E"/>
    <w:lvl w:ilvl="0" w:tplc="90045EF2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5033DE"/>
    <w:multiLevelType w:val="multilevel"/>
    <w:tmpl w:val="6992A1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abstractNum w:abstractNumId="18">
    <w:nsid w:val="30946AB4"/>
    <w:multiLevelType w:val="hybridMultilevel"/>
    <w:tmpl w:val="AECC5002"/>
    <w:lvl w:ilvl="0" w:tplc="FA4850D6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D63B0A"/>
    <w:multiLevelType w:val="hybridMultilevel"/>
    <w:tmpl w:val="53486E8C"/>
    <w:lvl w:ilvl="0" w:tplc="529A32C0">
      <w:start w:val="1"/>
      <w:numFmt w:val="bullet"/>
      <w:suff w:val="space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1">
    <w:nsid w:val="35F07723"/>
    <w:multiLevelType w:val="hybridMultilevel"/>
    <w:tmpl w:val="776CE13E"/>
    <w:lvl w:ilvl="0" w:tplc="212E2D70">
      <w:start w:val="3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6B21485"/>
    <w:multiLevelType w:val="hybridMultilevel"/>
    <w:tmpl w:val="D7B49CA6"/>
    <w:lvl w:ilvl="0" w:tplc="4EC4444E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DB04963"/>
    <w:multiLevelType w:val="hybridMultilevel"/>
    <w:tmpl w:val="7A16FC1E"/>
    <w:lvl w:ilvl="0" w:tplc="AF9CA8FC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0547BB"/>
    <w:multiLevelType w:val="hybridMultilevel"/>
    <w:tmpl w:val="DFFA06C2"/>
    <w:lvl w:ilvl="0" w:tplc="00089F8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AD58EB"/>
    <w:multiLevelType w:val="hybridMultilevel"/>
    <w:tmpl w:val="80860696"/>
    <w:lvl w:ilvl="0" w:tplc="FA4850D6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E76C7"/>
    <w:multiLevelType w:val="hybridMultilevel"/>
    <w:tmpl w:val="0A0005FE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2147C0"/>
    <w:multiLevelType w:val="hybridMultilevel"/>
    <w:tmpl w:val="AF5A7E76"/>
    <w:lvl w:ilvl="0" w:tplc="8D047BC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3A096B"/>
    <w:multiLevelType w:val="hybridMultilevel"/>
    <w:tmpl w:val="722C9D2A"/>
    <w:lvl w:ilvl="0" w:tplc="729676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B578E9"/>
    <w:multiLevelType w:val="hybridMultilevel"/>
    <w:tmpl w:val="8D2675F2"/>
    <w:lvl w:ilvl="0" w:tplc="186A22AE">
      <w:start w:val="1"/>
      <w:numFmt w:val="bullet"/>
      <w:suff w:val="space"/>
      <w:lvlText w:val="−"/>
      <w:lvlJc w:val="left"/>
      <w:pPr>
        <w:ind w:left="13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4CFC2EB4"/>
    <w:multiLevelType w:val="hybridMultilevel"/>
    <w:tmpl w:val="F60E3376"/>
    <w:lvl w:ilvl="0" w:tplc="506A66F8">
      <w:start w:val="1"/>
      <w:numFmt w:val="bullet"/>
      <w:suff w:val="space"/>
      <w:lvlText w:val=""/>
      <w:lvlJc w:val="left"/>
      <w:pPr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CC6038"/>
    <w:multiLevelType w:val="hybridMultilevel"/>
    <w:tmpl w:val="F782C392"/>
    <w:lvl w:ilvl="0" w:tplc="C0B2F300">
      <w:start w:val="1"/>
      <w:numFmt w:val="decimal"/>
      <w:suff w:val="space"/>
      <w:lvlText w:val="%1)"/>
      <w:lvlJc w:val="left"/>
      <w:pPr>
        <w:ind w:left="78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1863F2F"/>
    <w:multiLevelType w:val="hybridMultilevel"/>
    <w:tmpl w:val="65FC0F08"/>
    <w:lvl w:ilvl="0" w:tplc="00089F8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B65089"/>
    <w:multiLevelType w:val="hybridMultilevel"/>
    <w:tmpl w:val="1EB8DB04"/>
    <w:lvl w:ilvl="0" w:tplc="062AC58C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AA567D"/>
    <w:multiLevelType w:val="multilevel"/>
    <w:tmpl w:val="33D60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BDF4266"/>
    <w:multiLevelType w:val="hybridMultilevel"/>
    <w:tmpl w:val="4C2819F0"/>
    <w:lvl w:ilvl="0" w:tplc="00089F8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3823BC"/>
    <w:multiLevelType w:val="hybridMultilevel"/>
    <w:tmpl w:val="397EF2A8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8E09FF"/>
    <w:multiLevelType w:val="hybridMultilevel"/>
    <w:tmpl w:val="67ACAF04"/>
    <w:lvl w:ilvl="0" w:tplc="2D268C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6EC14034"/>
    <w:multiLevelType w:val="hybridMultilevel"/>
    <w:tmpl w:val="4F7A5E38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104301"/>
    <w:multiLevelType w:val="hybridMultilevel"/>
    <w:tmpl w:val="8A648C90"/>
    <w:lvl w:ilvl="0" w:tplc="EE3E537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CEC40FB"/>
    <w:multiLevelType w:val="hybridMultilevel"/>
    <w:tmpl w:val="0068DE8C"/>
    <w:lvl w:ilvl="0" w:tplc="186A22AE">
      <w:start w:val="1"/>
      <w:numFmt w:val="bullet"/>
      <w:suff w:val="space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E054E24"/>
    <w:multiLevelType w:val="singleLevel"/>
    <w:tmpl w:val="0A4C5594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E0B3EE4"/>
    <w:multiLevelType w:val="hybridMultilevel"/>
    <w:tmpl w:val="DB1AEF28"/>
    <w:lvl w:ilvl="0" w:tplc="00089F8C">
      <w:start w:val="1"/>
      <w:numFmt w:val="bullet"/>
      <w:suff w:val="space"/>
      <w:lvlText w:val=""/>
      <w:lvlJc w:val="left"/>
      <w:pPr>
        <w:ind w:left="709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8553DD"/>
    <w:multiLevelType w:val="hybridMultilevel"/>
    <w:tmpl w:val="F064F454"/>
    <w:lvl w:ilvl="0" w:tplc="8D047BC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41"/>
  </w:num>
  <w:num w:numId="5">
    <w:abstractNumId w:val="10"/>
  </w:num>
  <w:num w:numId="6">
    <w:abstractNumId w:val="31"/>
  </w:num>
  <w:num w:numId="7">
    <w:abstractNumId w:val="19"/>
  </w:num>
  <w:num w:numId="8">
    <w:abstractNumId w:val="12"/>
  </w:num>
  <w:num w:numId="9">
    <w:abstractNumId w:val="18"/>
  </w:num>
  <w:num w:numId="10">
    <w:abstractNumId w:val="13"/>
  </w:num>
  <w:num w:numId="11">
    <w:abstractNumId w:val="25"/>
  </w:num>
  <w:num w:numId="12">
    <w:abstractNumId w:val="30"/>
  </w:num>
  <w:num w:numId="13">
    <w:abstractNumId w:val="35"/>
  </w:num>
  <w:num w:numId="14">
    <w:abstractNumId w:val="9"/>
  </w:num>
  <w:num w:numId="15">
    <w:abstractNumId w:val="16"/>
  </w:num>
  <w:num w:numId="16">
    <w:abstractNumId w:val="5"/>
  </w:num>
  <w:num w:numId="17">
    <w:abstractNumId w:val="8"/>
  </w:num>
  <w:num w:numId="18">
    <w:abstractNumId w:val="33"/>
  </w:num>
  <w:num w:numId="19">
    <w:abstractNumId w:val="24"/>
  </w:num>
  <w:num w:numId="20">
    <w:abstractNumId w:val="32"/>
  </w:num>
  <w:num w:numId="21">
    <w:abstractNumId w:val="2"/>
  </w:num>
  <w:num w:numId="22">
    <w:abstractNumId w:val="42"/>
  </w:num>
  <w:num w:numId="23">
    <w:abstractNumId w:val="21"/>
  </w:num>
  <w:num w:numId="24">
    <w:abstractNumId w:val="23"/>
  </w:num>
  <w:num w:numId="25">
    <w:abstractNumId w:val="15"/>
  </w:num>
  <w:num w:numId="26">
    <w:abstractNumId w:val="6"/>
  </w:num>
  <w:num w:numId="27">
    <w:abstractNumId w:val="0"/>
  </w:num>
  <w:num w:numId="28">
    <w:abstractNumId w:val="22"/>
  </w:num>
  <w:num w:numId="29">
    <w:abstractNumId w:val="1"/>
  </w:num>
  <w:num w:numId="30">
    <w:abstractNumId w:val="43"/>
  </w:num>
  <w:num w:numId="31">
    <w:abstractNumId w:val="39"/>
  </w:num>
  <w:num w:numId="32">
    <w:abstractNumId w:val="27"/>
  </w:num>
  <w:num w:numId="33">
    <w:abstractNumId w:val="11"/>
  </w:num>
  <w:num w:numId="34">
    <w:abstractNumId w:val="37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38"/>
  </w:num>
  <w:num w:numId="38">
    <w:abstractNumId w:val="28"/>
  </w:num>
  <w:num w:numId="39">
    <w:abstractNumId w:val="29"/>
  </w:num>
  <w:num w:numId="40">
    <w:abstractNumId w:val="36"/>
  </w:num>
  <w:num w:numId="41">
    <w:abstractNumId w:val="3"/>
  </w:num>
  <w:num w:numId="42">
    <w:abstractNumId w:val="40"/>
  </w:num>
  <w:num w:numId="43">
    <w:abstractNumId w:val="7"/>
  </w:num>
  <w:num w:numId="44">
    <w:abstractNumId w:val="4"/>
    <w:lvlOverride w:ilvl="0">
      <w:startOverride w:val="6"/>
    </w:lvlOverride>
  </w:num>
  <w:num w:numId="4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A01"/>
    <w:rsid w:val="000817A7"/>
    <w:rsid w:val="00124572"/>
    <w:rsid w:val="002F039E"/>
    <w:rsid w:val="006051A8"/>
    <w:rsid w:val="00622CE9"/>
    <w:rsid w:val="00803EBD"/>
    <w:rsid w:val="008504D0"/>
    <w:rsid w:val="00876EF8"/>
    <w:rsid w:val="008E77BC"/>
    <w:rsid w:val="00A07A01"/>
    <w:rsid w:val="00AA1D1C"/>
    <w:rsid w:val="00B65F7B"/>
    <w:rsid w:val="00E30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7A0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qFormat/>
    <w:rsid w:val="00622CE9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qFormat/>
    <w:rsid w:val="00622CE9"/>
    <w:pPr>
      <w:keepNext/>
      <w:spacing w:after="0" w:line="240" w:lineRule="auto"/>
      <w:jc w:val="both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0"/>
    <w:next w:val="a0"/>
    <w:link w:val="40"/>
    <w:qFormat/>
    <w:rsid w:val="00622CE9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</w:rPr>
  </w:style>
  <w:style w:type="paragraph" w:styleId="5">
    <w:name w:val="heading 5"/>
    <w:basedOn w:val="a0"/>
    <w:next w:val="a0"/>
    <w:link w:val="50"/>
    <w:qFormat/>
    <w:rsid w:val="00622CE9"/>
    <w:pPr>
      <w:keepNext/>
      <w:spacing w:after="0" w:line="240" w:lineRule="auto"/>
      <w:jc w:val="center"/>
      <w:outlineLvl w:val="4"/>
    </w:pPr>
    <w:rPr>
      <w:rFonts w:ascii="Times New Roman" w:hAnsi="Times New Roman"/>
      <w:sz w:val="24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622CE9"/>
    <w:pPr>
      <w:spacing w:before="240" w:after="60" w:line="240" w:lineRule="auto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A07A0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Title"/>
    <w:basedOn w:val="a0"/>
    <w:link w:val="a5"/>
    <w:qFormat/>
    <w:rsid w:val="00A07A01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5">
    <w:name w:val="Название Знак"/>
    <w:basedOn w:val="a1"/>
    <w:link w:val="a4"/>
    <w:rsid w:val="00A07A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0"/>
    <w:uiPriority w:val="34"/>
    <w:qFormat/>
    <w:rsid w:val="00A07A01"/>
    <w:pPr>
      <w:ind w:left="720"/>
    </w:pPr>
    <w:rPr>
      <w:rFonts w:eastAsia="Calibri" w:cs="Calibri"/>
      <w:lang w:eastAsia="en-US"/>
    </w:rPr>
  </w:style>
  <w:style w:type="paragraph" w:customStyle="1" w:styleId="ConsPlusNormal">
    <w:name w:val="ConsPlusNormal"/>
    <w:link w:val="ConsPlusNormal0"/>
    <w:rsid w:val="00622C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2C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0"/>
    <w:rsid w:val="00622CE9"/>
    <w:pPr>
      <w:ind w:left="720"/>
      <w:contextualSpacing/>
    </w:pPr>
    <w:rPr>
      <w:lang w:eastAsia="en-US"/>
    </w:rPr>
  </w:style>
  <w:style w:type="character" w:customStyle="1" w:styleId="10">
    <w:name w:val="Заголовок 1 Знак"/>
    <w:basedOn w:val="a1"/>
    <w:link w:val="1"/>
    <w:rsid w:val="00622C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1"/>
    <w:link w:val="3"/>
    <w:rsid w:val="00622CE9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1"/>
    <w:link w:val="4"/>
    <w:rsid w:val="00622CE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1"/>
    <w:link w:val="5"/>
    <w:rsid w:val="00622CE9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оловок 7 Знак"/>
    <w:basedOn w:val="a1"/>
    <w:link w:val="7"/>
    <w:semiHidden/>
    <w:rsid w:val="00622CE9"/>
    <w:rPr>
      <w:rFonts w:ascii="Calibri" w:eastAsia="Times New Roman" w:hAnsi="Calibri" w:cs="Times New Roman"/>
      <w:sz w:val="24"/>
      <w:szCs w:val="24"/>
    </w:rPr>
  </w:style>
  <w:style w:type="paragraph" w:styleId="a7">
    <w:name w:val="Body Text Indent"/>
    <w:basedOn w:val="a0"/>
    <w:link w:val="a8"/>
    <w:rsid w:val="00622C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rsid w:val="00622CE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First Indent 2"/>
    <w:basedOn w:val="a7"/>
    <w:link w:val="20"/>
    <w:rsid w:val="00622CE9"/>
    <w:pPr>
      <w:ind w:firstLine="210"/>
    </w:pPr>
  </w:style>
  <w:style w:type="character" w:customStyle="1" w:styleId="20">
    <w:name w:val="Красная строка 2 Знак"/>
    <w:basedOn w:val="a8"/>
    <w:link w:val="2"/>
    <w:rsid w:val="00622CE9"/>
  </w:style>
  <w:style w:type="paragraph" w:styleId="21">
    <w:name w:val="Body Text Indent 2"/>
    <w:basedOn w:val="a0"/>
    <w:link w:val="22"/>
    <w:rsid w:val="00622CE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622CE9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с отступом 21"/>
    <w:basedOn w:val="a0"/>
    <w:uiPriority w:val="99"/>
    <w:rsid w:val="00622CE9"/>
    <w:pPr>
      <w:spacing w:after="0" w:line="240" w:lineRule="auto"/>
      <w:ind w:firstLine="426"/>
      <w:jc w:val="both"/>
    </w:pPr>
    <w:rPr>
      <w:rFonts w:ascii="Times New Roman" w:hAnsi="Times New Roman"/>
      <w:sz w:val="28"/>
      <w:szCs w:val="20"/>
    </w:rPr>
  </w:style>
  <w:style w:type="paragraph" w:customStyle="1" w:styleId="220">
    <w:name w:val="Основной текст с отступом 22"/>
    <w:basedOn w:val="a0"/>
    <w:rsid w:val="00622CE9"/>
    <w:pPr>
      <w:spacing w:after="0" w:line="240" w:lineRule="auto"/>
      <w:ind w:firstLine="426"/>
      <w:jc w:val="both"/>
    </w:pPr>
    <w:rPr>
      <w:rFonts w:ascii="Times New Roman" w:hAnsi="Times New Roman"/>
      <w:sz w:val="28"/>
      <w:szCs w:val="20"/>
    </w:rPr>
  </w:style>
  <w:style w:type="paragraph" w:styleId="a9">
    <w:name w:val="No Spacing"/>
    <w:link w:val="aa"/>
    <w:uiPriority w:val="1"/>
    <w:qFormat/>
    <w:rsid w:val="00622CE9"/>
    <w:pPr>
      <w:spacing w:after="0" w:line="240" w:lineRule="auto"/>
    </w:pPr>
    <w:rPr>
      <w:rFonts w:ascii="Calibri" w:eastAsia="Calibri" w:hAnsi="Calibri" w:cs="Times New Roman"/>
    </w:rPr>
  </w:style>
  <w:style w:type="paragraph" w:styleId="23">
    <w:name w:val="Body Text 2"/>
    <w:basedOn w:val="a0"/>
    <w:link w:val="24"/>
    <w:unhideWhenUsed/>
    <w:rsid w:val="00622CE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622CE9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uiPriority w:val="99"/>
    <w:unhideWhenUsed/>
    <w:rsid w:val="00622CE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622CE9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1">
    <w:name w:val="Body Text 2.Мой Заголовок 1.Основной текст 1"/>
    <w:basedOn w:val="a0"/>
    <w:rsid w:val="00622CE9"/>
    <w:pPr>
      <w:autoSpaceDE w:val="0"/>
      <w:autoSpaceDN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ab">
    <w:name w:val="Body Text"/>
    <w:basedOn w:val="a0"/>
    <w:link w:val="ac"/>
    <w:rsid w:val="00622CE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1"/>
    <w:link w:val="ab"/>
    <w:rsid w:val="00622CE9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622C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0"/>
    <w:link w:val="34"/>
    <w:rsid w:val="00622CE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rsid w:val="00622CE9"/>
    <w:rPr>
      <w:rFonts w:ascii="Times New Roman" w:eastAsia="Times New Roman" w:hAnsi="Times New Roman" w:cs="Times New Roman"/>
      <w:sz w:val="16"/>
      <w:szCs w:val="16"/>
    </w:rPr>
  </w:style>
  <w:style w:type="paragraph" w:customStyle="1" w:styleId="Iniiaiieoaeno">
    <w:name w:val="Iniiaiie oaeno"/>
    <w:basedOn w:val="a0"/>
    <w:rsid w:val="00622CE9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ad">
    <w:name w:val="Subtitle"/>
    <w:basedOn w:val="a0"/>
    <w:link w:val="ae"/>
    <w:qFormat/>
    <w:rsid w:val="00622CE9"/>
    <w:pPr>
      <w:spacing w:after="0" w:line="240" w:lineRule="auto"/>
    </w:pPr>
    <w:rPr>
      <w:rFonts w:ascii="Times New Roman" w:hAnsi="Times New Roman"/>
      <w:b/>
      <w:bCs/>
      <w:sz w:val="28"/>
      <w:szCs w:val="24"/>
    </w:rPr>
  </w:style>
  <w:style w:type="character" w:customStyle="1" w:styleId="ae">
    <w:name w:val="Подзаголовок Знак"/>
    <w:basedOn w:val="a1"/>
    <w:link w:val="ad"/>
    <w:rsid w:val="00622CE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">
    <w:name w:val="Block Text"/>
    <w:basedOn w:val="a0"/>
    <w:rsid w:val="00622CE9"/>
    <w:pPr>
      <w:spacing w:after="0" w:line="240" w:lineRule="auto"/>
      <w:ind w:left="-180" w:right="-339"/>
      <w:jc w:val="both"/>
    </w:pPr>
    <w:rPr>
      <w:rFonts w:ascii="Times New Roman" w:hAnsi="Times New Roman"/>
      <w:sz w:val="28"/>
      <w:szCs w:val="24"/>
    </w:rPr>
  </w:style>
  <w:style w:type="paragraph" w:customStyle="1" w:styleId="af0">
    <w:name w:val="Стиль"/>
    <w:rsid w:val="00622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2"/>
    <w:rsid w:val="0062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nhideWhenUsed/>
    <w:rsid w:val="00622CE9"/>
    <w:rPr>
      <w:color w:val="0000FF"/>
      <w:u w:val="single"/>
    </w:rPr>
  </w:style>
  <w:style w:type="paragraph" w:customStyle="1" w:styleId="a">
    <w:name w:val="черта"/>
    <w:basedOn w:val="a0"/>
    <w:rsid w:val="00622CE9"/>
    <w:pPr>
      <w:widowControl w:val="0"/>
      <w:numPr>
        <w:numId w:val="4"/>
      </w:numPr>
      <w:tabs>
        <w:tab w:val="clear" w:pos="360"/>
        <w:tab w:val="left" w:pos="-3261"/>
        <w:tab w:val="num" w:pos="0"/>
        <w:tab w:val="left" w:pos="1134"/>
      </w:tabs>
      <w:spacing w:after="0" w:line="240" w:lineRule="auto"/>
      <w:ind w:left="0"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1A">
    <w:name w:val="Заголовок 1 A"/>
    <w:next w:val="a0"/>
    <w:autoRedefine/>
    <w:rsid w:val="00622CE9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spacing w:before="240" w:after="120" w:line="360" w:lineRule="exact"/>
      <w:jc w:val="both"/>
      <w:outlineLvl w:val="0"/>
    </w:pPr>
    <w:rPr>
      <w:rFonts w:ascii="Times New Roman" w:eastAsia="ヒラギノ角ゴ Pro W3" w:hAnsi="Times New Roman" w:cs="Times New Roman"/>
      <w:b/>
      <w:color w:val="000000"/>
      <w:sz w:val="28"/>
      <w:szCs w:val="20"/>
      <w:lang w:eastAsia="ru-RU"/>
    </w:rPr>
  </w:style>
  <w:style w:type="paragraph" w:styleId="af3">
    <w:name w:val="header"/>
    <w:aliases w:val=" Знак,Знак"/>
    <w:basedOn w:val="a0"/>
    <w:link w:val="af4"/>
    <w:rsid w:val="00622C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aliases w:val=" Знак Знак,Знак Знак"/>
    <w:basedOn w:val="a1"/>
    <w:link w:val="af3"/>
    <w:rsid w:val="00622CE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622CE9"/>
    <w:rPr>
      <w:rFonts w:ascii="Times New Roman" w:hAnsi="Times New Roman" w:cs="Times New Roman"/>
      <w:sz w:val="26"/>
      <w:szCs w:val="26"/>
    </w:rPr>
  </w:style>
  <w:style w:type="paragraph" w:styleId="af5">
    <w:name w:val="Normal (Web)"/>
    <w:basedOn w:val="a0"/>
    <w:uiPriority w:val="99"/>
    <w:rsid w:val="00622CE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6">
    <w:name w:val="Emphasis"/>
    <w:uiPriority w:val="20"/>
    <w:qFormat/>
    <w:rsid w:val="00622CE9"/>
    <w:rPr>
      <w:i/>
      <w:iCs/>
    </w:rPr>
  </w:style>
  <w:style w:type="paragraph" w:styleId="af7">
    <w:name w:val="footer"/>
    <w:basedOn w:val="a0"/>
    <w:link w:val="af8"/>
    <w:uiPriority w:val="99"/>
    <w:rsid w:val="00622C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1"/>
    <w:link w:val="af7"/>
    <w:uiPriority w:val="99"/>
    <w:rsid w:val="00622CE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622C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page number"/>
    <w:rsid w:val="00622CE9"/>
  </w:style>
  <w:style w:type="paragraph" w:styleId="afa">
    <w:name w:val="Balloon Text"/>
    <w:basedOn w:val="a0"/>
    <w:link w:val="afb"/>
    <w:uiPriority w:val="99"/>
    <w:unhideWhenUsed/>
    <w:rsid w:val="00622CE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rsid w:val="00622CE9"/>
    <w:rPr>
      <w:rFonts w:ascii="Tahoma" w:eastAsia="Times New Roman" w:hAnsi="Tahoma" w:cs="Times New Roman"/>
      <w:sz w:val="16"/>
      <w:szCs w:val="16"/>
    </w:rPr>
  </w:style>
  <w:style w:type="paragraph" w:customStyle="1" w:styleId="afc">
    <w:name w:val="Знак Знак Знак Знак"/>
    <w:basedOn w:val="a0"/>
    <w:autoRedefine/>
    <w:rsid w:val="00622CE9"/>
    <w:pPr>
      <w:tabs>
        <w:tab w:val="left" w:pos="2160"/>
      </w:tabs>
      <w:spacing w:before="120" w:after="0" w:line="240" w:lineRule="exact"/>
      <w:jc w:val="both"/>
    </w:pPr>
    <w:rPr>
      <w:rFonts w:ascii="Times New Roman" w:hAnsi="Times New Roman"/>
      <w:noProof/>
      <w:sz w:val="24"/>
      <w:szCs w:val="24"/>
      <w:lang w:val="en-US"/>
    </w:rPr>
  </w:style>
  <w:style w:type="paragraph" w:customStyle="1" w:styleId="ConsPlusTitle">
    <w:name w:val="ConsPlusTitle"/>
    <w:uiPriority w:val="99"/>
    <w:rsid w:val="00622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622CE9"/>
    <w:rPr>
      <w:rFonts w:ascii="Calibri" w:eastAsia="Calibri" w:hAnsi="Calibri" w:cs="Times New Roman"/>
    </w:rPr>
  </w:style>
  <w:style w:type="paragraph" w:styleId="afd">
    <w:name w:val="footnote text"/>
    <w:basedOn w:val="a0"/>
    <w:link w:val="afe"/>
    <w:rsid w:val="00622CE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сноски Знак"/>
    <w:basedOn w:val="a1"/>
    <w:link w:val="afd"/>
    <w:rsid w:val="00622C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22C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">
    <w:name w:val="endnote reference"/>
    <w:rsid w:val="00622CE9"/>
    <w:rPr>
      <w:vertAlign w:val="superscript"/>
    </w:rPr>
  </w:style>
  <w:style w:type="character" w:styleId="aff0">
    <w:name w:val="footnote reference"/>
    <w:rsid w:val="00622CE9"/>
    <w:rPr>
      <w:vertAlign w:val="superscript"/>
    </w:rPr>
  </w:style>
  <w:style w:type="paragraph" w:customStyle="1" w:styleId="200">
    <w:name w:val="стиль 20"/>
    <w:basedOn w:val="a0"/>
    <w:link w:val="201"/>
    <w:qFormat/>
    <w:rsid w:val="00622CE9"/>
    <w:pPr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1"/>
    </w:pPr>
    <w:rPr>
      <w:rFonts w:ascii="Times New Roman" w:hAnsi="Times New Roman"/>
      <w:sz w:val="28"/>
      <w:szCs w:val="20"/>
    </w:rPr>
  </w:style>
  <w:style w:type="character" w:customStyle="1" w:styleId="201">
    <w:name w:val="стиль 20 Знак"/>
    <w:link w:val="200"/>
    <w:rsid w:val="00622CE9"/>
    <w:rPr>
      <w:rFonts w:ascii="Times New Roman" w:eastAsia="Times New Roman" w:hAnsi="Times New Roman" w:cs="Times New Roman"/>
      <w:sz w:val="28"/>
      <w:szCs w:val="20"/>
    </w:rPr>
  </w:style>
  <w:style w:type="paragraph" w:customStyle="1" w:styleId="Style4">
    <w:name w:val="Style4"/>
    <w:basedOn w:val="a0"/>
    <w:uiPriority w:val="99"/>
    <w:rsid w:val="00622CE9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622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style-span">
    <w:name w:val="apple-style-span"/>
    <w:rsid w:val="00622CE9"/>
  </w:style>
  <w:style w:type="character" w:customStyle="1" w:styleId="aff1">
    <w:name w:val="Основной текст_"/>
    <w:link w:val="13"/>
    <w:rsid w:val="00622CE9"/>
    <w:rPr>
      <w:shd w:val="clear" w:color="auto" w:fill="FFFFFF"/>
    </w:rPr>
  </w:style>
  <w:style w:type="character" w:customStyle="1" w:styleId="41">
    <w:name w:val="Основной текст (4)"/>
    <w:rsid w:val="00622C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">
    <w:name w:val="Основной текст (4) + Не курсив"/>
    <w:rsid w:val="00622C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f2">
    <w:name w:val="Подпись к таблице"/>
    <w:rsid w:val="00622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0pt">
    <w:name w:val="Основной текст + 10 pt;Полужирный"/>
    <w:rsid w:val="00622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Основной текст + 10;5 pt;Полужирный"/>
    <w:rsid w:val="00622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3">
    <w:name w:val="Основной текст1"/>
    <w:basedOn w:val="a0"/>
    <w:link w:val="aff1"/>
    <w:rsid w:val="00622CE9"/>
    <w:pPr>
      <w:widowControl w:val="0"/>
      <w:shd w:val="clear" w:color="auto" w:fill="FFFFFF"/>
      <w:spacing w:after="480" w:line="307" w:lineRule="exact"/>
      <w:jc w:val="right"/>
    </w:pPr>
    <w:rPr>
      <w:rFonts w:asciiTheme="minorHAnsi" w:eastAsiaTheme="minorHAnsi" w:hAnsiTheme="minorHAnsi" w:cstheme="minorBidi"/>
      <w:lang w:eastAsia="en-US"/>
    </w:rPr>
  </w:style>
  <w:style w:type="character" w:customStyle="1" w:styleId="35">
    <w:name w:val="Основной текст (3)_"/>
    <w:link w:val="36"/>
    <w:rsid w:val="00622CE9"/>
    <w:rPr>
      <w:b/>
      <w:bCs/>
      <w:shd w:val="clear" w:color="auto" w:fill="FFFFFF"/>
    </w:rPr>
  </w:style>
  <w:style w:type="character" w:customStyle="1" w:styleId="43">
    <w:name w:val="Основной текст (4)_"/>
    <w:rsid w:val="00622C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aff3">
    <w:name w:val="Подпись к таблице_"/>
    <w:rsid w:val="00622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36">
    <w:name w:val="Основной текст (3)"/>
    <w:basedOn w:val="a0"/>
    <w:link w:val="35"/>
    <w:rsid w:val="00622CE9"/>
    <w:pPr>
      <w:widowControl w:val="0"/>
      <w:shd w:val="clear" w:color="auto" w:fill="FFFFFF"/>
      <w:spacing w:before="60" w:after="240" w:line="312" w:lineRule="exact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table" w:customStyle="1" w:styleId="14">
    <w:name w:val="Сетка таблицы1"/>
    <w:basedOn w:val="a2"/>
    <w:next w:val="af1"/>
    <w:rsid w:val="00622CE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3"/>
    <w:uiPriority w:val="99"/>
    <w:semiHidden/>
    <w:unhideWhenUsed/>
    <w:rsid w:val="00622CE9"/>
  </w:style>
  <w:style w:type="character" w:customStyle="1" w:styleId="apple-converted-space">
    <w:name w:val="apple-converted-space"/>
    <w:rsid w:val="00622CE9"/>
  </w:style>
  <w:style w:type="table" w:customStyle="1" w:styleId="25">
    <w:name w:val="Сетка таблицы2"/>
    <w:basedOn w:val="a2"/>
    <w:next w:val="af1"/>
    <w:uiPriority w:val="59"/>
    <w:rsid w:val="00622CE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Обычный (паспорт)"/>
    <w:basedOn w:val="a0"/>
    <w:rsid w:val="00622CE9"/>
    <w:pPr>
      <w:spacing w:before="120" w:after="0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Style2">
    <w:name w:val="Style2"/>
    <w:basedOn w:val="a0"/>
    <w:uiPriority w:val="99"/>
    <w:rsid w:val="00622CE9"/>
    <w:pPr>
      <w:widowControl w:val="0"/>
      <w:autoSpaceDE w:val="0"/>
      <w:autoSpaceDN w:val="0"/>
      <w:adjustRightInd w:val="0"/>
      <w:spacing w:after="0" w:line="317" w:lineRule="exact"/>
      <w:ind w:firstLine="701"/>
      <w:jc w:val="both"/>
    </w:pPr>
    <w:rPr>
      <w:rFonts w:ascii="Times New Roman" w:hAnsi="Times New Roman"/>
      <w:sz w:val="24"/>
      <w:szCs w:val="24"/>
    </w:rPr>
  </w:style>
  <w:style w:type="character" w:customStyle="1" w:styleId="text-copyright">
    <w:name w:val="text-copyright"/>
    <w:rsid w:val="00622CE9"/>
  </w:style>
  <w:style w:type="paragraph" w:customStyle="1" w:styleId="ConsPlusCell">
    <w:name w:val="ConsPlusCell"/>
    <w:rsid w:val="00622C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37">
    <w:name w:val="Основной текст3"/>
    <w:basedOn w:val="a0"/>
    <w:rsid w:val="00622CE9"/>
    <w:pPr>
      <w:shd w:val="clear" w:color="auto" w:fill="FFFFFF"/>
      <w:spacing w:before="840" w:after="480" w:line="0" w:lineRule="atLeast"/>
      <w:ind w:hanging="1740"/>
    </w:pPr>
    <w:rPr>
      <w:rFonts w:ascii="Times New Roman" w:hAnsi="Times New Roman"/>
      <w:sz w:val="27"/>
      <w:szCs w:val="27"/>
    </w:rPr>
  </w:style>
  <w:style w:type="paragraph" w:styleId="aff5">
    <w:name w:val="caption"/>
    <w:basedOn w:val="a0"/>
    <w:unhideWhenUsed/>
    <w:qFormat/>
    <w:rsid w:val="00622CE9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6">
    <w:name w:val="Алексей"/>
    <w:basedOn w:val="a0"/>
    <w:qFormat/>
    <w:rsid w:val="00622CE9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aff7">
    <w:name w:val="Прижатый влево"/>
    <w:basedOn w:val="a0"/>
    <w:next w:val="a0"/>
    <w:uiPriority w:val="99"/>
    <w:rsid w:val="00622C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Style5">
    <w:name w:val="Style5"/>
    <w:basedOn w:val="a0"/>
    <w:uiPriority w:val="99"/>
    <w:rsid w:val="00622CE9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0"/>
    <w:uiPriority w:val="99"/>
    <w:rsid w:val="00622CE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622CE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0"/>
    <w:uiPriority w:val="99"/>
    <w:rsid w:val="00622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0"/>
    <w:uiPriority w:val="99"/>
    <w:rsid w:val="00622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0"/>
    <w:uiPriority w:val="99"/>
    <w:rsid w:val="00622CE9"/>
    <w:pPr>
      <w:widowControl w:val="0"/>
      <w:autoSpaceDE w:val="0"/>
      <w:autoSpaceDN w:val="0"/>
      <w:adjustRightInd w:val="0"/>
      <w:spacing w:after="0" w:line="274" w:lineRule="exact"/>
      <w:ind w:firstLine="182"/>
    </w:pPr>
    <w:rPr>
      <w:rFonts w:ascii="Times New Roman" w:hAnsi="Times New Roman"/>
      <w:sz w:val="24"/>
      <w:szCs w:val="24"/>
    </w:rPr>
  </w:style>
  <w:style w:type="character" w:customStyle="1" w:styleId="FontStyle26">
    <w:name w:val="Font Style26"/>
    <w:uiPriority w:val="99"/>
    <w:rsid w:val="00622CE9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7">
    <w:name w:val="Font Style27"/>
    <w:uiPriority w:val="99"/>
    <w:rsid w:val="00622CE9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Style16">
    <w:name w:val="Style16"/>
    <w:basedOn w:val="a0"/>
    <w:uiPriority w:val="99"/>
    <w:rsid w:val="00622C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0"/>
    <w:uiPriority w:val="99"/>
    <w:rsid w:val="00622CE9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hAnsi="Times New Roman"/>
      <w:sz w:val="24"/>
      <w:szCs w:val="24"/>
    </w:rPr>
  </w:style>
  <w:style w:type="character" w:customStyle="1" w:styleId="FontStyle23">
    <w:name w:val="Font Style23"/>
    <w:uiPriority w:val="99"/>
    <w:rsid w:val="00622CE9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8">
    <w:name w:val="Font Style28"/>
    <w:uiPriority w:val="99"/>
    <w:rsid w:val="00622CE9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paragraph" w:styleId="aff8">
    <w:name w:val="annotation text"/>
    <w:basedOn w:val="a0"/>
    <w:link w:val="aff9"/>
    <w:uiPriority w:val="99"/>
    <w:unhideWhenUsed/>
    <w:rsid w:val="00622CE9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ff9">
    <w:name w:val="Текст примечания Знак"/>
    <w:basedOn w:val="a1"/>
    <w:link w:val="aff8"/>
    <w:uiPriority w:val="99"/>
    <w:rsid w:val="00622CE9"/>
    <w:rPr>
      <w:rFonts w:ascii="Calibri" w:eastAsia="Calibri" w:hAnsi="Calibri" w:cs="Times New Roman"/>
      <w:sz w:val="20"/>
      <w:szCs w:val="20"/>
    </w:rPr>
  </w:style>
  <w:style w:type="character" w:styleId="affa">
    <w:name w:val="annotation reference"/>
    <w:uiPriority w:val="99"/>
    <w:unhideWhenUsed/>
    <w:rsid w:val="00622CE9"/>
    <w:rPr>
      <w:sz w:val="16"/>
      <w:szCs w:val="16"/>
    </w:rPr>
  </w:style>
  <w:style w:type="paragraph" w:styleId="affb">
    <w:name w:val="annotation subject"/>
    <w:basedOn w:val="aff8"/>
    <w:next w:val="aff8"/>
    <w:link w:val="affc"/>
    <w:rsid w:val="00622CE9"/>
    <w:pPr>
      <w:spacing w:after="0"/>
    </w:pPr>
    <w:rPr>
      <w:b/>
      <w:bCs/>
    </w:rPr>
  </w:style>
  <w:style w:type="character" w:customStyle="1" w:styleId="affc">
    <w:name w:val="Тема примечания Знак"/>
    <w:basedOn w:val="aff9"/>
    <w:link w:val="affb"/>
    <w:rsid w:val="00622CE9"/>
    <w:rPr>
      <w:b/>
      <w:bCs/>
    </w:rPr>
  </w:style>
  <w:style w:type="table" w:customStyle="1" w:styleId="38">
    <w:name w:val="Сетка таблицы3"/>
    <w:basedOn w:val="a2"/>
    <w:next w:val="af1"/>
    <w:uiPriority w:val="39"/>
    <w:rsid w:val="00622CE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2"/>
    <w:next w:val="af1"/>
    <w:uiPriority w:val="39"/>
    <w:rsid w:val="00622CE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2"/>
    <w:next w:val="af1"/>
    <w:uiPriority w:val="59"/>
    <w:rsid w:val="00622CE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1"/>
    <w:uiPriority w:val="39"/>
    <w:rsid w:val="00622CE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f1"/>
    <w:uiPriority w:val="39"/>
    <w:rsid w:val="00622CE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0"/>
    <w:uiPriority w:val="99"/>
    <w:rsid w:val="00622CE9"/>
    <w:pPr>
      <w:widowControl w:val="0"/>
      <w:autoSpaceDE w:val="0"/>
      <w:autoSpaceDN w:val="0"/>
      <w:adjustRightInd w:val="0"/>
      <w:spacing w:after="0" w:line="320" w:lineRule="exact"/>
      <w:ind w:firstLine="710"/>
      <w:jc w:val="both"/>
    </w:pPr>
    <w:rPr>
      <w:rFonts w:ascii="Times New Roman" w:hAnsi="Times New Roman"/>
      <w:sz w:val="24"/>
      <w:szCs w:val="24"/>
    </w:rPr>
  </w:style>
  <w:style w:type="paragraph" w:customStyle="1" w:styleId="rvps698610">
    <w:name w:val="rvps698610"/>
    <w:basedOn w:val="a0"/>
    <w:rsid w:val="00622CE9"/>
    <w:pPr>
      <w:spacing w:after="150" w:line="240" w:lineRule="auto"/>
      <w:ind w:right="300"/>
    </w:pPr>
    <w:rPr>
      <w:rFonts w:ascii="Times New Roman" w:hAnsi="Times New Roman"/>
      <w:sz w:val="24"/>
      <w:szCs w:val="24"/>
    </w:rPr>
  </w:style>
  <w:style w:type="paragraph" w:customStyle="1" w:styleId="affd">
    <w:name w:val="*ТЕКСТ*"/>
    <w:link w:val="affe"/>
    <w:uiPriority w:val="99"/>
    <w:qFormat/>
    <w:rsid w:val="00622C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e">
    <w:name w:val="*ТЕКСТ* Знак"/>
    <w:link w:val="affd"/>
    <w:uiPriority w:val="99"/>
    <w:rsid w:val="00622CE9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-1">
    <w:name w:val="Table Web 1"/>
    <w:basedOn w:val="a2"/>
    <w:rsid w:val="0062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0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2967D5D26ADA081A62D57E51830B546065C7B575DB19EBD38D0FBC6F7A184F32E195961F6078E6338F5Ct6v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A249EE9RDg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F25D7-D5B8-467F-A1E6-1E2E5753C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23562</Words>
  <Characters>134307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Abakumova</cp:lastModifiedBy>
  <cp:revision>4</cp:revision>
  <dcterms:created xsi:type="dcterms:W3CDTF">2020-12-16T09:42:00Z</dcterms:created>
  <dcterms:modified xsi:type="dcterms:W3CDTF">2021-01-11T03:45:00Z</dcterms:modified>
</cp:coreProperties>
</file>