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D06" w:rsidRPr="004C2141" w:rsidRDefault="003F1D06" w:rsidP="003F1D06">
      <w:pPr>
        <w:autoSpaceDE w:val="0"/>
        <w:autoSpaceDN w:val="0"/>
        <w:adjustRightInd w:val="0"/>
        <w:spacing w:before="240" w:after="24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C2141">
        <w:rPr>
          <w:rFonts w:ascii="Times New Roman CYR" w:hAnsi="Times New Roman CYR" w:cs="Times New Roman CYR"/>
          <w:b/>
          <w:bCs/>
          <w:sz w:val="28"/>
          <w:szCs w:val="28"/>
        </w:rPr>
        <w:t>2. Обеспечение устойчивых темпов качественного экономического роста</w:t>
      </w:r>
    </w:p>
    <w:p w:rsidR="003F1D06" w:rsidRPr="004C2141" w:rsidRDefault="003F1D06" w:rsidP="003F1D06">
      <w:pPr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4C2141">
        <w:rPr>
          <w:rFonts w:ascii="Times New Roman CYR" w:hAnsi="Times New Roman CYR" w:cs="Times New Roman CYR"/>
          <w:sz w:val="28"/>
          <w:szCs w:val="28"/>
        </w:rPr>
        <w:t>Основные усилия на территории Баганского сельсовета будут направлены  на создание условий для развития нового производства, для развития малого</w:t>
      </w:r>
      <w:r>
        <w:rPr>
          <w:rFonts w:ascii="Times New Roman CYR" w:hAnsi="Times New Roman CYR" w:cs="Times New Roman CYR"/>
          <w:sz w:val="28"/>
          <w:szCs w:val="28"/>
        </w:rPr>
        <w:t xml:space="preserve"> и среднего</w:t>
      </w:r>
      <w:r w:rsidRPr="004C2141">
        <w:rPr>
          <w:rFonts w:ascii="Times New Roman CYR" w:hAnsi="Times New Roman CYR" w:cs="Times New Roman CYR"/>
          <w:sz w:val="28"/>
          <w:szCs w:val="28"/>
        </w:rPr>
        <w:t xml:space="preserve"> предпринимательства.</w:t>
      </w:r>
    </w:p>
    <w:p w:rsidR="003F1D06" w:rsidRPr="00FC1CF6" w:rsidRDefault="003F1D06" w:rsidP="003F1D06">
      <w:pPr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sz w:val="28"/>
          <w:szCs w:val="28"/>
          <w:highlight w:val="magenta"/>
        </w:rPr>
      </w:pPr>
      <w:r w:rsidRPr="000A42E1">
        <w:rPr>
          <w:rFonts w:ascii="Times New Roman CYR" w:hAnsi="Times New Roman CYR" w:cs="Times New Roman CYR"/>
          <w:sz w:val="28"/>
          <w:szCs w:val="28"/>
        </w:rPr>
        <w:t xml:space="preserve">Основной целевой показатель – производство валовой продукции сельского хозяйства, по итогам </w:t>
      </w:r>
      <w:r>
        <w:rPr>
          <w:rFonts w:ascii="Times New Roman CYR" w:hAnsi="Times New Roman CYR" w:cs="Times New Roman CYR"/>
          <w:sz w:val="28"/>
          <w:szCs w:val="28"/>
        </w:rPr>
        <w:t>2020</w:t>
      </w:r>
      <w:r w:rsidRPr="000A42E1">
        <w:rPr>
          <w:rFonts w:ascii="Times New Roman CYR" w:hAnsi="Times New Roman CYR" w:cs="Times New Roman CYR"/>
          <w:sz w:val="28"/>
          <w:szCs w:val="28"/>
        </w:rPr>
        <w:t xml:space="preserve">г. оно </w:t>
      </w:r>
      <w:r w:rsidRPr="00D9503C">
        <w:rPr>
          <w:rFonts w:ascii="Times New Roman CYR" w:hAnsi="Times New Roman CYR" w:cs="Times New Roman CYR"/>
          <w:sz w:val="28"/>
          <w:szCs w:val="28"/>
        </w:rPr>
        <w:t xml:space="preserve">составило </w:t>
      </w:r>
      <w:r>
        <w:rPr>
          <w:rFonts w:ascii="Times New Roman CYR" w:hAnsi="Times New Roman CYR" w:cs="Times New Roman CYR"/>
          <w:sz w:val="28"/>
          <w:szCs w:val="28"/>
        </w:rPr>
        <w:t>300,19</w:t>
      </w:r>
      <w:r w:rsidRPr="00D9503C">
        <w:rPr>
          <w:rFonts w:ascii="Times New Roman CYR" w:hAnsi="Times New Roman CYR" w:cs="Times New Roman CYR"/>
          <w:sz w:val="28"/>
          <w:szCs w:val="28"/>
        </w:rPr>
        <w:t xml:space="preserve"> млн.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9503C">
        <w:rPr>
          <w:rFonts w:ascii="Times New Roman CYR" w:hAnsi="Times New Roman CYR" w:cs="Times New Roman CYR"/>
          <w:sz w:val="28"/>
          <w:szCs w:val="28"/>
        </w:rPr>
        <w:t>руб</w:t>
      </w:r>
      <w:proofErr w:type="spellEnd"/>
      <w:r w:rsidRPr="00D9503C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это 102%</w:t>
      </w:r>
      <w:r w:rsidRPr="00D9503C">
        <w:rPr>
          <w:rFonts w:ascii="Times New Roman CYR" w:hAnsi="Times New Roman CYR" w:cs="Times New Roman CYR"/>
          <w:sz w:val="28"/>
          <w:szCs w:val="28"/>
        </w:rPr>
        <w:t xml:space="preserve"> к </w:t>
      </w:r>
      <w:r>
        <w:rPr>
          <w:rFonts w:ascii="Times New Roman CYR" w:hAnsi="Times New Roman CYR" w:cs="Times New Roman CYR"/>
          <w:sz w:val="28"/>
          <w:szCs w:val="28"/>
        </w:rPr>
        <w:t xml:space="preserve"> 2019</w:t>
      </w:r>
      <w:r w:rsidRPr="00D9503C">
        <w:rPr>
          <w:rFonts w:ascii="Times New Roman CYR" w:hAnsi="Times New Roman CYR" w:cs="Times New Roman CYR"/>
          <w:sz w:val="28"/>
          <w:szCs w:val="28"/>
        </w:rPr>
        <w:t xml:space="preserve"> году, </w:t>
      </w:r>
      <w:r>
        <w:rPr>
          <w:rFonts w:ascii="Times New Roman CYR" w:hAnsi="Times New Roman CYR" w:cs="Times New Roman CYR"/>
          <w:sz w:val="28"/>
          <w:szCs w:val="28"/>
        </w:rPr>
        <w:t>в 2021</w:t>
      </w:r>
      <w:r w:rsidRPr="00D9503C">
        <w:rPr>
          <w:rFonts w:ascii="Times New Roman CYR" w:hAnsi="Times New Roman CYR" w:cs="Times New Roman CYR"/>
          <w:sz w:val="28"/>
          <w:szCs w:val="28"/>
        </w:rPr>
        <w:t xml:space="preserve"> году планируется </w:t>
      </w:r>
      <w:r>
        <w:rPr>
          <w:rFonts w:ascii="Times New Roman CYR" w:hAnsi="Times New Roman CYR" w:cs="Times New Roman CYR"/>
          <w:sz w:val="28"/>
          <w:szCs w:val="28"/>
        </w:rPr>
        <w:t>300,19</w:t>
      </w:r>
      <w:r w:rsidRPr="00D9503C">
        <w:rPr>
          <w:rFonts w:ascii="Times New Roman CYR" w:hAnsi="Times New Roman CYR" w:cs="Times New Roman CYR"/>
          <w:sz w:val="28"/>
          <w:szCs w:val="28"/>
        </w:rPr>
        <w:t xml:space="preserve"> млн.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9503C">
        <w:rPr>
          <w:rFonts w:ascii="Times New Roman CYR" w:hAnsi="Times New Roman CYR" w:cs="Times New Roman CYR"/>
          <w:sz w:val="28"/>
          <w:szCs w:val="28"/>
        </w:rPr>
        <w:t>руб</w:t>
      </w:r>
      <w:proofErr w:type="spellEnd"/>
      <w:r w:rsidRPr="00D9503C">
        <w:rPr>
          <w:rFonts w:ascii="Times New Roman CYR" w:hAnsi="Times New Roman CYR" w:cs="Times New Roman CYR"/>
          <w:sz w:val="28"/>
          <w:szCs w:val="28"/>
        </w:rPr>
        <w:t xml:space="preserve">, это </w:t>
      </w:r>
      <w:r>
        <w:rPr>
          <w:rFonts w:ascii="Times New Roman CYR" w:hAnsi="Times New Roman CYR" w:cs="Times New Roman CYR"/>
          <w:sz w:val="28"/>
          <w:szCs w:val="28"/>
        </w:rPr>
        <w:t>100% к 2020 году, в 2022</w:t>
      </w:r>
      <w:r w:rsidRPr="00D9503C">
        <w:rPr>
          <w:rFonts w:ascii="Times New Roman CYR" w:hAnsi="Times New Roman CYR" w:cs="Times New Roman CYR"/>
          <w:sz w:val="28"/>
          <w:szCs w:val="28"/>
        </w:rPr>
        <w:t xml:space="preserve"> году планируется 300,19 млн</w:t>
      </w:r>
      <w:proofErr w:type="gramStart"/>
      <w:r w:rsidRPr="00D9503C"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 w:rsidRPr="00D9503C">
        <w:rPr>
          <w:rFonts w:ascii="Times New Roman CYR" w:hAnsi="Times New Roman CYR" w:cs="Times New Roman CYR"/>
          <w:sz w:val="28"/>
          <w:szCs w:val="28"/>
        </w:rPr>
        <w:t xml:space="preserve">уб., это </w:t>
      </w:r>
      <w:r>
        <w:rPr>
          <w:rFonts w:ascii="Times New Roman CYR" w:hAnsi="Times New Roman CYR" w:cs="Times New Roman CYR"/>
          <w:sz w:val="28"/>
          <w:szCs w:val="28"/>
        </w:rPr>
        <w:t>100% к 2021 году, в 2023</w:t>
      </w:r>
      <w:r w:rsidRPr="00D9503C">
        <w:rPr>
          <w:rFonts w:ascii="Times New Roman CYR" w:hAnsi="Times New Roman CYR" w:cs="Times New Roman CYR"/>
          <w:sz w:val="28"/>
          <w:szCs w:val="28"/>
        </w:rPr>
        <w:t xml:space="preserve"> году планируется  3</w:t>
      </w:r>
      <w:r>
        <w:rPr>
          <w:rFonts w:ascii="Times New Roman CYR" w:hAnsi="Times New Roman CYR" w:cs="Times New Roman CYR"/>
          <w:sz w:val="28"/>
          <w:szCs w:val="28"/>
        </w:rPr>
        <w:t>00,19 млн.руб., это 100 % к 2022</w:t>
      </w:r>
      <w:r w:rsidRPr="00D9503C">
        <w:rPr>
          <w:rFonts w:ascii="Times New Roman CYR" w:hAnsi="Times New Roman CYR" w:cs="Times New Roman CYR"/>
          <w:sz w:val="28"/>
          <w:szCs w:val="28"/>
        </w:rPr>
        <w:t xml:space="preserve"> году</w:t>
      </w:r>
    </w:p>
    <w:p w:rsidR="003F1D06" w:rsidRPr="004C1141" w:rsidRDefault="003F1D06" w:rsidP="003F1D06">
      <w:pPr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E6339F">
        <w:rPr>
          <w:rFonts w:ascii="Times New Roman CYR" w:hAnsi="Times New Roman CYR" w:cs="Times New Roman CYR"/>
          <w:sz w:val="28"/>
          <w:szCs w:val="28"/>
        </w:rPr>
        <w:t>Объем продукции промышленного характера по итогам</w:t>
      </w:r>
      <w:r>
        <w:rPr>
          <w:rFonts w:ascii="Times New Roman CYR" w:hAnsi="Times New Roman CYR" w:cs="Times New Roman CYR"/>
          <w:sz w:val="28"/>
          <w:szCs w:val="28"/>
        </w:rPr>
        <w:t xml:space="preserve"> 2020</w:t>
      </w:r>
      <w:r w:rsidRPr="00E6339F">
        <w:rPr>
          <w:rFonts w:ascii="Times New Roman CYR" w:hAnsi="Times New Roman CYR" w:cs="Times New Roman CYR"/>
          <w:sz w:val="28"/>
          <w:szCs w:val="28"/>
        </w:rPr>
        <w:t xml:space="preserve"> года составил</w:t>
      </w:r>
      <w:r>
        <w:rPr>
          <w:rFonts w:ascii="Times New Roman CYR" w:hAnsi="Times New Roman CYR" w:cs="Times New Roman CYR"/>
          <w:sz w:val="28"/>
          <w:szCs w:val="28"/>
        </w:rPr>
        <w:t xml:space="preserve"> 317,3 млн. руб., это 121 % к 2019</w:t>
      </w:r>
      <w:r w:rsidRPr="00E6339F">
        <w:rPr>
          <w:rFonts w:ascii="Times New Roman CYR" w:hAnsi="Times New Roman CYR" w:cs="Times New Roman CYR"/>
          <w:sz w:val="28"/>
          <w:szCs w:val="28"/>
        </w:rPr>
        <w:t xml:space="preserve"> году; планиру</w:t>
      </w:r>
      <w:r>
        <w:rPr>
          <w:rFonts w:ascii="Times New Roman CYR" w:hAnsi="Times New Roman CYR" w:cs="Times New Roman CYR"/>
          <w:sz w:val="28"/>
          <w:szCs w:val="28"/>
        </w:rPr>
        <w:t>ется: в 2021</w:t>
      </w:r>
      <w:r w:rsidRPr="00E6339F">
        <w:rPr>
          <w:rFonts w:ascii="Times New Roman CYR" w:hAnsi="Times New Roman CYR" w:cs="Times New Roman CYR"/>
          <w:sz w:val="28"/>
          <w:szCs w:val="28"/>
        </w:rPr>
        <w:t xml:space="preserve"> году 317,3 млн</w:t>
      </w:r>
      <w:proofErr w:type="gramStart"/>
      <w:r w:rsidRPr="00E6339F"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 w:rsidRPr="00E6339F">
        <w:rPr>
          <w:rFonts w:ascii="Times New Roman CYR" w:hAnsi="Times New Roman CYR" w:cs="Times New Roman CYR"/>
          <w:sz w:val="28"/>
          <w:szCs w:val="28"/>
        </w:rPr>
        <w:t xml:space="preserve">уб., это </w:t>
      </w:r>
      <w:r>
        <w:rPr>
          <w:rFonts w:ascii="Times New Roman CYR" w:hAnsi="Times New Roman CYR" w:cs="Times New Roman CYR"/>
          <w:sz w:val="28"/>
          <w:szCs w:val="28"/>
        </w:rPr>
        <w:t>100% к 2020 году, в 2022</w:t>
      </w:r>
      <w:r w:rsidRPr="00E6339F">
        <w:rPr>
          <w:rFonts w:ascii="Times New Roman CYR" w:hAnsi="Times New Roman CYR" w:cs="Times New Roman CYR"/>
          <w:sz w:val="28"/>
          <w:szCs w:val="28"/>
        </w:rPr>
        <w:t xml:space="preserve"> году </w:t>
      </w:r>
      <w:r>
        <w:rPr>
          <w:rFonts w:ascii="Times New Roman CYR" w:hAnsi="Times New Roman CYR" w:cs="Times New Roman CYR"/>
          <w:sz w:val="28"/>
          <w:szCs w:val="28"/>
        </w:rPr>
        <w:t>317,3 млн.руб., это 100 % к 2021</w:t>
      </w:r>
      <w:r w:rsidRPr="00E6339F">
        <w:rPr>
          <w:rFonts w:ascii="Times New Roman CYR" w:hAnsi="Times New Roman CYR" w:cs="Times New Roman CYR"/>
          <w:sz w:val="28"/>
          <w:szCs w:val="28"/>
        </w:rPr>
        <w:t xml:space="preserve"> году, в 20</w:t>
      </w:r>
      <w:r>
        <w:rPr>
          <w:rFonts w:ascii="Times New Roman CYR" w:hAnsi="Times New Roman CYR" w:cs="Times New Roman CYR"/>
          <w:sz w:val="28"/>
          <w:szCs w:val="28"/>
        </w:rPr>
        <w:t>23</w:t>
      </w:r>
      <w:r w:rsidRPr="00E6339F">
        <w:rPr>
          <w:rFonts w:ascii="Times New Roman CYR" w:hAnsi="Times New Roman CYR" w:cs="Times New Roman CYR"/>
          <w:sz w:val="28"/>
          <w:szCs w:val="28"/>
        </w:rPr>
        <w:t xml:space="preserve"> году 317,3 млн.руб., это</w:t>
      </w:r>
      <w:r>
        <w:rPr>
          <w:rFonts w:ascii="Times New Roman CYR" w:hAnsi="Times New Roman CYR" w:cs="Times New Roman CYR"/>
          <w:sz w:val="28"/>
          <w:szCs w:val="28"/>
        </w:rPr>
        <w:t xml:space="preserve"> 100 % к 2022</w:t>
      </w:r>
      <w:r w:rsidRPr="00E6339F">
        <w:rPr>
          <w:rFonts w:ascii="Times New Roman CYR" w:hAnsi="Times New Roman CYR" w:cs="Times New Roman CYR"/>
          <w:sz w:val="28"/>
          <w:szCs w:val="28"/>
        </w:rPr>
        <w:t xml:space="preserve"> году.</w:t>
      </w:r>
      <w:r w:rsidRPr="004C1141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F1D06" w:rsidRDefault="003F1D06" w:rsidP="003F1D06">
      <w:pPr>
        <w:autoSpaceDE w:val="0"/>
        <w:autoSpaceDN w:val="0"/>
        <w:adjustRightInd w:val="0"/>
        <w:spacing w:before="240" w:after="24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2.1.      Промышленность</w:t>
      </w:r>
    </w:p>
    <w:p w:rsidR="003F1D06" w:rsidRPr="004F7FBA" w:rsidRDefault="003F1D06" w:rsidP="003F1D06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Задачи:</w:t>
      </w:r>
    </w:p>
    <w:p w:rsidR="003F1D06" w:rsidRDefault="003F1D06" w:rsidP="003F1D0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осуществление мер по поддержке товаропроизводителей;</w:t>
      </w:r>
    </w:p>
    <w:p w:rsidR="003F1D06" w:rsidRDefault="003F1D06" w:rsidP="003F1D0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содействие созданию новых рабочих мест.</w:t>
      </w:r>
    </w:p>
    <w:p w:rsidR="003F1D06" w:rsidRPr="000F6B33" w:rsidRDefault="003F1D06" w:rsidP="003F1D0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Целевые показатели: </w:t>
      </w:r>
      <w:r>
        <w:rPr>
          <w:rFonts w:ascii="Times New Roman CYR" w:hAnsi="Times New Roman CYR" w:cs="Times New Roman CYR"/>
          <w:sz w:val="28"/>
          <w:szCs w:val="28"/>
        </w:rPr>
        <w:t>увеличить объём продукции промышленного характера в</w:t>
      </w:r>
      <w:r w:rsidRPr="000F6B33">
        <w:rPr>
          <w:rFonts w:ascii="Times New Roman CYR" w:hAnsi="Times New Roman CYR" w:cs="Times New Roman CYR"/>
          <w:sz w:val="28"/>
          <w:szCs w:val="28"/>
        </w:rPr>
        <w:t xml:space="preserve"> действующих ценах.</w:t>
      </w:r>
    </w:p>
    <w:p w:rsidR="003F1D06" w:rsidRPr="000235CC" w:rsidRDefault="003F1D06" w:rsidP="003F1D0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F6B33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Направления деятельности</w:t>
      </w:r>
      <w:r w:rsidRPr="000F6B33">
        <w:rPr>
          <w:rFonts w:ascii="Times New Roman CYR" w:hAnsi="Times New Roman CYR" w:cs="Times New Roman CYR"/>
          <w:i/>
          <w:iCs/>
          <w:sz w:val="28"/>
          <w:szCs w:val="28"/>
        </w:rPr>
        <w:t>.</w:t>
      </w:r>
      <w:r w:rsidRPr="000235CC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3F1D06" w:rsidRPr="00F91354" w:rsidRDefault="003F1D06" w:rsidP="003F1D0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Продолжать системную работу по повышению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целевой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конкурентоспособности продукции предприятий Баганского сельсовета путем сдерживания необоснованного роста цен.</w:t>
      </w:r>
    </w:p>
    <w:p w:rsidR="00F87035" w:rsidRDefault="00F87035" w:rsidP="00F87035">
      <w:pPr>
        <w:autoSpaceDE w:val="0"/>
        <w:autoSpaceDN w:val="0"/>
        <w:adjustRightInd w:val="0"/>
        <w:spacing w:before="240" w:after="2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2.3.            Малое предпринимательство</w:t>
      </w:r>
    </w:p>
    <w:p w:rsidR="00F87035" w:rsidRPr="00CA44A2" w:rsidRDefault="00F87035" w:rsidP="00F87035">
      <w:pPr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</w:rPr>
        <w:t>Задачи:</w:t>
      </w:r>
    </w:p>
    <w:p w:rsidR="00F87035" w:rsidRDefault="00F87035" w:rsidP="00F87035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-оказание поддержки развитию малого и среднего предпринимательства.</w:t>
      </w:r>
    </w:p>
    <w:p w:rsidR="00F87035" w:rsidRDefault="00F87035" w:rsidP="00F87035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-оказание содействия развитию системы кредитования малого и среднего предпринимательства;</w:t>
      </w:r>
    </w:p>
    <w:p w:rsidR="00F87035" w:rsidRDefault="00F87035" w:rsidP="00F87035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 оказание имущественной поддержки субъектов малого и среднего предпринимательства.</w:t>
      </w:r>
    </w:p>
    <w:p w:rsidR="00F87035" w:rsidRDefault="00F87035" w:rsidP="00F87035">
      <w:pPr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Целевые показатели: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создание благоприятных условий для развития малого и среднего предпринимательства, повышения занятости населения.</w:t>
      </w:r>
    </w:p>
    <w:p w:rsidR="00F87035" w:rsidRDefault="00F87035" w:rsidP="00F87035">
      <w:pPr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4815B2">
        <w:rPr>
          <w:rFonts w:ascii="Times New Roman CYR" w:eastAsia="Times New Roman" w:hAnsi="Times New Roman CYR" w:cs="Times New Roman CYR"/>
          <w:b/>
          <w:sz w:val="28"/>
          <w:szCs w:val="28"/>
        </w:rPr>
        <w:t>Направление деятельности:</w:t>
      </w:r>
    </w:p>
    <w:p w:rsidR="00F87035" w:rsidRDefault="00F87035" w:rsidP="00F87035">
      <w:pPr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 планируется открытие гостиницы</w:t>
      </w:r>
    </w:p>
    <w:p w:rsidR="00F87035" w:rsidRDefault="00F87035" w:rsidP="00F87035">
      <w:r>
        <w:rPr>
          <w:rFonts w:ascii="Times New Roman CYR" w:eastAsia="Times New Roman" w:hAnsi="Times New Roman CYR" w:cs="Times New Roman CYR"/>
          <w:sz w:val="28"/>
          <w:szCs w:val="28"/>
        </w:rPr>
        <w:t>-планируется открытие магазина мелк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о-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оптовой и розничной торговли.</w:t>
      </w:r>
    </w:p>
    <w:p w:rsidR="00F87035" w:rsidRDefault="00F87035" w:rsidP="00F87035"/>
    <w:p w:rsidR="00F87035" w:rsidRDefault="00F87035" w:rsidP="00F87035">
      <w:pPr>
        <w:autoSpaceDE w:val="0"/>
        <w:autoSpaceDN w:val="0"/>
        <w:adjustRightInd w:val="0"/>
        <w:spacing w:before="240" w:after="240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3.2.           Торговля</w:t>
      </w:r>
    </w:p>
    <w:p w:rsidR="00F87035" w:rsidRPr="004F43D4" w:rsidRDefault="00F87035" w:rsidP="00F87035">
      <w:pPr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</w:rPr>
        <w:t>Задачи:</w:t>
      </w:r>
    </w:p>
    <w:p w:rsidR="00F87035" w:rsidRDefault="00F87035" w:rsidP="00F87035">
      <w:pPr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 создание условий для развития инфраструктуры потребительского рынка.</w:t>
      </w:r>
    </w:p>
    <w:p w:rsidR="00F87035" w:rsidRDefault="00F87035" w:rsidP="00F87035">
      <w:pPr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устойчивое развитие торговли и общественного питания, обеспечение территориальной доступности социально необходимых видов услуг, полное удовлетворение покупательского спроса населения поселения.</w:t>
      </w:r>
    </w:p>
    <w:p w:rsidR="00F87035" w:rsidRDefault="00F87035" w:rsidP="00F87035">
      <w:pPr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</w:rPr>
      </w:pPr>
      <w:r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</w:rPr>
        <w:t>Целевые показатели:</w:t>
      </w:r>
      <w:r>
        <w:rPr>
          <w:rFonts w:ascii="Times New Roman CYR" w:eastAsia="Times New Roman" w:hAnsi="Times New Roman CYR" w:cs="Times New Roman CYR"/>
        </w:rPr>
        <w:tab/>
      </w:r>
    </w:p>
    <w:p w:rsidR="00F87035" w:rsidRDefault="00F87035" w:rsidP="00F87035">
      <w:pPr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0A91">
        <w:rPr>
          <w:rFonts w:ascii="Times New Roman CYR" w:eastAsia="Times New Roman" w:hAnsi="Times New Roman CYR" w:cs="Times New Roman CYR"/>
          <w:sz w:val="28"/>
          <w:szCs w:val="28"/>
        </w:rPr>
        <w:t>- увеличение розничного товарооборота и доведение е</w:t>
      </w:r>
      <w:r>
        <w:rPr>
          <w:rFonts w:ascii="Times New Roman CYR" w:eastAsia="Times New Roman" w:hAnsi="Times New Roman CYR" w:cs="Times New Roman CYR"/>
          <w:sz w:val="28"/>
          <w:szCs w:val="28"/>
        </w:rPr>
        <w:t>го объёма в 2023</w:t>
      </w:r>
      <w:r w:rsidRPr="00150A91">
        <w:rPr>
          <w:rFonts w:ascii="Times New Roman CYR" w:eastAsia="Times New Roman" w:hAnsi="Times New Roman CYR" w:cs="Times New Roman CYR"/>
          <w:sz w:val="28"/>
          <w:szCs w:val="28"/>
        </w:rPr>
        <w:t xml:space="preserve"> году до </w:t>
      </w:r>
      <w:r>
        <w:rPr>
          <w:rFonts w:ascii="Times New Roman CYR" w:eastAsia="Times New Roman" w:hAnsi="Times New Roman CYR" w:cs="Times New Roman CYR"/>
          <w:sz w:val="28"/>
          <w:szCs w:val="28"/>
        </w:rPr>
        <w:t>605,1</w:t>
      </w:r>
      <w:r w:rsidRPr="00150A91">
        <w:rPr>
          <w:rFonts w:ascii="Times New Roman CYR" w:eastAsia="Times New Roman" w:hAnsi="Times New Roman CYR" w:cs="Times New Roman CYR"/>
          <w:sz w:val="28"/>
          <w:szCs w:val="28"/>
        </w:rPr>
        <w:t xml:space="preserve"> млн. руб.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это 104,56 % к 2019</w:t>
      </w:r>
      <w:r w:rsidRPr="00150A91">
        <w:rPr>
          <w:rFonts w:ascii="Times New Roman CYR" w:eastAsia="Times New Roman" w:hAnsi="Times New Roman CYR" w:cs="Times New Roman CYR"/>
          <w:sz w:val="28"/>
          <w:szCs w:val="28"/>
        </w:rPr>
        <w:t xml:space="preserve"> году;</w:t>
      </w:r>
    </w:p>
    <w:p w:rsidR="00F87035" w:rsidRDefault="00F87035" w:rsidP="00F87035">
      <w:pPr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 прирост торговых площадей стационарной розничной сети.</w:t>
      </w:r>
    </w:p>
    <w:p w:rsidR="00F87035" w:rsidRDefault="00F87035" w:rsidP="00F87035">
      <w:pPr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</w:rPr>
        <w:t>Направление деятельности</w:t>
      </w:r>
      <w:r w:rsidRPr="00D623BF">
        <w:rPr>
          <w:rFonts w:ascii="Times New Roman CYR" w:eastAsia="Times New Roman" w:hAnsi="Times New Roman CYR" w:cs="Times New Roman CYR"/>
          <w:sz w:val="28"/>
          <w:szCs w:val="28"/>
        </w:rPr>
        <w:t>:</w:t>
      </w:r>
    </w:p>
    <w:p w:rsidR="00F87035" w:rsidRDefault="00F87035" w:rsidP="00F87035">
      <w:pPr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 расширение рынков сбыта для товаропроизводителей поселения, организация и проведение районных оптово-розничных ярмарок, участие в ярмарках, заключение прямых договоров на поставку товаров;</w:t>
      </w:r>
    </w:p>
    <w:p w:rsidR="00F87035" w:rsidRDefault="00F87035" w:rsidP="00F87035">
      <w:pPr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 развитие бытовых услуг на территории сельсовета;</w:t>
      </w:r>
    </w:p>
    <w:p w:rsidR="00F87035" w:rsidRDefault="00F87035" w:rsidP="00F87035">
      <w:pPr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 обеспечение защиты прав потребителей, внедрение систем контроля качества товаров, поступающих в розничную торговую сеть, гарантирующих покупателям право на качественные товары, в том числе на алкогольную     продукцию.</w:t>
      </w:r>
    </w:p>
    <w:p w:rsidR="0031586A" w:rsidRPr="00F87035" w:rsidRDefault="0031586A" w:rsidP="00F87035"/>
    <w:sectPr w:rsidR="0031586A" w:rsidRPr="00F87035" w:rsidSect="00442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3F1D06"/>
    <w:rsid w:val="0031586A"/>
    <w:rsid w:val="003F1D06"/>
    <w:rsid w:val="00442845"/>
    <w:rsid w:val="00F87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2391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</dc:creator>
  <cp:keywords/>
  <dc:description/>
  <cp:lastModifiedBy>Tarasov</cp:lastModifiedBy>
  <cp:revision>4</cp:revision>
  <dcterms:created xsi:type="dcterms:W3CDTF">2020-12-02T05:52:00Z</dcterms:created>
  <dcterms:modified xsi:type="dcterms:W3CDTF">2020-12-02T05:56:00Z</dcterms:modified>
</cp:coreProperties>
</file>