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59E" w:rsidRDefault="002D097A" w:rsidP="0073559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</w:p>
    <w:p w:rsidR="0073559E" w:rsidRDefault="0073559E" w:rsidP="0073559E">
      <w:pPr>
        <w:jc w:val="center"/>
        <w:rPr>
          <w:sz w:val="28"/>
          <w:szCs w:val="28"/>
        </w:rPr>
      </w:pPr>
      <w:r w:rsidRPr="006342B0">
        <w:rPr>
          <w:sz w:val="28"/>
          <w:szCs w:val="28"/>
        </w:rPr>
        <w:t>СОВЕТ ДЕПУТАТОВ</w:t>
      </w:r>
    </w:p>
    <w:p w:rsidR="0073559E" w:rsidRPr="00FC4EF7" w:rsidRDefault="0073559E" w:rsidP="0073559E">
      <w:pPr>
        <w:jc w:val="center"/>
        <w:rPr>
          <w:sz w:val="28"/>
          <w:szCs w:val="28"/>
        </w:rPr>
      </w:pPr>
      <w:r w:rsidRPr="006342B0">
        <w:rPr>
          <w:sz w:val="28"/>
          <w:szCs w:val="28"/>
        </w:rPr>
        <w:t xml:space="preserve"> БАГАНСКОГО СЕЛЬСОВЕТА</w:t>
      </w:r>
    </w:p>
    <w:p w:rsidR="0073559E" w:rsidRDefault="0073559E" w:rsidP="0073559E">
      <w:pPr>
        <w:jc w:val="center"/>
        <w:rPr>
          <w:sz w:val="28"/>
          <w:szCs w:val="28"/>
        </w:rPr>
      </w:pPr>
      <w:r w:rsidRPr="006342B0">
        <w:rPr>
          <w:sz w:val="28"/>
          <w:szCs w:val="28"/>
        </w:rPr>
        <w:t xml:space="preserve">БАГАНСКОГО РАЙОНА </w:t>
      </w:r>
    </w:p>
    <w:p w:rsidR="0073559E" w:rsidRPr="006342B0" w:rsidRDefault="0073559E" w:rsidP="0073559E">
      <w:pPr>
        <w:jc w:val="center"/>
        <w:rPr>
          <w:sz w:val="28"/>
          <w:szCs w:val="28"/>
        </w:rPr>
      </w:pPr>
      <w:r w:rsidRPr="006342B0">
        <w:rPr>
          <w:sz w:val="28"/>
          <w:szCs w:val="28"/>
        </w:rPr>
        <w:t>НОВОСИБИРСКОЙ ОБЛАСТИ</w:t>
      </w:r>
    </w:p>
    <w:p w:rsidR="0073559E" w:rsidRPr="00E71161" w:rsidRDefault="0073559E" w:rsidP="0073559E">
      <w:pPr>
        <w:jc w:val="center"/>
        <w:rPr>
          <w:sz w:val="28"/>
          <w:szCs w:val="28"/>
        </w:rPr>
      </w:pPr>
      <w:r>
        <w:rPr>
          <w:sz w:val="28"/>
          <w:szCs w:val="28"/>
        </w:rPr>
        <w:t>пя</w:t>
      </w:r>
      <w:r w:rsidRPr="00E71161">
        <w:rPr>
          <w:sz w:val="28"/>
          <w:szCs w:val="28"/>
        </w:rPr>
        <w:t>того созыва</w:t>
      </w:r>
    </w:p>
    <w:p w:rsidR="0073559E" w:rsidRPr="00E71161" w:rsidRDefault="0073559E" w:rsidP="0073559E">
      <w:pPr>
        <w:spacing w:before="240"/>
        <w:jc w:val="center"/>
        <w:rPr>
          <w:sz w:val="28"/>
          <w:szCs w:val="28"/>
        </w:rPr>
      </w:pPr>
      <w:r w:rsidRPr="00E71161">
        <w:rPr>
          <w:sz w:val="28"/>
          <w:szCs w:val="28"/>
        </w:rPr>
        <w:t>РЕШЕНИЕ</w:t>
      </w:r>
    </w:p>
    <w:p w:rsidR="0073559E" w:rsidRPr="00E71161" w:rsidRDefault="0055081C" w:rsidP="0073559E">
      <w:pPr>
        <w:jc w:val="center"/>
        <w:rPr>
          <w:sz w:val="28"/>
          <w:szCs w:val="28"/>
        </w:rPr>
      </w:pPr>
      <w:r>
        <w:rPr>
          <w:sz w:val="28"/>
          <w:szCs w:val="28"/>
        </w:rPr>
        <w:t>двадцатой</w:t>
      </w:r>
      <w:r w:rsidR="0073559E" w:rsidRPr="00E71161">
        <w:rPr>
          <w:sz w:val="28"/>
          <w:szCs w:val="28"/>
        </w:rPr>
        <w:t xml:space="preserve"> сессии  </w:t>
      </w:r>
      <w:r w:rsidR="002D097A">
        <w:rPr>
          <w:sz w:val="28"/>
          <w:szCs w:val="28"/>
        </w:rPr>
        <w:t xml:space="preserve">                                                  </w:t>
      </w:r>
    </w:p>
    <w:p w:rsidR="0073559E" w:rsidRPr="00880DDC" w:rsidRDefault="0073559E" w:rsidP="0073559E">
      <w:pPr>
        <w:jc w:val="center"/>
        <w:rPr>
          <w:color w:val="FF0000"/>
          <w:sz w:val="28"/>
          <w:szCs w:val="28"/>
        </w:rPr>
      </w:pPr>
      <w:r w:rsidRPr="00880DDC">
        <w:rPr>
          <w:color w:val="FF0000"/>
          <w:sz w:val="28"/>
          <w:szCs w:val="28"/>
        </w:rPr>
        <w:t xml:space="preserve">   </w:t>
      </w:r>
    </w:p>
    <w:tbl>
      <w:tblPr>
        <w:tblW w:w="0" w:type="auto"/>
        <w:tblLook w:val="04A0"/>
      </w:tblPr>
      <w:tblGrid>
        <w:gridCol w:w="4812"/>
        <w:gridCol w:w="4759"/>
      </w:tblGrid>
      <w:tr w:rsidR="0073559E" w:rsidRPr="00880DDC" w:rsidTr="00B36259">
        <w:trPr>
          <w:trHeight w:val="245"/>
        </w:trPr>
        <w:tc>
          <w:tcPr>
            <w:tcW w:w="5007" w:type="dxa"/>
          </w:tcPr>
          <w:p w:rsidR="0073559E" w:rsidRPr="006B294F" w:rsidRDefault="0073559E" w:rsidP="00E81EC5">
            <w:pPr>
              <w:rPr>
                <w:sz w:val="28"/>
                <w:szCs w:val="28"/>
              </w:rPr>
            </w:pPr>
            <w:r w:rsidRPr="006B294F">
              <w:rPr>
                <w:sz w:val="28"/>
                <w:szCs w:val="28"/>
              </w:rPr>
              <w:t xml:space="preserve"> </w:t>
            </w:r>
            <w:r w:rsidR="00E81EC5">
              <w:rPr>
                <w:sz w:val="28"/>
                <w:szCs w:val="28"/>
              </w:rPr>
              <w:t>24</w:t>
            </w:r>
            <w:r w:rsidR="0055081C">
              <w:rPr>
                <w:sz w:val="28"/>
                <w:szCs w:val="28"/>
              </w:rPr>
              <w:t>.</w:t>
            </w:r>
            <w:r w:rsidR="00E81EC5">
              <w:rPr>
                <w:sz w:val="28"/>
                <w:szCs w:val="28"/>
              </w:rPr>
              <w:t>11</w:t>
            </w:r>
            <w:r w:rsidR="0055081C">
              <w:rPr>
                <w:sz w:val="28"/>
                <w:szCs w:val="28"/>
              </w:rPr>
              <w:t>.2016</w:t>
            </w:r>
            <w:r w:rsidRPr="006B294F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008" w:type="dxa"/>
          </w:tcPr>
          <w:p w:rsidR="0073559E" w:rsidRPr="006B294F" w:rsidRDefault="0073559E" w:rsidP="00E81EC5">
            <w:pPr>
              <w:jc w:val="center"/>
              <w:rPr>
                <w:sz w:val="28"/>
                <w:szCs w:val="28"/>
              </w:rPr>
            </w:pPr>
            <w:r w:rsidRPr="006B294F">
              <w:rPr>
                <w:sz w:val="28"/>
                <w:szCs w:val="28"/>
              </w:rPr>
              <w:t xml:space="preserve">                                                     № </w:t>
            </w:r>
            <w:r w:rsidR="00E81EC5">
              <w:rPr>
                <w:sz w:val="28"/>
                <w:szCs w:val="28"/>
              </w:rPr>
              <w:t>98</w:t>
            </w:r>
          </w:p>
        </w:tc>
      </w:tr>
    </w:tbl>
    <w:p w:rsidR="0073559E" w:rsidRDefault="0073559E" w:rsidP="0073559E">
      <w:pPr>
        <w:jc w:val="center"/>
        <w:rPr>
          <w:sz w:val="28"/>
          <w:szCs w:val="28"/>
        </w:rPr>
      </w:pPr>
      <w:r w:rsidRPr="006342B0">
        <w:rPr>
          <w:sz w:val="28"/>
          <w:szCs w:val="28"/>
        </w:rPr>
        <w:t>с. Баган</w:t>
      </w:r>
    </w:p>
    <w:p w:rsidR="0073559E" w:rsidRPr="006342B0" w:rsidRDefault="0073559E" w:rsidP="0073559E">
      <w:pPr>
        <w:jc w:val="center"/>
        <w:rPr>
          <w:sz w:val="28"/>
          <w:szCs w:val="28"/>
        </w:rPr>
      </w:pPr>
    </w:p>
    <w:p w:rsidR="0073559E" w:rsidRDefault="0073559E" w:rsidP="0073559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принятии проекта бюджета Баганского сельсовета </w:t>
      </w:r>
    </w:p>
    <w:p w:rsidR="0073559E" w:rsidRDefault="0073559E" w:rsidP="0073559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Баганского района Новосибирской области </w:t>
      </w:r>
    </w:p>
    <w:p w:rsidR="0073559E" w:rsidRDefault="0055081C" w:rsidP="0073559E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на очередной 2017 год и плановый период 2018-2019</w:t>
      </w:r>
      <w:r w:rsidR="0073559E">
        <w:rPr>
          <w:sz w:val="28"/>
          <w:szCs w:val="28"/>
        </w:rPr>
        <w:t xml:space="preserve"> годов.</w:t>
      </w:r>
    </w:p>
    <w:p w:rsidR="0073559E" w:rsidRDefault="0073559E" w:rsidP="0073559E">
      <w:pPr>
        <w:ind w:firstLine="709"/>
        <w:jc w:val="both"/>
        <w:rPr>
          <w:sz w:val="28"/>
          <w:szCs w:val="28"/>
        </w:rPr>
      </w:pPr>
    </w:p>
    <w:p w:rsidR="0073559E" w:rsidRDefault="0073559E" w:rsidP="00735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проект бюджета Баганского сельсовета</w:t>
      </w:r>
      <w:r w:rsidRPr="00EC4C85">
        <w:rPr>
          <w:sz w:val="28"/>
          <w:szCs w:val="28"/>
        </w:rPr>
        <w:t xml:space="preserve"> </w:t>
      </w:r>
      <w:r>
        <w:rPr>
          <w:sz w:val="28"/>
          <w:szCs w:val="28"/>
        </w:rPr>
        <w:t>Баганского района Новосиб</w:t>
      </w:r>
      <w:r w:rsidR="0055081C">
        <w:rPr>
          <w:sz w:val="28"/>
          <w:szCs w:val="28"/>
        </w:rPr>
        <w:t>ирской области на очередной 2017 год и плановый период 2018-2019</w:t>
      </w:r>
      <w:r>
        <w:rPr>
          <w:sz w:val="28"/>
          <w:szCs w:val="28"/>
        </w:rPr>
        <w:t xml:space="preserve"> годов, Совет депутатов</w:t>
      </w:r>
    </w:p>
    <w:p w:rsidR="0073559E" w:rsidRDefault="0073559E" w:rsidP="007355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73559E" w:rsidRDefault="0073559E" w:rsidP="0073559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прилагаемый проект бюджета Баганского сельсовета Баганского района Новосиб</w:t>
      </w:r>
      <w:r w:rsidR="0055081C">
        <w:rPr>
          <w:rFonts w:ascii="Times New Roman" w:hAnsi="Times New Roman"/>
          <w:sz w:val="28"/>
          <w:szCs w:val="28"/>
        </w:rPr>
        <w:t>ирской области на очередной 2017 год и плановый период 2018-2019</w:t>
      </w:r>
      <w:r>
        <w:rPr>
          <w:rFonts w:ascii="Times New Roman" w:hAnsi="Times New Roman"/>
          <w:sz w:val="28"/>
          <w:szCs w:val="28"/>
        </w:rPr>
        <w:t xml:space="preserve"> годов.</w:t>
      </w:r>
    </w:p>
    <w:p w:rsidR="0073559E" w:rsidRDefault="0073559E" w:rsidP="0073559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Направить данный проект бюджета Баганского сельсовета на публичные слушания и опубликовать его в «Бюллетене органов местного самоуправления Баганского сельсовета»</w:t>
      </w:r>
    </w:p>
    <w:p w:rsidR="0073559E" w:rsidRDefault="0073559E" w:rsidP="0073559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 вступает в силу со дня его принятия.</w:t>
      </w:r>
    </w:p>
    <w:p w:rsidR="0073559E" w:rsidRDefault="0073559E" w:rsidP="0073559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3559E" w:rsidRDefault="0073559E" w:rsidP="0073559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3559E" w:rsidRDefault="0073559E" w:rsidP="0073559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73559E" w:rsidRDefault="0073559E" w:rsidP="0073559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73559E" w:rsidRDefault="0073559E" w:rsidP="0073559E">
      <w:pPr>
        <w:rPr>
          <w:sz w:val="28"/>
          <w:szCs w:val="28"/>
        </w:rPr>
      </w:pPr>
      <w:r>
        <w:rPr>
          <w:sz w:val="28"/>
          <w:szCs w:val="28"/>
        </w:rPr>
        <w:t xml:space="preserve">Совета депутатов </w:t>
      </w:r>
    </w:p>
    <w:p w:rsidR="0073559E" w:rsidRPr="00F53EE4" w:rsidRDefault="0073559E" w:rsidP="0073559E">
      <w:pPr>
        <w:rPr>
          <w:sz w:val="28"/>
          <w:szCs w:val="28"/>
        </w:rPr>
      </w:pPr>
      <w:r>
        <w:rPr>
          <w:sz w:val="28"/>
          <w:szCs w:val="28"/>
        </w:rPr>
        <w:t xml:space="preserve">Баганского сельсовета            </w:t>
      </w:r>
      <w:r w:rsidRPr="00F53EE4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                  </w:t>
      </w:r>
      <w:r w:rsidRPr="00F53EE4">
        <w:rPr>
          <w:sz w:val="28"/>
          <w:szCs w:val="28"/>
        </w:rPr>
        <w:t>И.В.</w:t>
      </w:r>
      <w:r>
        <w:rPr>
          <w:sz w:val="28"/>
          <w:szCs w:val="28"/>
        </w:rPr>
        <w:t xml:space="preserve"> </w:t>
      </w:r>
      <w:r w:rsidRPr="00F53EE4">
        <w:rPr>
          <w:sz w:val="28"/>
          <w:szCs w:val="28"/>
        </w:rPr>
        <w:t>Абакумова</w:t>
      </w:r>
    </w:p>
    <w:p w:rsidR="0073559E" w:rsidRDefault="0073559E" w:rsidP="0073559E">
      <w:pPr>
        <w:rPr>
          <w:sz w:val="28"/>
          <w:szCs w:val="28"/>
        </w:rPr>
      </w:pPr>
    </w:p>
    <w:p w:rsidR="0073559E" w:rsidRDefault="0073559E" w:rsidP="0073559E">
      <w:pPr>
        <w:rPr>
          <w:sz w:val="28"/>
          <w:szCs w:val="28"/>
        </w:rPr>
      </w:pPr>
    </w:p>
    <w:p w:rsidR="0073559E" w:rsidRDefault="0073559E" w:rsidP="0073559E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73559E" w:rsidRDefault="0073559E" w:rsidP="0073559E">
      <w:pPr>
        <w:rPr>
          <w:sz w:val="28"/>
          <w:szCs w:val="28"/>
        </w:rPr>
      </w:pPr>
      <w:r>
        <w:rPr>
          <w:sz w:val="28"/>
          <w:szCs w:val="28"/>
        </w:rPr>
        <w:t>Баганского сельсовета</w:t>
      </w:r>
    </w:p>
    <w:p w:rsidR="0073559E" w:rsidRDefault="0073559E" w:rsidP="0073559E">
      <w:pPr>
        <w:rPr>
          <w:sz w:val="28"/>
          <w:szCs w:val="28"/>
        </w:rPr>
      </w:pPr>
      <w:r>
        <w:rPr>
          <w:sz w:val="28"/>
          <w:szCs w:val="28"/>
        </w:rPr>
        <w:t xml:space="preserve">Баганского района </w:t>
      </w:r>
    </w:p>
    <w:p w:rsidR="0073559E" w:rsidRDefault="0073559E" w:rsidP="0073559E">
      <w:pPr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                </w:t>
      </w:r>
      <w:r w:rsidR="0055081C">
        <w:rPr>
          <w:sz w:val="28"/>
          <w:szCs w:val="28"/>
        </w:rPr>
        <w:t xml:space="preserve">                          О.Ю. Кудрявцев</w:t>
      </w:r>
    </w:p>
    <w:p w:rsidR="0073559E" w:rsidRDefault="0073559E" w:rsidP="0073559E">
      <w:pPr>
        <w:rPr>
          <w:sz w:val="28"/>
          <w:szCs w:val="28"/>
        </w:rPr>
      </w:pPr>
    </w:p>
    <w:p w:rsidR="0073559E" w:rsidRDefault="0073559E" w:rsidP="0073559E">
      <w:pPr>
        <w:rPr>
          <w:sz w:val="28"/>
          <w:szCs w:val="28"/>
        </w:rPr>
      </w:pPr>
    </w:p>
    <w:p w:rsidR="0073559E" w:rsidRDefault="0073559E" w:rsidP="0073559E">
      <w:pPr>
        <w:rPr>
          <w:sz w:val="28"/>
          <w:szCs w:val="28"/>
        </w:rPr>
      </w:pPr>
    </w:p>
    <w:p w:rsidR="00920F76" w:rsidRDefault="00920F76"/>
    <w:p w:rsidR="00E12865" w:rsidRDefault="00E12865"/>
    <w:p w:rsidR="002D097A" w:rsidRPr="00204700" w:rsidRDefault="002D097A" w:rsidP="002D097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204700">
        <w:rPr>
          <w:bCs/>
          <w:sz w:val="28"/>
          <w:szCs w:val="28"/>
        </w:rPr>
        <w:lastRenderedPageBreak/>
        <w:t>Утвержден</w:t>
      </w:r>
    </w:p>
    <w:p w:rsidR="002D097A" w:rsidRPr="00204700" w:rsidRDefault="002D097A" w:rsidP="002D097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204700">
        <w:rPr>
          <w:bCs/>
          <w:sz w:val="28"/>
          <w:szCs w:val="28"/>
        </w:rPr>
        <w:t>Решением  двадцатой  сессии</w:t>
      </w:r>
    </w:p>
    <w:p w:rsidR="002D097A" w:rsidRPr="00204700" w:rsidRDefault="002D097A" w:rsidP="002D097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204700">
        <w:rPr>
          <w:bCs/>
          <w:sz w:val="28"/>
          <w:szCs w:val="28"/>
        </w:rPr>
        <w:t xml:space="preserve">Совета депутатов </w:t>
      </w:r>
      <w:proofErr w:type="spellStart"/>
      <w:r w:rsidRPr="00204700">
        <w:rPr>
          <w:bCs/>
          <w:sz w:val="28"/>
          <w:szCs w:val="28"/>
        </w:rPr>
        <w:t>Баганского</w:t>
      </w:r>
      <w:proofErr w:type="spellEnd"/>
      <w:r w:rsidRPr="00204700">
        <w:rPr>
          <w:bCs/>
          <w:sz w:val="28"/>
          <w:szCs w:val="28"/>
        </w:rPr>
        <w:t xml:space="preserve"> сельсовета</w:t>
      </w:r>
    </w:p>
    <w:p w:rsidR="002D097A" w:rsidRDefault="002D097A" w:rsidP="002D097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proofErr w:type="spellStart"/>
      <w:r w:rsidRPr="00204700">
        <w:rPr>
          <w:bCs/>
          <w:sz w:val="28"/>
          <w:szCs w:val="28"/>
        </w:rPr>
        <w:t>Баганского</w:t>
      </w:r>
      <w:proofErr w:type="spellEnd"/>
      <w:r w:rsidRPr="00204700">
        <w:rPr>
          <w:bCs/>
          <w:sz w:val="28"/>
          <w:szCs w:val="28"/>
        </w:rPr>
        <w:t xml:space="preserve"> района</w:t>
      </w:r>
    </w:p>
    <w:p w:rsidR="002D097A" w:rsidRPr="00204700" w:rsidRDefault="002D097A" w:rsidP="002D097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Новосибирской области</w:t>
      </w:r>
    </w:p>
    <w:p w:rsidR="002D097A" w:rsidRPr="001E4018" w:rsidRDefault="002D097A" w:rsidP="002D097A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204700">
        <w:rPr>
          <w:bCs/>
          <w:sz w:val="28"/>
          <w:szCs w:val="28"/>
        </w:rPr>
        <w:t xml:space="preserve">от </w:t>
      </w:r>
      <w:r w:rsidR="00E81EC5">
        <w:rPr>
          <w:bCs/>
          <w:sz w:val="28"/>
          <w:szCs w:val="28"/>
        </w:rPr>
        <w:t xml:space="preserve">24 </w:t>
      </w:r>
      <w:r w:rsidRPr="00204700">
        <w:rPr>
          <w:bCs/>
          <w:sz w:val="28"/>
          <w:szCs w:val="28"/>
        </w:rPr>
        <w:t>ноября 2016 года</w:t>
      </w:r>
      <w:r>
        <w:rPr>
          <w:bCs/>
          <w:sz w:val="28"/>
          <w:szCs w:val="28"/>
        </w:rPr>
        <w:t xml:space="preserve"> </w:t>
      </w:r>
      <w:r w:rsidR="00E81EC5">
        <w:rPr>
          <w:bCs/>
          <w:sz w:val="28"/>
          <w:szCs w:val="28"/>
        </w:rPr>
        <w:t xml:space="preserve"> </w:t>
      </w:r>
      <w:r w:rsidRPr="001E4018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 w:rsidR="00E81EC5">
        <w:rPr>
          <w:bCs/>
          <w:sz w:val="28"/>
          <w:szCs w:val="28"/>
        </w:rPr>
        <w:t>98</w:t>
      </w:r>
    </w:p>
    <w:p w:rsidR="002D097A" w:rsidRPr="001E4018" w:rsidRDefault="002D097A" w:rsidP="002D09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D097A" w:rsidRPr="001E4018" w:rsidRDefault="002D097A" w:rsidP="002D097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D097A" w:rsidRPr="00625939" w:rsidRDefault="002D097A" w:rsidP="002D097A">
      <w:pPr>
        <w:widowControl w:val="0"/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</w:t>
      </w:r>
      <w:r w:rsidRPr="00625939">
        <w:rPr>
          <w:b/>
          <w:bCs/>
          <w:sz w:val="28"/>
          <w:szCs w:val="28"/>
        </w:rPr>
        <w:t>юджет</w:t>
      </w:r>
      <w:r>
        <w:rPr>
          <w:b/>
          <w:bCs/>
          <w:sz w:val="28"/>
          <w:szCs w:val="28"/>
        </w:rPr>
        <w:t xml:space="preserve"> администрации </w:t>
      </w:r>
      <w:proofErr w:type="spellStart"/>
      <w:r>
        <w:rPr>
          <w:b/>
          <w:bCs/>
          <w:sz w:val="28"/>
          <w:szCs w:val="28"/>
        </w:rPr>
        <w:t>Баганского</w:t>
      </w:r>
      <w:proofErr w:type="spellEnd"/>
      <w:r>
        <w:rPr>
          <w:b/>
          <w:bCs/>
          <w:sz w:val="28"/>
          <w:szCs w:val="28"/>
        </w:rPr>
        <w:t xml:space="preserve"> сельсовета </w:t>
      </w:r>
      <w:proofErr w:type="spellStart"/>
      <w:r>
        <w:rPr>
          <w:b/>
          <w:bCs/>
          <w:sz w:val="28"/>
          <w:szCs w:val="28"/>
        </w:rPr>
        <w:t>Баганского</w:t>
      </w:r>
      <w:proofErr w:type="spellEnd"/>
      <w:r>
        <w:rPr>
          <w:b/>
          <w:bCs/>
          <w:sz w:val="28"/>
          <w:szCs w:val="28"/>
        </w:rPr>
        <w:t xml:space="preserve"> района</w:t>
      </w:r>
      <w:r w:rsidRPr="00625939">
        <w:rPr>
          <w:b/>
          <w:bCs/>
          <w:sz w:val="28"/>
          <w:szCs w:val="28"/>
        </w:rPr>
        <w:t xml:space="preserve"> Новосибирской области на 201</w:t>
      </w:r>
      <w:r>
        <w:rPr>
          <w:b/>
          <w:bCs/>
          <w:sz w:val="28"/>
          <w:szCs w:val="28"/>
        </w:rPr>
        <w:t>7</w:t>
      </w:r>
      <w:r w:rsidRPr="00625939">
        <w:rPr>
          <w:b/>
          <w:bCs/>
          <w:sz w:val="28"/>
          <w:szCs w:val="28"/>
        </w:rPr>
        <w:t xml:space="preserve"> год и плановый период 201</w:t>
      </w:r>
      <w:r>
        <w:rPr>
          <w:b/>
          <w:bCs/>
          <w:sz w:val="28"/>
          <w:szCs w:val="28"/>
        </w:rPr>
        <w:t>8</w:t>
      </w:r>
      <w:r w:rsidRPr="00625939">
        <w:rPr>
          <w:b/>
          <w:bCs/>
          <w:sz w:val="28"/>
          <w:szCs w:val="28"/>
        </w:rPr>
        <w:t xml:space="preserve"> и 201</w:t>
      </w:r>
      <w:r>
        <w:rPr>
          <w:b/>
          <w:bCs/>
          <w:sz w:val="28"/>
          <w:szCs w:val="28"/>
        </w:rPr>
        <w:t>9</w:t>
      </w:r>
      <w:r w:rsidRPr="00625939">
        <w:rPr>
          <w:b/>
          <w:bCs/>
          <w:sz w:val="28"/>
          <w:szCs w:val="28"/>
        </w:rPr>
        <w:t xml:space="preserve"> годов </w:t>
      </w:r>
    </w:p>
    <w:p w:rsidR="002D097A" w:rsidRPr="00625939" w:rsidRDefault="002D097A" w:rsidP="002D097A">
      <w:pPr>
        <w:widowControl w:val="0"/>
        <w:ind w:firstLine="567"/>
        <w:jc w:val="center"/>
        <w:rPr>
          <w:b/>
          <w:bCs/>
          <w:sz w:val="28"/>
          <w:szCs w:val="28"/>
        </w:rPr>
      </w:pP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6"/>
      <w:bookmarkEnd w:id="0"/>
      <w:r w:rsidRPr="00DA31F8">
        <w:rPr>
          <w:rFonts w:ascii="Times New Roman" w:hAnsi="Times New Roman" w:cs="Times New Roman"/>
          <w:sz w:val="28"/>
          <w:szCs w:val="28"/>
        </w:rPr>
        <w:t>1.Утвердить основные характеристики бюджета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Новосибирской области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A31F8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DA31F8">
        <w:rPr>
          <w:rFonts w:ascii="Times New Roman" w:hAnsi="Times New Roman" w:cs="Times New Roman"/>
          <w:sz w:val="28"/>
          <w:szCs w:val="28"/>
        </w:rPr>
        <w:t>)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30 224 650,00</w:t>
      </w:r>
      <w:r w:rsidRPr="00DA31F8">
        <w:rPr>
          <w:rFonts w:ascii="Times New Roman" w:hAnsi="Times New Roman" w:cs="Times New Roman"/>
          <w:sz w:val="28"/>
          <w:szCs w:val="28"/>
        </w:rPr>
        <w:t xml:space="preserve"> рублей, в том числе объем безвозмездных поступлений в сумме </w:t>
      </w:r>
      <w:r>
        <w:rPr>
          <w:rFonts w:ascii="Times New Roman" w:hAnsi="Times New Roman" w:cs="Times New Roman"/>
          <w:sz w:val="28"/>
          <w:szCs w:val="28"/>
        </w:rPr>
        <w:t>18 351 250,00  рублей</w:t>
      </w:r>
      <w:r w:rsidRPr="00DA31F8">
        <w:rPr>
          <w:rFonts w:ascii="Times New Roman" w:hAnsi="Times New Roman" w:cs="Times New Roman"/>
          <w:sz w:val="28"/>
          <w:szCs w:val="28"/>
        </w:rPr>
        <w:t>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2) общий объем расходов 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30 224 650,00</w:t>
      </w:r>
      <w:r w:rsidRPr="00DA31F8">
        <w:rPr>
          <w:rFonts w:ascii="Times New Roman" w:hAnsi="Times New Roman" w:cs="Times New Roman"/>
          <w:sz w:val="28"/>
          <w:szCs w:val="28"/>
        </w:rPr>
        <w:t xml:space="preserve"> рублей;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3) дефицит 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в сумме </w:t>
      </w:r>
      <w:r>
        <w:rPr>
          <w:rFonts w:ascii="Times New Roman" w:hAnsi="Times New Roman" w:cs="Times New Roman"/>
          <w:sz w:val="28"/>
          <w:szCs w:val="28"/>
        </w:rPr>
        <w:t>0,00</w:t>
      </w:r>
      <w:r w:rsidRPr="00DA31F8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2.Утвердить основные характеристики 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и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в сумме</w:t>
      </w:r>
      <w:r>
        <w:rPr>
          <w:rFonts w:ascii="Times New Roman" w:hAnsi="Times New Roman" w:cs="Times New Roman"/>
          <w:sz w:val="28"/>
          <w:szCs w:val="28"/>
        </w:rPr>
        <w:t xml:space="preserve"> 28 350 600,00</w:t>
      </w:r>
      <w:r w:rsidRPr="00DA31F8">
        <w:rPr>
          <w:rFonts w:ascii="Times New Roman" w:hAnsi="Times New Roman" w:cs="Times New Roman"/>
          <w:sz w:val="28"/>
          <w:szCs w:val="28"/>
        </w:rPr>
        <w:t xml:space="preserve"> рублей,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 xml:space="preserve">29 646 500,00 </w:t>
      </w:r>
      <w:r w:rsidRPr="00DA31F8">
        <w:rPr>
          <w:rFonts w:ascii="Times New Roman" w:hAnsi="Times New Roman" w:cs="Times New Roman"/>
          <w:sz w:val="28"/>
          <w:szCs w:val="28"/>
        </w:rPr>
        <w:t>рублей;</w:t>
      </w:r>
    </w:p>
    <w:p w:rsidR="002D097A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2) общий объем расходов 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 xml:space="preserve">28 350 600,00 </w:t>
      </w:r>
      <w:r w:rsidRPr="00DA31F8">
        <w:rPr>
          <w:rFonts w:ascii="Times New Roman" w:hAnsi="Times New Roman" w:cs="Times New Roman"/>
          <w:sz w:val="28"/>
          <w:szCs w:val="28"/>
        </w:rPr>
        <w:t>рублей, и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29 646 500,00</w:t>
      </w:r>
      <w:r w:rsidRPr="00DA31F8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Pr="00E960CB">
        <w:rPr>
          <w:rFonts w:ascii="Times New Roman" w:hAnsi="Times New Roman" w:cs="Times New Roman"/>
          <w:sz w:val="28"/>
          <w:szCs w:val="28"/>
        </w:rPr>
        <w:t xml:space="preserve">дефицит </w:t>
      </w:r>
      <w:r w:rsidRPr="00DA31F8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E960CB">
        <w:rPr>
          <w:rFonts w:ascii="Times New Roman" w:hAnsi="Times New Roman" w:cs="Times New Roman"/>
          <w:sz w:val="28"/>
          <w:szCs w:val="28"/>
        </w:rPr>
        <w:t xml:space="preserve"> на 2018 год в сумме 0,0 рублей, на 2019 год в сумме 0,0 рублей.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DA31F8">
        <w:rPr>
          <w:rFonts w:ascii="Times New Roman" w:hAnsi="Times New Roman" w:cs="Times New Roman"/>
          <w:sz w:val="28"/>
          <w:szCs w:val="28"/>
        </w:rPr>
        <w:t xml:space="preserve">.Установить </w:t>
      </w:r>
      <w:hyperlink r:id="rId5" w:history="1">
        <w:r w:rsidRPr="00DA31F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в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году и плановом периоде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 xml:space="preserve"> и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годов согласно приложению 1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 xml:space="preserve">1) </w:t>
      </w:r>
      <w:hyperlink r:id="rId6" w:history="1">
        <w:r w:rsidRPr="00DA31F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главных администраторов налоговых и неналоговых доходов 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согласно таблице 1;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 xml:space="preserve">2) </w:t>
      </w:r>
      <w:hyperlink r:id="rId7" w:history="1">
        <w:r w:rsidRPr="00DA31F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главных администраторов безвозмездных поступлений согласно таблице 2.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A31F8">
        <w:rPr>
          <w:rFonts w:ascii="Times New Roman" w:hAnsi="Times New Roman" w:cs="Times New Roman"/>
          <w:sz w:val="28"/>
          <w:szCs w:val="28"/>
        </w:rPr>
        <w:t xml:space="preserve">.Установить </w:t>
      </w:r>
      <w:hyperlink r:id="rId8" w:history="1">
        <w:r w:rsidRPr="00DA31F8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главных </w:t>
      </w:r>
      <w:proofErr w:type="gramStart"/>
      <w:r w:rsidRPr="00DA31F8">
        <w:rPr>
          <w:rFonts w:ascii="Times New Roman" w:hAnsi="Times New Roman" w:cs="Times New Roman"/>
          <w:sz w:val="28"/>
          <w:szCs w:val="28"/>
        </w:rPr>
        <w:t>администраторов источников финансирования дефицита 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proofErr w:type="gramEnd"/>
      <w:r w:rsidRPr="00DA31F8">
        <w:rPr>
          <w:rFonts w:ascii="Times New Roman" w:hAnsi="Times New Roman" w:cs="Times New Roman"/>
          <w:sz w:val="28"/>
          <w:szCs w:val="28"/>
        </w:rPr>
        <w:t xml:space="preserve"> в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году и плановом периоде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 xml:space="preserve"> и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годов согласно приложению 2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.</w:t>
      </w:r>
    </w:p>
    <w:p w:rsidR="002D097A" w:rsidRPr="008C28A7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</w:t>
      </w:r>
      <w:r w:rsidRPr="008C28A7">
        <w:rPr>
          <w:rFonts w:ascii="Times New Roman" w:hAnsi="Times New Roman" w:cs="Times New Roman"/>
          <w:sz w:val="28"/>
          <w:szCs w:val="28"/>
        </w:rPr>
        <w:t xml:space="preserve">.Установить, что доходы </w:t>
      </w:r>
      <w:r w:rsidRPr="00DA31F8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8C28A7">
        <w:rPr>
          <w:rFonts w:ascii="Times New Roman" w:hAnsi="Times New Roman" w:cs="Times New Roman"/>
          <w:sz w:val="28"/>
          <w:szCs w:val="28"/>
        </w:rPr>
        <w:t xml:space="preserve"> на 2017 год и плановый период 2018 и 2019 годов формируются за счет доходов от предусмотренных законодательством Российской Федерации о налогах и сборах федеральных налогов и сборов, в том числе от налогов, предусмотренных специальными налоговыми режимами, региональных налогов, пеней и штрафов по ним, неналоговых доходов, безвозмездных поступлений, с учетом единых нормативов отчислений в бюджеты</w:t>
      </w:r>
      <w:proofErr w:type="gramEnd"/>
      <w:r w:rsidRPr="008C28A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28A7">
        <w:rPr>
          <w:rFonts w:ascii="Times New Roman" w:hAnsi="Times New Roman" w:cs="Times New Roman"/>
          <w:sz w:val="28"/>
          <w:szCs w:val="28"/>
        </w:rPr>
        <w:t xml:space="preserve">муниципальных образований </w:t>
      </w:r>
      <w:r w:rsidRPr="008C28A7">
        <w:rPr>
          <w:rFonts w:ascii="Times New Roman" w:hAnsi="Times New Roman" w:cs="Times New Roman"/>
          <w:sz w:val="28"/>
          <w:szCs w:val="28"/>
        </w:rPr>
        <w:lastRenderedPageBreak/>
        <w:t xml:space="preserve">Новосибирской области (далее - местные бюджеты) от налога на доходы физических лиц, установленных частью 1 статьи 1 Закона Новосибирской области от 7 ноября 2011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C28A7">
        <w:rPr>
          <w:rFonts w:ascii="Times New Roman" w:hAnsi="Times New Roman" w:cs="Times New Roman"/>
          <w:sz w:val="28"/>
          <w:szCs w:val="28"/>
        </w:rPr>
        <w:t xml:space="preserve"> 132-ОЗ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C28A7">
        <w:rPr>
          <w:rFonts w:ascii="Times New Roman" w:hAnsi="Times New Roman" w:cs="Times New Roman"/>
          <w:sz w:val="28"/>
          <w:szCs w:val="28"/>
        </w:rPr>
        <w:t>О единых нормативах отчислений в бюджеты муниципальных образований Новосибирской области от налога на доходы физических лиц, передаче в бюджеты сельских поселений Новосибирской области налоговых доходов от федеральных налогов, в том числе налогов, предусмотренных</w:t>
      </w:r>
      <w:proofErr w:type="gramEnd"/>
      <w:r w:rsidRPr="008C28A7">
        <w:rPr>
          <w:rFonts w:ascii="Times New Roman" w:hAnsi="Times New Roman" w:cs="Times New Roman"/>
          <w:sz w:val="28"/>
          <w:szCs w:val="28"/>
        </w:rPr>
        <w:t xml:space="preserve"> специальными налоговыми режимами, подлежащих зачислению в бюджет муниципального района, и межбюджетных трансфертах между областным бюджетом Новосибирской области и бюджетами муниципальных об</w:t>
      </w:r>
      <w:r>
        <w:rPr>
          <w:rFonts w:ascii="Times New Roman" w:hAnsi="Times New Roman" w:cs="Times New Roman"/>
          <w:sz w:val="28"/>
          <w:szCs w:val="28"/>
        </w:rPr>
        <w:t>разований Новосибирской области»</w:t>
      </w:r>
      <w:r w:rsidRPr="008C28A7">
        <w:rPr>
          <w:rFonts w:ascii="Times New Roman" w:hAnsi="Times New Roman" w:cs="Times New Roman"/>
          <w:sz w:val="28"/>
          <w:szCs w:val="28"/>
        </w:rPr>
        <w:t>.</w:t>
      </w:r>
    </w:p>
    <w:p w:rsidR="002D097A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C28A7">
        <w:rPr>
          <w:rFonts w:ascii="Times New Roman" w:hAnsi="Times New Roman" w:cs="Times New Roman"/>
          <w:sz w:val="28"/>
          <w:szCs w:val="28"/>
        </w:rPr>
        <w:t>.Установить, что унитарные предприятия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8C28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8C28A7">
        <w:rPr>
          <w:rFonts w:ascii="Times New Roman" w:hAnsi="Times New Roman" w:cs="Times New Roman"/>
          <w:sz w:val="28"/>
          <w:szCs w:val="28"/>
        </w:rPr>
        <w:t xml:space="preserve">Новосибирской области за использование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C28A7">
        <w:rPr>
          <w:rFonts w:ascii="Times New Roman" w:hAnsi="Times New Roman" w:cs="Times New Roman"/>
          <w:sz w:val="28"/>
          <w:szCs w:val="28"/>
        </w:rPr>
        <w:t xml:space="preserve"> имущества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8C28A7">
        <w:rPr>
          <w:rFonts w:ascii="Times New Roman" w:hAnsi="Times New Roman" w:cs="Times New Roman"/>
          <w:sz w:val="28"/>
          <w:szCs w:val="28"/>
        </w:rPr>
        <w:t xml:space="preserve">Новосибирской области осуществляют перечисления в </w:t>
      </w:r>
      <w:r w:rsidRPr="00DA31F8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DA31F8">
        <w:rPr>
          <w:rFonts w:ascii="Times New Roman" w:hAnsi="Times New Roman" w:cs="Times New Roman"/>
          <w:sz w:val="28"/>
          <w:szCs w:val="28"/>
        </w:rPr>
        <w:t xml:space="preserve"> </w:t>
      </w:r>
      <w:r w:rsidRPr="008C28A7">
        <w:rPr>
          <w:rFonts w:ascii="Times New Roman" w:hAnsi="Times New Roman" w:cs="Times New Roman"/>
          <w:sz w:val="28"/>
          <w:szCs w:val="28"/>
        </w:rPr>
        <w:t xml:space="preserve">в размере 20% прибыли, остающейся после уплаты налогов и иных обязательных платежей. Перечисления части прибыли в </w:t>
      </w:r>
      <w:r w:rsidRPr="00DA31F8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C28A7">
        <w:rPr>
          <w:rFonts w:ascii="Times New Roman" w:hAnsi="Times New Roman" w:cs="Times New Roman"/>
          <w:sz w:val="28"/>
          <w:szCs w:val="28"/>
        </w:rPr>
        <w:t xml:space="preserve"> унитарными предприятиями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C28A7">
        <w:rPr>
          <w:rFonts w:ascii="Times New Roman" w:hAnsi="Times New Roman" w:cs="Times New Roman"/>
          <w:sz w:val="28"/>
          <w:szCs w:val="28"/>
        </w:rPr>
        <w:t xml:space="preserve"> Новосибирской области производятся по итогам работы за каждый квартал в течение 20 дней после представления отчетности </w:t>
      </w:r>
      <w:proofErr w:type="gramStart"/>
      <w:r w:rsidRPr="008C28A7">
        <w:rPr>
          <w:rFonts w:ascii="Times New Roman" w:hAnsi="Times New Roman" w:cs="Times New Roman"/>
          <w:sz w:val="28"/>
          <w:szCs w:val="28"/>
        </w:rPr>
        <w:t>по налогу на прибыль организаций в налоговые органы по месту постановки на учет</w:t>
      </w:r>
      <w:proofErr w:type="gramEnd"/>
      <w:r w:rsidRPr="008C28A7">
        <w:rPr>
          <w:rFonts w:ascii="Times New Roman" w:hAnsi="Times New Roman" w:cs="Times New Roman"/>
          <w:sz w:val="28"/>
          <w:szCs w:val="28"/>
        </w:rPr>
        <w:t>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7.</w:t>
      </w:r>
      <w:r w:rsidRPr="00D605AF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9" w:history="1">
        <w:r w:rsidRPr="00D605AF">
          <w:rPr>
            <w:rFonts w:ascii="Times New Roman" w:hAnsi="Times New Roman" w:cs="Times New Roman"/>
            <w:sz w:val="28"/>
            <w:szCs w:val="28"/>
          </w:rPr>
          <w:t>нормативы</w:t>
        </w:r>
      </w:hyperlink>
      <w:r w:rsidRPr="00D605AF">
        <w:rPr>
          <w:rFonts w:ascii="Times New Roman" w:hAnsi="Times New Roman" w:cs="Times New Roman"/>
          <w:sz w:val="28"/>
          <w:szCs w:val="28"/>
        </w:rPr>
        <w:t xml:space="preserve"> распределения доходов между областным бюджетом, местными бюджетами в случае, если они не установлены Бюджетным </w:t>
      </w:r>
      <w:hyperlink r:id="rId10" w:history="1">
        <w:r w:rsidRPr="00D605A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D605AF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законом о федеральном бюджете, законами Новосибирской области, принятыми в соответствии с положениями Бюджетного кодекса Российской Федерации, на 2017 год и плановый период 2018 и 2019 годов согласно приложению </w:t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D605AF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605A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 xml:space="preserve">. Установить в пределах общего объема расходов, установленного </w:t>
      </w:r>
      <w:hyperlink w:anchor="P12" w:history="1">
        <w:r>
          <w:rPr>
            <w:rFonts w:ascii="Times New Roman" w:hAnsi="Times New Roman" w:cs="Times New Roman"/>
            <w:sz w:val="28"/>
            <w:szCs w:val="28"/>
          </w:rPr>
          <w:t>пунктами</w:t>
        </w:r>
        <w:r w:rsidRPr="00DA31F8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>
        <w:rPr>
          <w:rFonts w:ascii="Times New Roman" w:hAnsi="Times New Roman" w:cs="Times New Roman"/>
          <w:sz w:val="28"/>
          <w:szCs w:val="28"/>
        </w:rPr>
        <w:t>,2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DA31F8">
        <w:rPr>
          <w:rFonts w:ascii="Times New Roman" w:hAnsi="Times New Roman" w:cs="Times New Roman"/>
          <w:sz w:val="28"/>
          <w:szCs w:val="28"/>
        </w:rPr>
        <w:t>, распределение бюджетных ассигнований: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1) по разделам, подразделам, целевым статьям (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DA31F8">
        <w:rPr>
          <w:rFonts w:ascii="Times New Roman" w:hAnsi="Times New Roman" w:cs="Times New Roman"/>
          <w:sz w:val="28"/>
          <w:szCs w:val="28"/>
        </w:rPr>
        <w:t xml:space="preserve"> программам и </w:t>
      </w:r>
      <w:proofErr w:type="spellStart"/>
      <w:r w:rsidRPr="00DA31F8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Pr="00DA31F8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DA31F8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бюджетов</w:t>
      </w:r>
      <w:proofErr w:type="gramEnd"/>
      <w:r w:rsidRPr="00DA31F8">
        <w:rPr>
          <w:rFonts w:ascii="Times New Roman" w:hAnsi="Times New Roman" w:cs="Times New Roman"/>
          <w:sz w:val="28"/>
          <w:szCs w:val="28"/>
        </w:rPr>
        <w:t>: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а)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согласно </w:t>
      </w:r>
      <w:hyperlink r:id="rId11" w:history="1">
        <w:r w:rsidRPr="00DA31F8">
          <w:rPr>
            <w:rFonts w:ascii="Times New Roman" w:hAnsi="Times New Roman" w:cs="Times New Roman"/>
            <w:sz w:val="28"/>
            <w:szCs w:val="28"/>
          </w:rPr>
          <w:t>таблице 1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 2018 – 2019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годы согласно </w:t>
      </w:r>
      <w:hyperlink r:id="rId12" w:history="1">
        <w:r w:rsidRPr="00DA31F8">
          <w:rPr>
            <w:rFonts w:ascii="Times New Roman" w:hAnsi="Times New Roman" w:cs="Times New Roman"/>
            <w:sz w:val="28"/>
            <w:szCs w:val="28"/>
          </w:rPr>
          <w:t>таблице 2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2) по целевым статьям (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DA31F8">
        <w:rPr>
          <w:rFonts w:ascii="Times New Roman" w:hAnsi="Times New Roman" w:cs="Times New Roman"/>
          <w:sz w:val="28"/>
          <w:szCs w:val="28"/>
        </w:rPr>
        <w:t xml:space="preserve"> программам и </w:t>
      </w:r>
      <w:proofErr w:type="spellStart"/>
      <w:r w:rsidRPr="00DA31F8">
        <w:rPr>
          <w:rFonts w:ascii="Times New Roman" w:hAnsi="Times New Roman" w:cs="Times New Roman"/>
          <w:sz w:val="28"/>
          <w:szCs w:val="28"/>
        </w:rPr>
        <w:t>непрограммным</w:t>
      </w:r>
      <w:proofErr w:type="spellEnd"/>
      <w:r w:rsidRPr="00DA31F8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DA31F8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бюджетов</w:t>
      </w:r>
      <w:proofErr w:type="gramEnd"/>
      <w:r w:rsidRPr="00DA31F8">
        <w:rPr>
          <w:rFonts w:ascii="Times New Roman" w:hAnsi="Times New Roman" w:cs="Times New Roman"/>
          <w:sz w:val="28"/>
          <w:szCs w:val="28"/>
        </w:rPr>
        <w:t>: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 2017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согласно </w:t>
      </w:r>
      <w:hyperlink r:id="rId13" w:history="1">
        <w:r w:rsidRPr="00DA31F8">
          <w:rPr>
            <w:rFonts w:ascii="Times New Roman" w:hAnsi="Times New Roman" w:cs="Times New Roman"/>
            <w:sz w:val="28"/>
            <w:szCs w:val="28"/>
          </w:rPr>
          <w:t>таблице 1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 2018 – 2019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годы согласно </w:t>
      </w:r>
      <w:hyperlink r:id="rId14" w:history="1">
        <w:r w:rsidRPr="00DA31F8">
          <w:rPr>
            <w:rFonts w:ascii="Times New Roman" w:hAnsi="Times New Roman" w:cs="Times New Roman"/>
            <w:sz w:val="28"/>
            <w:szCs w:val="28"/>
          </w:rPr>
          <w:t>таблице 2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>.Утвердить ведомственную структуру расходов 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DA31F8">
        <w:rPr>
          <w:rFonts w:ascii="Times New Roman" w:hAnsi="Times New Roman" w:cs="Times New Roman"/>
          <w:sz w:val="28"/>
          <w:szCs w:val="28"/>
        </w:rPr>
        <w:t>: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на 2017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согласно </w:t>
      </w:r>
      <w:hyperlink r:id="rId15" w:history="1">
        <w:r w:rsidRPr="00DA31F8">
          <w:rPr>
            <w:rFonts w:ascii="Times New Roman" w:hAnsi="Times New Roman" w:cs="Times New Roman"/>
            <w:sz w:val="28"/>
            <w:szCs w:val="28"/>
          </w:rPr>
          <w:t>таблице 1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;</w:t>
      </w:r>
    </w:p>
    <w:p w:rsidR="002D097A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2018 – 2019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годы согласно </w:t>
      </w:r>
      <w:hyperlink r:id="rId16" w:history="1">
        <w:r w:rsidRPr="00DA31F8">
          <w:rPr>
            <w:rFonts w:ascii="Times New Roman" w:hAnsi="Times New Roman" w:cs="Times New Roman"/>
            <w:sz w:val="28"/>
            <w:szCs w:val="28"/>
          </w:rPr>
          <w:t>таблице 2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A31F8">
        <w:rPr>
          <w:rFonts w:ascii="Times New Roman" w:hAnsi="Times New Roman" w:cs="Times New Roman"/>
          <w:sz w:val="28"/>
          <w:szCs w:val="28"/>
        </w:rPr>
        <w:t>.Установить общий объем бюджетных ассигнований, направленных на исполнение публичных нормативных обязательств, на 201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DA31F8">
        <w:rPr>
          <w:rFonts w:ascii="Times New Roman" w:hAnsi="Times New Roman" w:cs="Times New Roman"/>
          <w:sz w:val="28"/>
          <w:szCs w:val="28"/>
        </w:rPr>
        <w:t xml:space="preserve">год в сумме </w:t>
      </w:r>
      <w:r>
        <w:rPr>
          <w:rFonts w:ascii="Times New Roman" w:hAnsi="Times New Roman" w:cs="Times New Roman"/>
          <w:sz w:val="28"/>
          <w:szCs w:val="28"/>
        </w:rPr>
        <w:t>392 014,00</w:t>
      </w:r>
      <w:r w:rsidRPr="00DA31F8">
        <w:rPr>
          <w:rFonts w:ascii="Times New Roman" w:hAnsi="Times New Roman" w:cs="Times New Roman"/>
          <w:sz w:val="28"/>
          <w:szCs w:val="28"/>
        </w:rPr>
        <w:t>рублей,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392 014,00</w:t>
      </w:r>
      <w:r w:rsidRPr="00DA31F8">
        <w:rPr>
          <w:rFonts w:ascii="Times New Roman" w:hAnsi="Times New Roman" w:cs="Times New Roman"/>
          <w:sz w:val="28"/>
          <w:szCs w:val="28"/>
        </w:rPr>
        <w:t xml:space="preserve"> рублей и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 xml:space="preserve">392 014,00 </w:t>
      </w:r>
      <w:r w:rsidRPr="00DA31F8">
        <w:rPr>
          <w:rFonts w:ascii="Times New Roman" w:hAnsi="Times New Roman" w:cs="Times New Roman"/>
          <w:sz w:val="28"/>
          <w:szCs w:val="28"/>
        </w:rPr>
        <w:t>рублей.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DA31F8">
        <w:rPr>
          <w:rFonts w:ascii="Times New Roman" w:hAnsi="Times New Roman" w:cs="Times New Roman"/>
          <w:sz w:val="28"/>
          <w:szCs w:val="28"/>
        </w:rPr>
        <w:t>.Утвердить распределение бюджетных ассигнований на исполнение публичных нормативных обязательств, подлежащих исполнению за счет средств 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DA31F8">
        <w:rPr>
          <w:rFonts w:ascii="Times New Roman" w:hAnsi="Times New Roman" w:cs="Times New Roman"/>
          <w:sz w:val="28"/>
          <w:szCs w:val="28"/>
        </w:rPr>
        <w:t>: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1)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согласно </w:t>
      </w:r>
      <w:hyperlink r:id="rId17" w:history="1">
        <w:r w:rsidRPr="00DA31F8">
          <w:rPr>
            <w:rFonts w:ascii="Times New Roman" w:hAnsi="Times New Roman" w:cs="Times New Roman"/>
            <w:sz w:val="28"/>
            <w:szCs w:val="28"/>
          </w:rPr>
          <w:t>таблице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2) на 201</w:t>
      </w:r>
      <w:r>
        <w:rPr>
          <w:rFonts w:ascii="Times New Roman" w:hAnsi="Times New Roman" w:cs="Times New Roman"/>
          <w:sz w:val="28"/>
          <w:szCs w:val="28"/>
        </w:rPr>
        <w:t>8 – </w:t>
      </w:r>
      <w:r w:rsidRPr="00DA31F8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годы согласно </w:t>
      </w:r>
      <w:hyperlink r:id="rId18" w:history="1">
        <w:r w:rsidRPr="00DA31F8">
          <w:rPr>
            <w:rFonts w:ascii="Times New Roman" w:hAnsi="Times New Roman" w:cs="Times New Roman"/>
            <w:sz w:val="28"/>
            <w:szCs w:val="28"/>
          </w:rPr>
          <w:t>таблице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DA31F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A31F8">
        <w:rPr>
          <w:rFonts w:ascii="Times New Roman" w:hAnsi="Times New Roman" w:cs="Times New Roman"/>
          <w:sz w:val="28"/>
          <w:szCs w:val="28"/>
        </w:rPr>
        <w:t>Субсидии, в том числе гранты в форме субсидий юридическим лицам, индивидуальным предпринимателям и физическим лицам - производителям товаров (работ, услуг), а также некоммерческим организациям, не являющимся казенными учреждениями, предоставляются в случаях, предусмотренных федеральным законодательством и (или) законодательством Новосибирской области, и в пределах бюджетных ассигнований, предусмотренных ведомственной структурой расходов бюджет</w:t>
      </w:r>
      <w:r>
        <w:rPr>
          <w:rFonts w:ascii="Times New Roman" w:hAnsi="Times New Roman" w:cs="Times New Roman"/>
          <w:sz w:val="28"/>
          <w:szCs w:val="28"/>
        </w:rPr>
        <w:t>а 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и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 xml:space="preserve"> - 201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годы по соответствующим целевым</w:t>
      </w:r>
      <w:proofErr w:type="gramEnd"/>
      <w:r w:rsidRPr="00DA31F8">
        <w:rPr>
          <w:rFonts w:ascii="Times New Roman" w:hAnsi="Times New Roman" w:cs="Times New Roman"/>
          <w:sz w:val="28"/>
          <w:szCs w:val="28"/>
        </w:rPr>
        <w:t xml:space="preserve"> статьям и виду расходов согласно </w:t>
      </w:r>
      <w:hyperlink r:id="rId19" w:history="1">
        <w:r w:rsidRPr="00DA31F8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, в порядке, установленном Правительством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и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области,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Pr="00DA31F8">
        <w:rPr>
          <w:rFonts w:ascii="Times New Roman" w:hAnsi="Times New Roman" w:cs="Times New Roman"/>
          <w:sz w:val="28"/>
          <w:szCs w:val="28"/>
        </w:rPr>
        <w:t>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DA31F8">
        <w:rPr>
          <w:rFonts w:ascii="Times New Roman" w:hAnsi="Times New Roman" w:cs="Times New Roman"/>
          <w:sz w:val="28"/>
          <w:szCs w:val="28"/>
        </w:rPr>
        <w:t xml:space="preserve">Установить, что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Новосибирской области,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 w:rsidRPr="00DA31F8">
        <w:rPr>
          <w:rFonts w:ascii="Times New Roman" w:hAnsi="Times New Roman" w:cs="Times New Roman"/>
          <w:sz w:val="28"/>
          <w:szCs w:val="28"/>
        </w:rPr>
        <w:t>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DA31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DA31F8">
        <w:rPr>
          <w:rFonts w:ascii="Times New Roman" w:hAnsi="Times New Roman" w:cs="Times New Roman"/>
          <w:sz w:val="28"/>
          <w:szCs w:val="28"/>
        </w:rPr>
        <w:t>Новосибирской области при заключении договоров (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контрактов) вправе предусматривать авансовые платежи: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1) в размере 100 процентов суммы договора (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контракта) - по договорам (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контрактам):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а) о предоставлении услуг связи, услуг проживания в гостиницах;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б) о подписке на периодические издания и об их приобретении;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в) об обучении на курсах повышения квалификации;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г) о приобретении ави</w:t>
      </w:r>
      <w:proofErr w:type="gramStart"/>
      <w:r w:rsidRPr="00DA31F8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DA31F8">
        <w:rPr>
          <w:rFonts w:ascii="Times New Roman" w:hAnsi="Times New Roman" w:cs="Times New Roman"/>
          <w:sz w:val="28"/>
          <w:szCs w:val="28"/>
        </w:rPr>
        <w:t xml:space="preserve"> и железнодорожных билетов, билетов для проезда городским и пригородным транспортом, путевок на санаторно-курортное лечение;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31F8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DA31F8">
        <w:rPr>
          <w:rFonts w:ascii="Times New Roman" w:hAnsi="Times New Roman" w:cs="Times New Roman"/>
          <w:sz w:val="28"/>
          <w:szCs w:val="28"/>
        </w:rPr>
        <w:t>) страхования;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е) подлежащим оплате за счет средств, полученных от иной приносящей доход деятельности;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ж) аренды;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31F8">
        <w:rPr>
          <w:rFonts w:ascii="Times New Roman" w:hAnsi="Times New Roman" w:cs="Times New Roman"/>
          <w:sz w:val="28"/>
          <w:szCs w:val="28"/>
        </w:rPr>
        <w:lastRenderedPageBreak/>
        <w:t>з</w:t>
      </w:r>
      <w:proofErr w:type="spellEnd"/>
      <w:r w:rsidRPr="00DA31F8">
        <w:rPr>
          <w:rFonts w:ascii="Times New Roman" w:hAnsi="Times New Roman" w:cs="Times New Roman"/>
          <w:sz w:val="28"/>
          <w:szCs w:val="28"/>
        </w:rPr>
        <w:t>) об оплате услуг по зачислению денежных средств (социальных выплат и государственных пособий) на счета физических лиц;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2) в размере 90 процентов суммы договора (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контракта) - по договорам (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контрактам) об осуществлении технологического присоединения к электрическим сетям;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3) в размере 20 процентов суммы договора (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контракта), если иное не предусмотрено законодательством Российской Федерации, - по остальным договорам (</w:t>
      </w:r>
      <w:r>
        <w:rPr>
          <w:rFonts w:ascii="Times New Roman" w:hAnsi="Times New Roman" w:cs="Times New Roman"/>
          <w:sz w:val="28"/>
          <w:szCs w:val="28"/>
        </w:rPr>
        <w:t>муниципальным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контрактам);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4) в размере 100 процентов суммы договора (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A31F8">
        <w:rPr>
          <w:rFonts w:ascii="Times New Roman" w:hAnsi="Times New Roman" w:cs="Times New Roman"/>
          <w:sz w:val="28"/>
          <w:szCs w:val="28"/>
        </w:rPr>
        <w:t xml:space="preserve">контракта) - по распоряжению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Новосибирской области.</w:t>
      </w:r>
    </w:p>
    <w:p w:rsidR="002D097A" w:rsidRDefault="002D097A" w:rsidP="002D097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Pr="00143D11">
        <w:rPr>
          <w:rFonts w:ascii="Times New Roman" w:hAnsi="Times New Roman"/>
          <w:sz w:val="28"/>
          <w:szCs w:val="28"/>
        </w:rPr>
        <w:t>Установить, что средства, полученные казенными учреждениями от оказания платных услуг, безвозмездные поступления от физических и юридических лиц, в том числе добровольные пожертвования, и средства от иной приносящей доход деятельности учитываются на едином лицевом счете, доходы, полученные от указанной деятельности, поступа</w:t>
      </w:r>
      <w:r>
        <w:rPr>
          <w:rFonts w:ascii="Times New Roman" w:hAnsi="Times New Roman"/>
          <w:sz w:val="28"/>
          <w:szCs w:val="28"/>
        </w:rPr>
        <w:t>ют</w:t>
      </w:r>
      <w:r w:rsidRPr="00143D11">
        <w:rPr>
          <w:rFonts w:ascii="Times New Roman" w:hAnsi="Times New Roman"/>
          <w:sz w:val="28"/>
          <w:szCs w:val="28"/>
        </w:rPr>
        <w:t xml:space="preserve"> в бюджет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143D1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</w:t>
      </w:r>
      <w:r w:rsidRPr="00143D11">
        <w:rPr>
          <w:rFonts w:ascii="Times New Roman" w:hAnsi="Times New Roman"/>
          <w:sz w:val="28"/>
          <w:szCs w:val="28"/>
        </w:rPr>
        <w:t>азенно</w:t>
      </w:r>
      <w:r>
        <w:rPr>
          <w:rFonts w:ascii="Times New Roman" w:hAnsi="Times New Roman"/>
          <w:sz w:val="28"/>
          <w:szCs w:val="28"/>
        </w:rPr>
        <w:t>е</w:t>
      </w:r>
      <w:r w:rsidRPr="00143D11">
        <w:rPr>
          <w:rFonts w:ascii="Times New Roman" w:hAnsi="Times New Roman"/>
          <w:sz w:val="28"/>
          <w:szCs w:val="28"/>
        </w:rPr>
        <w:t xml:space="preserve"> учреждени</w:t>
      </w:r>
      <w:r>
        <w:rPr>
          <w:rFonts w:ascii="Times New Roman" w:hAnsi="Times New Roman"/>
          <w:sz w:val="28"/>
          <w:szCs w:val="28"/>
        </w:rPr>
        <w:t>е не имеет право</w:t>
      </w:r>
      <w:r w:rsidRPr="00143D11">
        <w:rPr>
          <w:rFonts w:ascii="Times New Roman" w:hAnsi="Times New Roman"/>
          <w:sz w:val="28"/>
          <w:szCs w:val="28"/>
        </w:rPr>
        <w:t xml:space="preserve"> отчуждать либо иным способом распоряжаться имуществом без согласия собственника имущества. Средства, полученные от приносящей доход деятельности, не могут направляться казенными учреждениями на создание других организаций, покупку ценных бумаг и размещаться на депозиты в кредитных организациях. Виды предпринимательской и иной приносящей доход деятельности, которые могут осуществлять казенные учреждения, предусматриваются в соответствии со своими учредительными документами</w:t>
      </w:r>
      <w:r>
        <w:rPr>
          <w:rFonts w:ascii="Times New Roman" w:hAnsi="Times New Roman"/>
          <w:sz w:val="28"/>
          <w:szCs w:val="28"/>
        </w:rPr>
        <w:t>.</w:t>
      </w:r>
    </w:p>
    <w:p w:rsidR="002D097A" w:rsidRPr="004509D1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15</w:t>
      </w:r>
      <w:r w:rsidRPr="00DA31F8">
        <w:rPr>
          <w:rFonts w:ascii="Times New Roman" w:hAnsi="Times New Roman" w:cs="Times New Roman"/>
          <w:sz w:val="28"/>
          <w:szCs w:val="28"/>
        </w:rPr>
        <w:t>.</w:t>
      </w:r>
      <w:r w:rsidRPr="004509D1">
        <w:rPr>
          <w:rFonts w:ascii="Times New Roman" w:hAnsi="Times New Roman" w:cs="Times New Roman"/>
          <w:sz w:val="28"/>
          <w:szCs w:val="28"/>
        </w:rPr>
        <w:t xml:space="preserve">Установить, что средства </w:t>
      </w:r>
      <w:r w:rsidRPr="00625939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4509D1">
        <w:rPr>
          <w:rFonts w:ascii="Times New Roman" w:hAnsi="Times New Roman" w:cs="Times New Roman"/>
          <w:sz w:val="28"/>
          <w:szCs w:val="28"/>
        </w:rPr>
        <w:t xml:space="preserve">, предусмотренные на условиях </w:t>
      </w:r>
      <w:proofErr w:type="spellStart"/>
      <w:r w:rsidRPr="004509D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4509D1">
        <w:rPr>
          <w:rFonts w:ascii="Times New Roman" w:hAnsi="Times New Roman" w:cs="Times New Roman"/>
          <w:sz w:val="28"/>
          <w:szCs w:val="28"/>
        </w:rPr>
        <w:t xml:space="preserve"> расходов, осуществляемых за счет средств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4509D1">
        <w:rPr>
          <w:rFonts w:ascii="Times New Roman" w:hAnsi="Times New Roman" w:cs="Times New Roman"/>
          <w:sz w:val="28"/>
          <w:szCs w:val="28"/>
        </w:rPr>
        <w:t xml:space="preserve"> бюджета, расходуются в соответствии с нормативами </w:t>
      </w:r>
      <w:proofErr w:type="spellStart"/>
      <w:r w:rsidRPr="004509D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4509D1">
        <w:rPr>
          <w:rFonts w:ascii="Times New Roman" w:hAnsi="Times New Roman" w:cs="Times New Roman"/>
          <w:sz w:val="28"/>
          <w:szCs w:val="28"/>
        </w:rPr>
        <w:t xml:space="preserve"> расходов, установленными нормативными правовыми актами Правительства </w:t>
      </w: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Pr="004509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областных</w:t>
      </w:r>
      <w:r w:rsidRPr="004509D1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власти, а также соглашениями, заключенными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4509D1">
        <w:rPr>
          <w:rFonts w:ascii="Times New Roman" w:hAnsi="Times New Roman" w:cs="Times New Roman"/>
          <w:sz w:val="28"/>
          <w:szCs w:val="28"/>
        </w:rPr>
        <w:t xml:space="preserve">Новосибирской области с </w:t>
      </w:r>
      <w:r>
        <w:rPr>
          <w:rFonts w:ascii="Times New Roman" w:hAnsi="Times New Roman" w:cs="Times New Roman"/>
          <w:sz w:val="28"/>
          <w:szCs w:val="28"/>
        </w:rPr>
        <w:t>областными</w:t>
      </w:r>
      <w:r w:rsidRPr="004509D1">
        <w:rPr>
          <w:rFonts w:ascii="Times New Roman" w:hAnsi="Times New Roman" w:cs="Times New Roman"/>
          <w:sz w:val="28"/>
          <w:szCs w:val="28"/>
        </w:rPr>
        <w:t xml:space="preserve"> 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и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Pr="004509D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D097A" w:rsidRPr="004509D1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09D1">
        <w:rPr>
          <w:rFonts w:ascii="Times New Roman" w:hAnsi="Times New Roman" w:cs="Times New Roman"/>
          <w:sz w:val="28"/>
          <w:szCs w:val="28"/>
        </w:rPr>
        <w:t xml:space="preserve">Фактический объем указанных расходов </w:t>
      </w:r>
      <w:r w:rsidRPr="00625939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4509D1">
        <w:rPr>
          <w:rFonts w:ascii="Times New Roman" w:hAnsi="Times New Roman" w:cs="Times New Roman"/>
          <w:sz w:val="28"/>
          <w:szCs w:val="28"/>
        </w:rPr>
        <w:t xml:space="preserve"> определяется главным распорядител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4509D1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Pr="00625939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4509D1">
        <w:rPr>
          <w:rFonts w:ascii="Times New Roman" w:hAnsi="Times New Roman" w:cs="Times New Roman"/>
          <w:sz w:val="28"/>
          <w:szCs w:val="28"/>
        </w:rPr>
        <w:t xml:space="preserve"> в пределах бюджетных ассигнований, утвержденных настоящим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4509D1">
        <w:rPr>
          <w:rFonts w:ascii="Times New Roman" w:hAnsi="Times New Roman" w:cs="Times New Roman"/>
          <w:sz w:val="28"/>
          <w:szCs w:val="28"/>
        </w:rPr>
        <w:t xml:space="preserve">, исходя из фактически поступившего объема средств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4509D1">
        <w:rPr>
          <w:rFonts w:ascii="Times New Roman" w:hAnsi="Times New Roman" w:cs="Times New Roman"/>
          <w:sz w:val="28"/>
          <w:szCs w:val="28"/>
        </w:rPr>
        <w:t xml:space="preserve"> бюджета на соответствующие цели, если иное не предусмотрено </w:t>
      </w:r>
      <w:r>
        <w:rPr>
          <w:rFonts w:ascii="Times New Roman" w:hAnsi="Times New Roman" w:cs="Times New Roman"/>
          <w:sz w:val="28"/>
          <w:szCs w:val="28"/>
        </w:rPr>
        <w:t>областными</w:t>
      </w:r>
      <w:r w:rsidRPr="004509D1">
        <w:rPr>
          <w:rFonts w:ascii="Times New Roman" w:hAnsi="Times New Roman" w:cs="Times New Roman"/>
          <w:sz w:val="28"/>
          <w:szCs w:val="28"/>
        </w:rPr>
        <w:t xml:space="preserve"> законами, нормативными правовыми актами Правительства </w:t>
      </w: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Pr="004509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областных</w:t>
      </w:r>
      <w:r w:rsidRPr="004509D1">
        <w:rPr>
          <w:rFonts w:ascii="Times New Roman" w:hAnsi="Times New Roman" w:cs="Times New Roman"/>
          <w:sz w:val="28"/>
          <w:szCs w:val="28"/>
        </w:rPr>
        <w:t xml:space="preserve"> органов исполнительной власти, а также соглашениями, заключенными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4509D1">
        <w:rPr>
          <w:rFonts w:ascii="Times New Roman" w:hAnsi="Times New Roman" w:cs="Times New Roman"/>
          <w:sz w:val="28"/>
          <w:szCs w:val="28"/>
        </w:rPr>
        <w:t xml:space="preserve"> Новосибирской области с </w:t>
      </w:r>
      <w:r>
        <w:rPr>
          <w:rFonts w:ascii="Times New Roman" w:hAnsi="Times New Roman" w:cs="Times New Roman"/>
          <w:sz w:val="28"/>
          <w:szCs w:val="28"/>
        </w:rPr>
        <w:t>областными</w:t>
      </w:r>
      <w:r w:rsidRPr="004509D1">
        <w:rPr>
          <w:rFonts w:ascii="Times New Roman" w:hAnsi="Times New Roman" w:cs="Times New Roman"/>
          <w:sz w:val="28"/>
          <w:szCs w:val="28"/>
        </w:rPr>
        <w:t xml:space="preserve"> органами исполнительной власти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Pr="004509D1">
        <w:rPr>
          <w:rFonts w:ascii="Times New Roman" w:hAnsi="Times New Roman" w:cs="Times New Roman"/>
          <w:sz w:val="28"/>
          <w:szCs w:val="28"/>
        </w:rPr>
        <w:t>.</w:t>
      </w:r>
    </w:p>
    <w:p w:rsidR="002D097A" w:rsidRPr="008F764A" w:rsidRDefault="002D097A" w:rsidP="002D097A">
      <w:pPr>
        <w:autoSpaceDE w:val="0"/>
        <w:autoSpaceDN w:val="0"/>
        <w:adjustRightInd w:val="0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16.</w:t>
      </w:r>
      <w:r w:rsidRPr="008F764A">
        <w:rPr>
          <w:sz w:val="28"/>
          <w:szCs w:val="28"/>
        </w:rPr>
        <w:t xml:space="preserve">Утвердить объем бюджетных ассигнований дорожного фонда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сельсовета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района </w:t>
      </w:r>
      <w:r w:rsidRPr="008F764A">
        <w:rPr>
          <w:sz w:val="28"/>
          <w:szCs w:val="28"/>
        </w:rPr>
        <w:t>Новосибирской области:</w:t>
      </w:r>
    </w:p>
    <w:p w:rsidR="002D097A" w:rsidRPr="008F764A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64A">
        <w:rPr>
          <w:rFonts w:ascii="Times New Roman" w:hAnsi="Times New Roman" w:cs="Times New Roman"/>
          <w:sz w:val="28"/>
          <w:szCs w:val="28"/>
        </w:rPr>
        <w:t>1) на 2017 год в сумме</w:t>
      </w:r>
      <w:r>
        <w:rPr>
          <w:rFonts w:ascii="Times New Roman" w:hAnsi="Times New Roman" w:cs="Times New Roman"/>
          <w:sz w:val="28"/>
          <w:szCs w:val="28"/>
        </w:rPr>
        <w:t xml:space="preserve"> 2 326 400,00  </w:t>
      </w:r>
      <w:r w:rsidRPr="008F764A">
        <w:rPr>
          <w:rFonts w:ascii="Times New Roman" w:hAnsi="Times New Roman" w:cs="Times New Roman"/>
          <w:sz w:val="28"/>
          <w:szCs w:val="28"/>
        </w:rPr>
        <w:t>рублей;</w:t>
      </w:r>
    </w:p>
    <w:p w:rsidR="002D097A" w:rsidRPr="008F764A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764A">
        <w:rPr>
          <w:rFonts w:ascii="Times New Roman" w:hAnsi="Times New Roman" w:cs="Times New Roman"/>
          <w:sz w:val="28"/>
          <w:szCs w:val="28"/>
        </w:rPr>
        <w:t xml:space="preserve">2) на 2018 год в сумме </w:t>
      </w:r>
      <w:r>
        <w:rPr>
          <w:rFonts w:ascii="Times New Roman" w:hAnsi="Times New Roman" w:cs="Times New Roman"/>
          <w:sz w:val="28"/>
          <w:szCs w:val="28"/>
        </w:rPr>
        <w:t>2 431 900,00  ру</w:t>
      </w:r>
      <w:r w:rsidRPr="008F764A">
        <w:rPr>
          <w:rFonts w:ascii="Times New Roman" w:hAnsi="Times New Roman" w:cs="Times New Roman"/>
          <w:sz w:val="28"/>
          <w:szCs w:val="28"/>
        </w:rPr>
        <w:t>блей и на 2019 год в сумме</w:t>
      </w:r>
      <w:r>
        <w:rPr>
          <w:rFonts w:ascii="Times New Roman" w:hAnsi="Times New Roman" w:cs="Times New Roman"/>
          <w:sz w:val="28"/>
          <w:szCs w:val="28"/>
        </w:rPr>
        <w:t xml:space="preserve"> 2 326 700,00       </w:t>
      </w:r>
      <w:r w:rsidRPr="008F764A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8F764A">
        <w:rPr>
          <w:rFonts w:ascii="Times New Roman" w:hAnsi="Times New Roman" w:cs="Times New Roman"/>
          <w:sz w:val="28"/>
          <w:szCs w:val="28"/>
        </w:rPr>
        <w:t xml:space="preserve">. Установить, что в 2017 - 2019 годах за счет средств дорожного фонда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8F76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764A"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 w:rsidRPr="008F764A"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осуществляются расходы на строительство (реконструкцию), капитальный ремонт, ремонт и содержание автомобильных дорог общего пользования.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r w:rsidRPr="00DA31F8">
        <w:rPr>
          <w:rFonts w:ascii="Times New Roman" w:hAnsi="Times New Roman" w:cs="Times New Roman"/>
          <w:sz w:val="28"/>
          <w:szCs w:val="28"/>
        </w:rPr>
        <w:t xml:space="preserve">Установить источники финансирования дефицита </w:t>
      </w:r>
      <w:r w:rsidRPr="009662BC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>: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2017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согласно </w:t>
      </w:r>
      <w:hyperlink r:id="rId20" w:history="1">
        <w:r w:rsidRPr="00DA31F8">
          <w:rPr>
            <w:rFonts w:ascii="Times New Roman" w:hAnsi="Times New Roman" w:cs="Times New Roman"/>
            <w:sz w:val="28"/>
            <w:szCs w:val="28"/>
          </w:rPr>
          <w:t>таблице 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8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2018 - 2019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годы согласно </w:t>
      </w:r>
      <w:hyperlink r:id="rId21" w:history="1">
        <w:r w:rsidRPr="00DA31F8">
          <w:rPr>
            <w:rFonts w:ascii="Times New Roman" w:hAnsi="Times New Roman" w:cs="Times New Roman"/>
            <w:sz w:val="28"/>
            <w:szCs w:val="28"/>
          </w:rPr>
          <w:t>таблице 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8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</w:t>
      </w:r>
      <w:r w:rsidRPr="00DA31F8">
        <w:rPr>
          <w:rFonts w:ascii="Times New Roman" w:hAnsi="Times New Roman" w:cs="Times New Roman"/>
          <w:sz w:val="28"/>
          <w:szCs w:val="28"/>
        </w:rPr>
        <w:t xml:space="preserve">Утвердить Программу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DA31F8">
        <w:rPr>
          <w:rFonts w:ascii="Times New Roman" w:hAnsi="Times New Roman" w:cs="Times New Roman"/>
          <w:sz w:val="28"/>
          <w:szCs w:val="28"/>
        </w:rPr>
        <w:t xml:space="preserve"> внутренних заимствований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</w:t>
      </w:r>
      <w:r w:rsidRPr="009662BC">
        <w:rPr>
          <w:rFonts w:ascii="Times New Roman" w:hAnsi="Times New Roman" w:cs="Times New Roman"/>
          <w:sz w:val="28"/>
          <w:szCs w:val="28"/>
        </w:rPr>
        <w:t xml:space="preserve"> </w:t>
      </w:r>
      <w:r w:rsidRPr="00DA31F8">
        <w:rPr>
          <w:rFonts w:ascii="Times New Roman" w:hAnsi="Times New Roman" w:cs="Times New Roman"/>
          <w:sz w:val="28"/>
          <w:szCs w:val="28"/>
        </w:rPr>
        <w:t>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согласно </w:t>
      </w:r>
      <w:hyperlink r:id="rId22" w:history="1">
        <w:r w:rsidRPr="00DA31F8">
          <w:rPr>
            <w:rFonts w:ascii="Times New Roman" w:hAnsi="Times New Roman" w:cs="Times New Roman"/>
            <w:sz w:val="28"/>
            <w:szCs w:val="28"/>
          </w:rPr>
          <w:t>таблице 1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,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 xml:space="preserve"> - 201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годы согласно </w:t>
      </w:r>
      <w:hyperlink r:id="rId23" w:history="1">
        <w:r w:rsidRPr="00DA31F8">
          <w:rPr>
            <w:rFonts w:ascii="Times New Roman" w:hAnsi="Times New Roman" w:cs="Times New Roman"/>
            <w:sz w:val="28"/>
            <w:szCs w:val="28"/>
          </w:rPr>
          <w:t>таблице 2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 xml:space="preserve">9 </w:t>
      </w:r>
      <w:bookmarkStart w:id="1" w:name="_GoBack"/>
      <w:bookmarkEnd w:id="1"/>
      <w:r w:rsidRPr="00DA31F8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>
        <w:rPr>
          <w:rFonts w:ascii="Times New Roman" w:hAnsi="Times New Roman" w:cs="Times New Roman"/>
          <w:sz w:val="28"/>
          <w:szCs w:val="28"/>
        </w:rPr>
        <w:t>решению</w:t>
      </w:r>
      <w:r w:rsidRPr="00DA31F8">
        <w:rPr>
          <w:rFonts w:ascii="Times New Roman" w:hAnsi="Times New Roman" w:cs="Times New Roman"/>
          <w:sz w:val="28"/>
          <w:szCs w:val="28"/>
        </w:rPr>
        <w:t>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31F8">
        <w:rPr>
          <w:rFonts w:ascii="Times New Roman" w:hAnsi="Times New Roman" w:cs="Times New Roman"/>
          <w:sz w:val="28"/>
          <w:szCs w:val="28"/>
        </w:rPr>
        <w:t>Установить, что в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году кредиты, привлекаемые от кредитных организаций, могут быть замещены кредитами, привлекаемыми от других бюджетов бюджетной системы Российской Федерации, в пределах общего объема привлечения, предусмотренного </w:t>
      </w:r>
      <w:hyperlink r:id="rId24" w:history="1">
        <w:r w:rsidRPr="00DA31F8">
          <w:rPr>
            <w:rFonts w:ascii="Times New Roman" w:hAnsi="Times New Roman" w:cs="Times New Roman"/>
            <w:sz w:val="28"/>
            <w:szCs w:val="28"/>
          </w:rPr>
          <w:t>Программой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DA31F8">
        <w:rPr>
          <w:rFonts w:ascii="Times New Roman" w:hAnsi="Times New Roman" w:cs="Times New Roman"/>
          <w:sz w:val="28"/>
          <w:szCs w:val="28"/>
        </w:rPr>
        <w:t xml:space="preserve"> внутренних заимствований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Новосибирской области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год, с последующим внесением соответствующих изменений в Программу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DA31F8">
        <w:rPr>
          <w:rFonts w:ascii="Times New Roman" w:hAnsi="Times New Roman" w:cs="Times New Roman"/>
          <w:sz w:val="28"/>
          <w:szCs w:val="28"/>
        </w:rPr>
        <w:t xml:space="preserve"> внутренних заимствований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DA31F8">
        <w:rPr>
          <w:rFonts w:ascii="Times New Roman" w:hAnsi="Times New Roman" w:cs="Times New Roman"/>
          <w:sz w:val="28"/>
          <w:szCs w:val="28"/>
        </w:rPr>
        <w:t>Новосибирской области на</w:t>
      </w:r>
      <w:proofErr w:type="gramEnd"/>
      <w:r w:rsidRPr="00DA31F8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</w:t>
      </w:r>
      <w:r w:rsidRPr="00DA31F8">
        <w:rPr>
          <w:rFonts w:ascii="Times New Roman" w:hAnsi="Times New Roman" w:cs="Times New Roman"/>
          <w:sz w:val="28"/>
          <w:szCs w:val="28"/>
        </w:rPr>
        <w:t xml:space="preserve">Установить верхний предел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A31F8">
        <w:rPr>
          <w:rFonts w:ascii="Times New Roman" w:hAnsi="Times New Roman" w:cs="Times New Roman"/>
          <w:sz w:val="28"/>
          <w:szCs w:val="28"/>
        </w:rPr>
        <w:t xml:space="preserve"> внутреннего долга </w:t>
      </w:r>
      <w:r w:rsidRPr="009662BC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на 1 января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5 936 700,00</w:t>
      </w:r>
      <w:r w:rsidRPr="00DA31F8">
        <w:rPr>
          <w:rFonts w:ascii="Times New Roman" w:hAnsi="Times New Roman" w:cs="Times New Roman"/>
          <w:sz w:val="28"/>
          <w:szCs w:val="28"/>
        </w:rPr>
        <w:t xml:space="preserve"> рублей, на 1 января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>6 124 350,00</w:t>
      </w:r>
      <w:r w:rsidRPr="00DA31F8">
        <w:rPr>
          <w:rFonts w:ascii="Times New Roman" w:hAnsi="Times New Roman" w:cs="Times New Roman"/>
          <w:sz w:val="28"/>
          <w:szCs w:val="28"/>
        </w:rPr>
        <w:t>рублей, и на 1 января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года в сумме </w:t>
      </w:r>
      <w:r>
        <w:rPr>
          <w:rFonts w:ascii="Times New Roman" w:hAnsi="Times New Roman" w:cs="Times New Roman"/>
          <w:sz w:val="28"/>
          <w:szCs w:val="28"/>
        </w:rPr>
        <w:t xml:space="preserve">6 206 350,00 </w:t>
      </w:r>
      <w:r w:rsidRPr="00DA31F8">
        <w:rPr>
          <w:rFonts w:ascii="Times New Roman" w:hAnsi="Times New Roman" w:cs="Times New Roman"/>
          <w:sz w:val="28"/>
          <w:szCs w:val="28"/>
        </w:rPr>
        <w:t>рублей.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</w:t>
      </w:r>
      <w:r w:rsidRPr="00DA31F8">
        <w:rPr>
          <w:rFonts w:ascii="Times New Roman" w:hAnsi="Times New Roman" w:cs="Times New Roman"/>
          <w:sz w:val="28"/>
          <w:szCs w:val="28"/>
        </w:rPr>
        <w:t xml:space="preserve">Установить предельный объем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A31F8">
        <w:rPr>
          <w:rFonts w:ascii="Times New Roman" w:hAnsi="Times New Roman" w:cs="Times New Roman"/>
          <w:sz w:val="28"/>
          <w:szCs w:val="28"/>
        </w:rPr>
        <w:t xml:space="preserve"> внутреннего долга </w:t>
      </w:r>
      <w:r w:rsidRPr="009662BC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5 936 700,00</w:t>
      </w:r>
      <w:r w:rsidRPr="00DA31F8">
        <w:rPr>
          <w:rFonts w:ascii="Times New Roman" w:hAnsi="Times New Roman" w:cs="Times New Roman"/>
          <w:sz w:val="28"/>
          <w:szCs w:val="28"/>
        </w:rPr>
        <w:t xml:space="preserve"> рублей,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6 124 350,00</w:t>
      </w:r>
      <w:r w:rsidRPr="00DA31F8">
        <w:rPr>
          <w:rFonts w:ascii="Times New Roman" w:hAnsi="Times New Roman" w:cs="Times New Roman"/>
          <w:sz w:val="28"/>
          <w:szCs w:val="28"/>
        </w:rPr>
        <w:t>рублей и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 xml:space="preserve">6 206 350,00 </w:t>
      </w:r>
      <w:r w:rsidRPr="00DA31F8">
        <w:rPr>
          <w:rFonts w:ascii="Times New Roman" w:hAnsi="Times New Roman" w:cs="Times New Roman"/>
          <w:sz w:val="28"/>
          <w:szCs w:val="28"/>
        </w:rPr>
        <w:t>рублей.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DA31F8">
        <w:rPr>
          <w:rFonts w:ascii="Times New Roman" w:hAnsi="Times New Roman" w:cs="Times New Roman"/>
          <w:sz w:val="28"/>
          <w:szCs w:val="28"/>
        </w:rPr>
        <w:t xml:space="preserve">.Установить объем расходов </w:t>
      </w:r>
      <w:r w:rsidRPr="009662BC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на обслуживание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A31F8">
        <w:rPr>
          <w:rFonts w:ascii="Times New Roman" w:hAnsi="Times New Roman" w:cs="Times New Roman"/>
          <w:sz w:val="28"/>
          <w:szCs w:val="28"/>
        </w:rPr>
        <w:t xml:space="preserve">внутреннего долга </w:t>
      </w:r>
      <w:r w:rsidRPr="009662BC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288 756,00</w:t>
      </w:r>
      <w:r w:rsidRPr="00DA31F8">
        <w:rPr>
          <w:rFonts w:ascii="Times New Roman" w:hAnsi="Times New Roman" w:cs="Times New Roman"/>
          <w:sz w:val="28"/>
          <w:szCs w:val="28"/>
        </w:rPr>
        <w:t xml:space="preserve"> рублей, на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288 756,00</w:t>
      </w:r>
      <w:r w:rsidRPr="00DA31F8">
        <w:rPr>
          <w:rFonts w:ascii="Times New Roman" w:hAnsi="Times New Roman" w:cs="Times New Roman"/>
          <w:sz w:val="28"/>
          <w:szCs w:val="28"/>
        </w:rPr>
        <w:t xml:space="preserve"> рублей и на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>
        <w:rPr>
          <w:rFonts w:ascii="Times New Roman" w:hAnsi="Times New Roman" w:cs="Times New Roman"/>
          <w:sz w:val="28"/>
          <w:szCs w:val="28"/>
        </w:rPr>
        <w:t>288 756,00</w:t>
      </w:r>
      <w:r w:rsidRPr="00DA31F8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23.</w:t>
      </w:r>
      <w:r w:rsidRPr="00DA31F8">
        <w:rPr>
          <w:rFonts w:ascii="Times New Roman" w:hAnsi="Times New Roman" w:cs="Times New Roman"/>
          <w:sz w:val="28"/>
          <w:szCs w:val="28"/>
        </w:rPr>
        <w:t xml:space="preserve">Установить, что остатки средств </w:t>
      </w:r>
      <w:r w:rsidRPr="009662BC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на начало текущего финансового года в объеме, не превышающем сумму остатка </w:t>
      </w:r>
      <w:r w:rsidRPr="00DA31F8">
        <w:rPr>
          <w:rFonts w:ascii="Times New Roman" w:hAnsi="Times New Roman" w:cs="Times New Roman"/>
          <w:sz w:val="28"/>
          <w:szCs w:val="28"/>
        </w:rPr>
        <w:lastRenderedPageBreak/>
        <w:t xml:space="preserve">неиспользованных бюджетных ассигнований на оплату заключенных от имени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DA31F8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контрактов на поставку товаров, выполнение работ, оказание услуг, подлежавших в соответствии с условиями этих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контрактов оплате в отчетном финансовом году, могут направляться на увеличение бюджетных</w:t>
      </w:r>
      <w:proofErr w:type="gramEnd"/>
      <w:r w:rsidRPr="00DA31F8">
        <w:rPr>
          <w:rFonts w:ascii="Times New Roman" w:hAnsi="Times New Roman" w:cs="Times New Roman"/>
          <w:sz w:val="28"/>
          <w:szCs w:val="28"/>
        </w:rPr>
        <w:t xml:space="preserve"> ассигнований на указанные цели в случае, если бюджетные ассигнования на оплату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DA31F8">
        <w:rPr>
          <w:rFonts w:ascii="Times New Roman" w:hAnsi="Times New Roman" w:cs="Times New Roman"/>
          <w:sz w:val="28"/>
          <w:szCs w:val="28"/>
        </w:rPr>
        <w:t xml:space="preserve"> контрактов на поставку товаров, выполнение работ, оказание услуг не предусмотрены настоящим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DA31F8">
        <w:rPr>
          <w:rFonts w:ascii="Times New Roman" w:hAnsi="Times New Roman" w:cs="Times New Roman"/>
          <w:sz w:val="28"/>
          <w:szCs w:val="28"/>
        </w:rPr>
        <w:t>.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</w:t>
      </w:r>
      <w:r w:rsidRPr="00DA31F8">
        <w:rPr>
          <w:rFonts w:ascii="Times New Roman" w:hAnsi="Times New Roman" w:cs="Times New Roman"/>
          <w:sz w:val="28"/>
          <w:szCs w:val="28"/>
        </w:rPr>
        <w:t xml:space="preserve">Установить в соответствии с </w:t>
      </w:r>
      <w:hyperlink r:id="rId25" w:history="1">
        <w:r w:rsidRPr="00DA31F8">
          <w:rPr>
            <w:rFonts w:ascii="Times New Roman" w:hAnsi="Times New Roman" w:cs="Times New Roman"/>
            <w:sz w:val="28"/>
            <w:szCs w:val="28"/>
          </w:rPr>
          <w:t>пунктом 8 статьи 217</w:t>
        </w:r>
      </w:hyperlink>
      <w:r w:rsidRPr="00DA31F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следующие основания для внесения в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A31F8">
        <w:rPr>
          <w:rFonts w:ascii="Times New Roman" w:hAnsi="Times New Roman" w:cs="Times New Roman"/>
          <w:sz w:val="28"/>
          <w:szCs w:val="28"/>
        </w:rPr>
        <w:t xml:space="preserve"> году изменений в показатели сводной бюджетной росписи </w:t>
      </w:r>
      <w:r w:rsidRPr="009662BC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, связанные с особенностями исполнения </w:t>
      </w:r>
      <w:r w:rsidRPr="009662BC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и (или) перераспределения бюджетных ассигнований между </w:t>
      </w:r>
      <w:r>
        <w:rPr>
          <w:rFonts w:ascii="Times New Roman" w:hAnsi="Times New Roman" w:cs="Times New Roman"/>
          <w:sz w:val="28"/>
          <w:szCs w:val="28"/>
        </w:rPr>
        <w:t>получателями</w:t>
      </w:r>
      <w:r w:rsidRPr="00DA31F8">
        <w:rPr>
          <w:rFonts w:ascii="Times New Roman" w:hAnsi="Times New Roman" w:cs="Times New Roman"/>
          <w:sz w:val="28"/>
          <w:szCs w:val="28"/>
        </w:rPr>
        <w:t xml:space="preserve"> бюджетных средств </w:t>
      </w:r>
      <w:r w:rsidRPr="009662BC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>: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 xml:space="preserve">1) перераспределение бюджетных ассигнований между разделами, подразделами и целевыми статьями расходов классификации расходов бюджетов в случае реорганизации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DA31F8">
        <w:rPr>
          <w:rFonts w:ascii="Times New Roman" w:hAnsi="Times New Roman" w:cs="Times New Roman"/>
          <w:sz w:val="28"/>
          <w:szCs w:val="28"/>
        </w:rPr>
        <w:t xml:space="preserve"> учреждения;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>2) изменение бюджетной классификации расходов бюджетов Российской Федерации без изменения целевого направления расходования бюджетных сре</w:t>
      </w:r>
      <w:proofErr w:type="gramStart"/>
      <w:r w:rsidRPr="00DA31F8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DA31F8">
        <w:rPr>
          <w:rFonts w:ascii="Times New Roman" w:hAnsi="Times New Roman" w:cs="Times New Roman"/>
          <w:sz w:val="28"/>
          <w:szCs w:val="28"/>
        </w:rPr>
        <w:t>и изменении порядка применения бюджетной классификации, установленной Министерством финансов Российской Федерации;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1F8">
        <w:rPr>
          <w:rFonts w:ascii="Times New Roman" w:hAnsi="Times New Roman" w:cs="Times New Roman"/>
          <w:sz w:val="28"/>
          <w:szCs w:val="28"/>
        </w:rPr>
        <w:t xml:space="preserve">3) перераспределение бюджетных ассигнований, предусмотренных главному распорядителю бюджетных средств </w:t>
      </w:r>
      <w:r w:rsidRPr="009662BC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за счет межбюджетных трансфертов из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DA31F8">
        <w:rPr>
          <w:rFonts w:ascii="Times New Roman" w:hAnsi="Times New Roman" w:cs="Times New Roman"/>
          <w:sz w:val="28"/>
          <w:szCs w:val="28"/>
        </w:rPr>
        <w:t xml:space="preserve"> бюджета, между видами расходов, обусловленное изменением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DA31F8">
        <w:rPr>
          <w:rFonts w:ascii="Times New Roman" w:hAnsi="Times New Roman" w:cs="Times New Roman"/>
          <w:sz w:val="28"/>
          <w:szCs w:val="28"/>
        </w:rPr>
        <w:t>законодательства;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A31F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A31F8">
        <w:rPr>
          <w:rFonts w:ascii="Times New Roman" w:hAnsi="Times New Roman" w:cs="Times New Roman"/>
          <w:sz w:val="28"/>
          <w:szCs w:val="28"/>
        </w:rPr>
        <w:t xml:space="preserve">ерераспределение бюджетных ассигнований между разделами, подразделами, целевыми статьями и видами расходов классификации расходов бюджетов в случае исполнения решений налоговых органов, органов управления государственными внебюджетными фондами о взыскании налогов, сборов, страховых взносов, пеней и штрафов, решений уполномоченных органов о наложении административных штрафов, предусматривающих обращение взыскания на средства </w:t>
      </w:r>
      <w:r w:rsidRPr="009662BC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>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DA31F8">
        <w:rPr>
          <w:rFonts w:ascii="Times New Roman" w:hAnsi="Times New Roman" w:cs="Times New Roman"/>
          <w:sz w:val="28"/>
          <w:szCs w:val="28"/>
        </w:rPr>
        <w:t xml:space="preserve">) увеличение бюджетных ассигнований за счет безвозмездных поступлений, имеющих целевое назначение, в объемах и на цели, которые определены соглашениями о предоставлении безвозмездных поступлений, заключенными с </w:t>
      </w:r>
      <w:r>
        <w:rPr>
          <w:rFonts w:ascii="Times New Roman" w:hAnsi="Times New Roman" w:cs="Times New Roman"/>
          <w:sz w:val="28"/>
          <w:szCs w:val="28"/>
        </w:rPr>
        <w:t>областными</w:t>
      </w:r>
      <w:r w:rsidRPr="00DA31F8">
        <w:rPr>
          <w:rFonts w:ascii="Times New Roman" w:hAnsi="Times New Roman" w:cs="Times New Roman"/>
          <w:sz w:val="28"/>
          <w:szCs w:val="28"/>
        </w:rPr>
        <w:t xml:space="preserve"> органами исполнительной власти или физическими и юридическими лицами, сверх объемов, утвержденных настоящим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DA31F8">
        <w:rPr>
          <w:rFonts w:ascii="Times New Roman" w:hAnsi="Times New Roman" w:cs="Times New Roman"/>
          <w:sz w:val="28"/>
          <w:szCs w:val="28"/>
        </w:rPr>
        <w:t>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DA31F8">
        <w:rPr>
          <w:rFonts w:ascii="Times New Roman" w:hAnsi="Times New Roman" w:cs="Times New Roman"/>
          <w:sz w:val="28"/>
          <w:szCs w:val="28"/>
        </w:rPr>
        <w:t xml:space="preserve">)распределение на основании </w:t>
      </w:r>
      <w:r>
        <w:rPr>
          <w:rFonts w:ascii="Times New Roman" w:hAnsi="Times New Roman" w:cs="Times New Roman"/>
          <w:sz w:val="28"/>
          <w:szCs w:val="28"/>
        </w:rPr>
        <w:t>областных</w:t>
      </w:r>
      <w:r w:rsidRPr="00DA31F8">
        <w:rPr>
          <w:rFonts w:ascii="Times New Roman" w:hAnsi="Times New Roman" w:cs="Times New Roman"/>
          <w:sz w:val="28"/>
          <w:szCs w:val="28"/>
        </w:rPr>
        <w:t xml:space="preserve"> правовых актов субсидий, субвенций, иных межбюджетных трансфертов, предоставленных из </w:t>
      </w:r>
      <w:r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DA31F8">
        <w:rPr>
          <w:rFonts w:ascii="Times New Roman" w:hAnsi="Times New Roman" w:cs="Times New Roman"/>
          <w:sz w:val="28"/>
          <w:szCs w:val="28"/>
        </w:rPr>
        <w:t xml:space="preserve">бюджета, или безвозмездных поступлений от физических и юридических лиц, имеющих целевое назначение, </w:t>
      </w:r>
      <w:r w:rsidRPr="009662BC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662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сверх объемов, утвержденных настоящим </w:t>
      </w:r>
      <w:r>
        <w:rPr>
          <w:rFonts w:ascii="Times New Roman" w:hAnsi="Times New Roman" w:cs="Times New Roman"/>
          <w:sz w:val="28"/>
          <w:szCs w:val="28"/>
        </w:rPr>
        <w:t>решением</w:t>
      </w:r>
      <w:r w:rsidRPr="00DA31F8">
        <w:rPr>
          <w:rFonts w:ascii="Times New Roman" w:hAnsi="Times New Roman" w:cs="Times New Roman"/>
          <w:sz w:val="28"/>
          <w:szCs w:val="28"/>
        </w:rPr>
        <w:t>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Pr="00DA31F8">
        <w:rPr>
          <w:rFonts w:ascii="Times New Roman" w:hAnsi="Times New Roman" w:cs="Times New Roman"/>
          <w:sz w:val="28"/>
          <w:szCs w:val="28"/>
        </w:rPr>
        <w:t>) перераспределение бюджетных ассигнований между целевыми статьями расходов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31F8">
        <w:rPr>
          <w:rFonts w:ascii="Times New Roman" w:hAnsi="Times New Roman" w:cs="Times New Roman"/>
          <w:sz w:val="28"/>
          <w:szCs w:val="28"/>
        </w:rPr>
        <w:t xml:space="preserve">, в том числе вновь вводимыми, в пределах ассигнований, предусмотренных главному распорядителю бюджетных средств </w:t>
      </w:r>
      <w:r w:rsidRPr="009662BC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DA31F8">
        <w:rPr>
          <w:rFonts w:ascii="Times New Roman" w:hAnsi="Times New Roman" w:cs="Times New Roman"/>
          <w:sz w:val="28"/>
          <w:szCs w:val="28"/>
        </w:rPr>
        <w:t xml:space="preserve"> для отражения расходных обязательств, на которые предоставляется </w:t>
      </w:r>
      <w:proofErr w:type="spellStart"/>
      <w:r w:rsidRPr="00DA31F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DA31F8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Pr="00DA31F8">
        <w:rPr>
          <w:rFonts w:ascii="Times New Roman" w:hAnsi="Times New Roman" w:cs="Times New Roman"/>
          <w:sz w:val="28"/>
          <w:szCs w:val="28"/>
        </w:rPr>
        <w:t xml:space="preserve"> бюджета;</w:t>
      </w:r>
    </w:p>
    <w:p w:rsidR="002D097A" w:rsidRPr="00DA31F8" w:rsidRDefault="002D097A" w:rsidP="002D09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A31F8">
        <w:rPr>
          <w:rFonts w:ascii="Times New Roman" w:hAnsi="Times New Roman" w:cs="Times New Roman"/>
          <w:sz w:val="28"/>
          <w:szCs w:val="28"/>
        </w:rPr>
        <w:t>) увеличение бюджетных ассигнований за счет остатков субсидий и иных межбюджетных трансфертов, безвозмездных поступлений от физических и юридических лиц, имеющих целевое назначение, не использованных на начало текущего финансового года, а также восстановленных в текущем финансовом году.</w:t>
      </w:r>
    </w:p>
    <w:p w:rsidR="002D097A" w:rsidRPr="009662BC" w:rsidRDefault="002D097A" w:rsidP="002D097A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</w:t>
      </w:r>
      <w:r w:rsidRPr="009662BC">
        <w:rPr>
          <w:rFonts w:ascii="Times New Roman" w:hAnsi="Times New Roman"/>
          <w:sz w:val="28"/>
          <w:szCs w:val="28"/>
        </w:rPr>
        <w:t xml:space="preserve">Поручить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Баганского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сельсовета </w:t>
      </w:r>
      <w:proofErr w:type="spellStart"/>
      <w:r w:rsidRPr="009662BC">
        <w:rPr>
          <w:rFonts w:ascii="Times New Roman" w:hAnsi="Times New Roman"/>
          <w:sz w:val="28"/>
          <w:szCs w:val="28"/>
        </w:rPr>
        <w:t>Баганского</w:t>
      </w:r>
      <w:proofErr w:type="spellEnd"/>
      <w:r w:rsidRPr="009662BC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Новосибирской области</w:t>
      </w:r>
      <w:r w:rsidRPr="009662BC">
        <w:rPr>
          <w:rFonts w:ascii="Times New Roman" w:hAnsi="Times New Roman"/>
          <w:sz w:val="28"/>
          <w:szCs w:val="28"/>
        </w:rPr>
        <w:t>:</w:t>
      </w:r>
    </w:p>
    <w:p w:rsidR="002D097A" w:rsidRPr="009662BC" w:rsidRDefault="002D097A" w:rsidP="002D097A">
      <w:pPr>
        <w:widowControl w:val="0"/>
        <w:numPr>
          <w:ilvl w:val="0"/>
          <w:numId w:val="3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696"/>
        <w:jc w:val="both"/>
        <w:rPr>
          <w:sz w:val="28"/>
          <w:szCs w:val="28"/>
        </w:rPr>
      </w:pPr>
      <w:r w:rsidRPr="009662BC">
        <w:rPr>
          <w:sz w:val="28"/>
          <w:szCs w:val="28"/>
        </w:rPr>
        <w:t>готовить и вносить на рассмотрение Совета депутатов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сельсовета</w:t>
      </w:r>
      <w:r w:rsidRPr="009662BC">
        <w:rPr>
          <w:sz w:val="28"/>
          <w:szCs w:val="28"/>
        </w:rPr>
        <w:t xml:space="preserve"> </w:t>
      </w:r>
      <w:proofErr w:type="spellStart"/>
      <w:r w:rsidRPr="009662BC">
        <w:rPr>
          <w:sz w:val="28"/>
          <w:szCs w:val="28"/>
        </w:rPr>
        <w:t>Баганского</w:t>
      </w:r>
      <w:proofErr w:type="spellEnd"/>
      <w:r w:rsidRPr="009662BC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Новосибирской области</w:t>
      </w:r>
      <w:r w:rsidRPr="009662BC">
        <w:rPr>
          <w:sz w:val="28"/>
          <w:szCs w:val="28"/>
        </w:rPr>
        <w:t xml:space="preserve"> изменения в бюджет </w:t>
      </w:r>
      <w:r>
        <w:rPr>
          <w:sz w:val="28"/>
          <w:szCs w:val="28"/>
        </w:rPr>
        <w:t>поселения</w:t>
      </w:r>
      <w:r w:rsidRPr="009662BC">
        <w:rPr>
          <w:sz w:val="28"/>
          <w:szCs w:val="28"/>
        </w:rPr>
        <w:t xml:space="preserve"> в соответствии с постановлениями Законодательного Собрания Новосибирской области и Правительства Новосибирской области</w:t>
      </w:r>
      <w:r>
        <w:rPr>
          <w:sz w:val="28"/>
          <w:szCs w:val="28"/>
        </w:rPr>
        <w:t xml:space="preserve">, Совета депутатов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района Новосибирской области и администрации </w:t>
      </w: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района Новосибирской области</w:t>
      </w:r>
      <w:r w:rsidRPr="009662BC">
        <w:rPr>
          <w:sz w:val="28"/>
          <w:szCs w:val="28"/>
        </w:rPr>
        <w:t>.</w:t>
      </w:r>
    </w:p>
    <w:p w:rsidR="002D097A" w:rsidRPr="009662BC" w:rsidRDefault="002D097A" w:rsidP="002D097A">
      <w:pPr>
        <w:widowControl w:val="0"/>
        <w:numPr>
          <w:ilvl w:val="0"/>
          <w:numId w:val="3"/>
        </w:numPr>
        <w:shd w:val="clear" w:color="auto" w:fill="FFFFFF"/>
        <w:tabs>
          <w:tab w:val="left" w:pos="1022"/>
        </w:tabs>
        <w:autoSpaceDE w:val="0"/>
        <w:autoSpaceDN w:val="0"/>
        <w:adjustRightInd w:val="0"/>
        <w:ind w:firstLine="696"/>
        <w:jc w:val="both"/>
        <w:rPr>
          <w:sz w:val="28"/>
          <w:szCs w:val="28"/>
        </w:rPr>
      </w:pPr>
      <w:r w:rsidRPr="009662BC">
        <w:rPr>
          <w:sz w:val="28"/>
          <w:szCs w:val="28"/>
        </w:rPr>
        <w:t>заключать кредитные договоры с банками и Министерством финансов и налоговой политики Новосибирской области для финансирования расходов</w:t>
      </w:r>
      <w:r>
        <w:rPr>
          <w:sz w:val="28"/>
          <w:szCs w:val="28"/>
        </w:rPr>
        <w:t xml:space="preserve"> бюджета поселения</w:t>
      </w:r>
      <w:r w:rsidRPr="009662BC">
        <w:rPr>
          <w:sz w:val="28"/>
          <w:szCs w:val="28"/>
        </w:rPr>
        <w:t>.</w:t>
      </w:r>
    </w:p>
    <w:p w:rsidR="002D097A" w:rsidRPr="009662BC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Pr="009662B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9662BC">
        <w:rPr>
          <w:sz w:val="28"/>
          <w:szCs w:val="28"/>
        </w:rPr>
        <w:t>Настоящее решение вступает в силу с 1 января 201</w:t>
      </w:r>
      <w:r>
        <w:rPr>
          <w:sz w:val="28"/>
          <w:szCs w:val="28"/>
        </w:rPr>
        <w:t>7</w:t>
      </w:r>
      <w:r w:rsidRPr="009662BC">
        <w:rPr>
          <w:sz w:val="28"/>
          <w:szCs w:val="28"/>
        </w:rPr>
        <w:t xml:space="preserve"> года.</w:t>
      </w:r>
    </w:p>
    <w:p w:rsidR="002D097A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097A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097A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2D097A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сельсовета</w:t>
      </w:r>
    </w:p>
    <w:p w:rsidR="002D097A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Баганского</w:t>
      </w:r>
      <w:proofErr w:type="spellEnd"/>
      <w:r>
        <w:rPr>
          <w:sz w:val="28"/>
          <w:szCs w:val="28"/>
        </w:rPr>
        <w:t xml:space="preserve"> района </w:t>
      </w:r>
    </w:p>
    <w:p w:rsidR="002D097A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Новосибирской области                                         О.Ю. Кудрявцев                                                        </w:t>
      </w:r>
    </w:p>
    <w:p w:rsidR="002D097A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097A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097A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097A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097A" w:rsidRPr="00625939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:rsidR="002D097A" w:rsidRPr="00625939" w:rsidRDefault="002D097A" w:rsidP="002D097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097A" w:rsidRPr="00625939" w:rsidRDefault="002D097A" w:rsidP="002D097A">
      <w:pPr>
        <w:pStyle w:val="2"/>
        <w:widowControl w:val="0"/>
        <w:tabs>
          <w:tab w:val="right" w:pos="10205"/>
        </w:tabs>
        <w:ind w:firstLine="709"/>
        <w:rPr>
          <w:sz w:val="28"/>
          <w:szCs w:val="28"/>
        </w:rPr>
      </w:pPr>
      <w:r w:rsidRPr="00625939">
        <w:rPr>
          <w:sz w:val="28"/>
          <w:szCs w:val="28"/>
        </w:rPr>
        <w:t xml:space="preserve">    </w:t>
      </w:r>
    </w:p>
    <w:p w:rsidR="002D097A" w:rsidRPr="00625939" w:rsidRDefault="002D097A" w:rsidP="002D097A">
      <w:pPr>
        <w:pStyle w:val="2"/>
        <w:widowControl w:val="0"/>
        <w:tabs>
          <w:tab w:val="right" w:pos="10205"/>
        </w:tabs>
        <w:ind w:firstLine="709"/>
        <w:rPr>
          <w:sz w:val="28"/>
          <w:szCs w:val="28"/>
        </w:rPr>
      </w:pPr>
    </w:p>
    <w:p w:rsidR="002D097A" w:rsidRPr="00625939" w:rsidRDefault="002D097A" w:rsidP="002D097A">
      <w:pPr>
        <w:pStyle w:val="2"/>
        <w:widowControl w:val="0"/>
        <w:tabs>
          <w:tab w:val="right" w:pos="10205"/>
        </w:tabs>
        <w:ind w:firstLine="709"/>
        <w:rPr>
          <w:sz w:val="28"/>
          <w:szCs w:val="28"/>
        </w:rPr>
      </w:pPr>
    </w:p>
    <w:p w:rsidR="002D097A" w:rsidRPr="00625939" w:rsidRDefault="002D097A" w:rsidP="002D097A">
      <w:pPr>
        <w:pStyle w:val="2"/>
        <w:widowControl w:val="0"/>
        <w:tabs>
          <w:tab w:val="right" w:pos="10205"/>
        </w:tabs>
        <w:ind w:firstLine="709"/>
        <w:rPr>
          <w:sz w:val="20"/>
          <w:szCs w:val="20"/>
        </w:rPr>
      </w:pPr>
    </w:p>
    <w:p w:rsidR="002D097A" w:rsidRDefault="002D097A"/>
    <w:sectPr w:rsidR="002D097A" w:rsidSect="00920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033DE"/>
    <w:multiLevelType w:val="multilevel"/>
    <w:tmpl w:val="6992A1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hint="default"/>
      </w:rPr>
    </w:lvl>
  </w:abstractNum>
  <w:abstractNum w:abstractNumId="1">
    <w:nsid w:val="320650D3"/>
    <w:multiLevelType w:val="singleLevel"/>
    <w:tmpl w:val="152227A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">
    <w:nsid w:val="698678D3"/>
    <w:multiLevelType w:val="singleLevel"/>
    <w:tmpl w:val="152227A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559E"/>
    <w:rsid w:val="0002069B"/>
    <w:rsid w:val="002D097A"/>
    <w:rsid w:val="0055081C"/>
    <w:rsid w:val="00687272"/>
    <w:rsid w:val="0073559E"/>
    <w:rsid w:val="00762BD5"/>
    <w:rsid w:val="0091383C"/>
    <w:rsid w:val="00920F76"/>
    <w:rsid w:val="00D23367"/>
    <w:rsid w:val="00E12865"/>
    <w:rsid w:val="00E81EC5"/>
    <w:rsid w:val="00FD4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5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12865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3559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E1286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ody Text"/>
    <w:basedOn w:val="a"/>
    <w:link w:val="a5"/>
    <w:rsid w:val="00E12865"/>
    <w:pPr>
      <w:spacing w:after="120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E128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2D097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D09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D097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2D097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A4BACCF115888C56AB1F1920D97A3310C28773375903B3FB7233486E47F512E269A2D1FDA769DA239FECRDgFI" TargetMode="External"/><Relationship Id="rId13" Type="http://schemas.openxmlformats.org/officeDocument/2006/relationships/hyperlink" Target="consultantplus://offline/ref=A1A4BACCF115888C56AB1F1920D97A3310C28773375903B3FB7233486E47F512E269A2D1FDA769D92A9BE8RDgCI" TargetMode="External"/><Relationship Id="rId18" Type="http://schemas.openxmlformats.org/officeDocument/2006/relationships/hyperlink" Target="consultantplus://offline/ref=A1A4BACCF115888C56AB1F1920D97A3310C28773375903B3FB7233486E47F512E269A2D1FDA769DB229FEBRDgBI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1A4BACCF115888C56AB1F1920D97A3310C28773375903B3FB7233486E47F512E269A2D1FDA769DF2691EFRDgBI" TargetMode="External"/><Relationship Id="rId7" Type="http://schemas.openxmlformats.org/officeDocument/2006/relationships/hyperlink" Target="consultantplus://offline/ref=A1A4BACCF115888C56AB1F1920D97A3310C28773375903B3FB7233486E47F512E269A2D1FDA769DE2B9DEFRDg9I" TargetMode="External"/><Relationship Id="rId12" Type="http://schemas.openxmlformats.org/officeDocument/2006/relationships/hyperlink" Target="consultantplus://offline/ref=A1A4BACCF115888C56AB1F1920D97A3310C28773375903B3FB7233486E47F512E269A2D1FDA769D9249FEARDg9I" TargetMode="External"/><Relationship Id="rId17" Type="http://schemas.openxmlformats.org/officeDocument/2006/relationships/hyperlink" Target="consultantplus://offline/ref=A1A4BACCF115888C56AB1F1920D97A3310C28773375903B3FB7233486E47F512E269A2D1FDA769DB229FE8RDgCI" TargetMode="External"/><Relationship Id="rId25" Type="http://schemas.openxmlformats.org/officeDocument/2006/relationships/hyperlink" Target="consultantplus://offline/ref=A1A4BACCF115888C56AB011436B5243A1BC9D977395C0CE0A12D6815394EFF45A526FB96BAA8R6g1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A1A4BACCF115888C56AB1F1920D97A3310C28773375903B3FB7233486E47F512E269A2D1FDA769DE269AE8RDg5I" TargetMode="External"/><Relationship Id="rId20" Type="http://schemas.openxmlformats.org/officeDocument/2006/relationships/hyperlink" Target="consultantplus://offline/ref=A1A4BACCF115888C56AB1F1920D97A3310C28773375903B3FB7233486E47F512E269A2D1FDA769DF2691EBRDgD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1A4BACCF115888C56AB1F1920D97A3310C28773375903B3FB7233486E47F512E269A2D1FDA769DE2B9AE1RDg5I" TargetMode="External"/><Relationship Id="rId11" Type="http://schemas.openxmlformats.org/officeDocument/2006/relationships/hyperlink" Target="consultantplus://offline/ref=A1A4BACCF115888C56AB1F1920D97A3310C28773375903B3FB7233486E47F512E269A2D1FDA769D9269CEBRDgDI" TargetMode="External"/><Relationship Id="rId24" Type="http://schemas.openxmlformats.org/officeDocument/2006/relationships/hyperlink" Target="consultantplus://offline/ref=A1A4BACCF115888C56AB1F1920D97A3310C28773375903B3FB7233486E47F512E269A2D1FDA769DB2790EARDgCI" TargetMode="External"/><Relationship Id="rId5" Type="http://schemas.openxmlformats.org/officeDocument/2006/relationships/hyperlink" Target="consultantplus://offline/ref=A1A4BACCF115888C56AB1F1920D97A3310C28773375903B3FB7233486E47F512E269A2D1FDA769DA239AEDRDgCI" TargetMode="External"/><Relationship Id="rId15" Type="http://schemas.openxmlformats.org/officeDocument/2006/relationships/hyperlink" Target="consultantplus://offline/ref=A1A4BACCF115888C56AB1F1920D97A3310C28773375903B3FB7233486E47F512E269A2D1FDA769DE219DECRDgFI" TargetMode="External"/><Relationship Id="rId23" Type="http://schemas.openxmlformats.org/officeDocument/2006/relationships/hyperlink" Target="consultantplus://offline/ref=A1A4BACCF115888C56AB1F1920D97A3310C28773375903B3FB7233486E47F512E269A2D1FDA769DF2598EBRDg8I" TargetMode="External"/><Relationship Id="rId10" Type="http://schemas.openxmlformats.org/officeDocument/2006/relationships/hyperlink" Target="consultantplus://offline/ref=A1A4BACCF115888C56AB011436B5243A1BC9D977395C0CE0A12D681539R4gEI" TargetMode="External"/><Relationship Id="rId19" Type="http://schemas.openxmlformats.org/officeDocument/2006/relationships/hyperlink" Target="consultantplus://offline/ref=A1A4BACCF115888C56AB1F1920D97A3310C28773375903B3FB7233486E47F512E269A2D1FDA769DA249EE9RDgF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1A4BACCF115888C56AB1F1920D97A3310C28773375903B3FB7233486E47F512E269A2D1FDA769DA229BE1RDgCI" TargetMode="External"/><Relationship Id="rId14" Type="http://schemas.openxmlformats.org/officeDocument/2006/relationships/hyperlink" Target="consultantplus://offline/ref=A1A4BACCF115888C56AB1F1920D97A3310C28773375903B3FB7233486E47F512E269A2D1FDA769DE229AECRDgEI" TargetMode="External"/><Relationship Id="rId22" Type="http://schemas.openxmlformats.org/officeDocument/2006/relationships/hyperlink" Target="consultantplus://offline/ref=A1A4BACCF115888C56AB1F1920D97A3310C28773375903B3FB7233486E47F512E269A2D1FDA769DF2598EARDg9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3071</Words>
  <Characters>17506</Characters>
  <Application>Microsoft Office Word</Application>
  <DocSecurity>0</DocSecurity>
  <Lines>145</Lines>
  <Paragraphs>41</Paragraphs>
  <ScaleCrop>false</ScaleCrop>
  <Company>SPecialiST RePack</Company>
  <LinksUpToDate>false</LinksUpToDate>
  <CharactersWithSpaces>20536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Abakumova</dc:creator>
  <cp:lastModifiedBy>Abakumova</cp:lastModifiedBy>
  <cp:revision>6</cp:revision>
  <dcterms:created xsi:type="dcterms:W3CDTF">2016-11-22T07:58:00Z</dcterms:created>
  <dcterms:modified xsi:type="dcterms:W3CDTF">2016-11-25T05:19:00Z</dcterms:modified>
</cp:coreProperties>
</file>