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D1" w:rsidRDefault="00DF76D1" w:rsidP="00DF76D1">
      <w:pPr>
        <w:jc w:val="center"/>
        <w:rPr>
          <w:sz w:val="28"/>
          <w:szCs w:val="28"/>
        </w:rPr>
      </w:pPr>
      <w:r w:rsidRPr="00EE2993">
        <w:rPr>
          <w:sz w:val="28"/>
          <w:szCs w:val="28"/>
        </w:rPr>
        <w:t>АДМИНИСТРАЦИЯ</w:t>
      </w:r>
      <w:r w:rsidRPr="00EE2993">
        <w:rPr>
          <w:sz w:val="28"/>
          <w:szCs w:val="28"/>
        </w:rPr>
        <w:br/>
        <w:t>БАГАНСКОГО СЕЛЬСОВЕТА</w:t>
      </w:r>
      <w:r w:rsidRPr="00EE2993">
        <w:rPr>
          <w:sz w:val="28"/>
          <w:szCs w:val="28"/>
        </w:rPr>
        <w:br/>
        <w:t>БАГАНСКОГО РАЙОНА</w:t>
      </w:r>
      <w:r w:rsidRPr="00EE2993">
        <w:rPr>
          <w:sz w:val="28"/>
          <w:szCs w:val="28"/>
        </w:rPr>
        <w:br/>
        <w:t>НОВОСИБИРСКОЙ ОБЛАСТИ</w:t>
      </w:r>
    </w:p>
    <w:p w:rsidR="00191ABD" w:rsidRDefault="00191ABD" w:rsidP="00DF76D1">
      <w:pPr>
        <w:jc w:val="center"/>
        <w:rPr>
          <w:sz w:val="28"/>
          <w:szCs w:val="28"/>
        </w:rPr>
      </w:pPr>
    </w:p>
    <w:p w:rsidR="00DF76D1" w:rsidRDefault="00191ABD" w:rsidP="00DF76D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DF76D1" w:rsidRDefault="00DF76D1" w:rsidP="00DF76D1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08"/>
        <w:gridCol w:w="1260"/>
        <w:gridCol w:w="4269"/>
      </w:tblGrid>
      <w:tr w:rsidR="00DF76D1" w:rsidRPr="00531B35" w:rsidTr="00531B35">
        <w:tc>
          <w:tcPr>
            <w:tcW w:w="4608" w:type="dxa"/>
          </w:tcPr>
          <w:p w:rsidR="00DF76D1" w:rsidRPr="00531B35" w:rsidRDefault="00C04BB8" w:rsidP="00E764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E5A33">
              <w:rPr>
                <w:sz w:val="28"/>
                <w:szCs w:val="28"/>
              </w:rPr>
              <w:t>0</w:t>
            </w:r>
            <w:r w:rsidR="00E76485">
              <w:rPr>
                <w:sz w:val="28"/>
                <w:szCs w:val="28"/>
              </w:rPr>
              <w:t>3</w:t>
            </w:r>
            <w:r w:rsidR="00201470" w:rsidRPr="00531B35">
              <w:rPr>
                <w:sz w:val="28"/>
                <w:szCs w:val="28"/>
              </w:rPr>
              <w:t>.1</w:t>
            </w:r>
            <w:r w:rsidR="009E5A33">
              <w:rPr>
                <w:sz w:val="28"/>
                <w:szCs w:val="28"/>
              </w:rPr>
              <w:t>0</w:t>
            </w:r>
            <w:r w:rsidR="00310C33" w:rsidRPr="00531B35">
              <w:rPr>
                <w:sz w:val="28"/>
                <w:szCs w:val="28"/>
              </w:rPr>
              <w:t>.201</w:t>
            </w:r>
            <w:r w:rsidR="009E5A33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DF76D1" w:rsidRPr="00531B35" w:rsidRDefault="00DF76D1" w:rsidP="00531B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9" w:type="dxa"/>
          </w:tcPr>
          <w:p w:rsidR="00DF76D1" w:rsidRPr="00531B35" w:rsidRDefault="00DF76D1" w:rsidP="009E5A33">
            <w:pPr>
              <w:rPr>
                <w:sz w:val="28"/>
                <w:szCs w:val="28"/>
              </w:rPr>
            </w:pPr>
            <w:r w:rsidRPr="00531B35">
              <w:rPr>
                <w:sz w:val="28"/>
                <w:szCs w:val="28"/>
              </w:rPr>
              <w:t xml:space="preserve">№ </w:t>
            </w:r>
            <w:r w:rsidR="008733B6" w:rsidRPr="00531B35">
              <w:rPr>
                <w:sz w:val="28"/>
                <w:szCs w:val="28"/>
              </w:rPr>
              <w:t xml:space="preserve"> </w:t>
            </w:r>
            <w:r w:rsidR="00513272">
              <w:rPr>
                <w:sz w:val="28"/>
                <w:szCs w:val="28"/>
              </w:rPr>
              <w:t>114</w:t>
            </w:r>
          </w:p>
        </w:tc>
      </w:tr>
    </w:tbl>
    <w:p w:rsidR="00DF76D1" w:rsidRDefault="00DF76D1" w:rsidP="00DF76D1">
      <w:pPr>
        <w:tabs>
          <w:tab w:val="center" w:pos="4960"/>
        </w:tabs>
        <w:rPr>
          <w:sz w:val="28"/>
          <w:szCs w:val="22"/>
        </w:rPr>
      </w:pPr>
      <w:r>
        <w:rPr>
          <w:sz w:val="28"/>
          <w:szCs w:val="22"/>
        </w:rPr>
        <w:tab/>
        <w:t>с.Баган</w:t>
      </w:r>
    </w:p>
    <w:p w:rsidR="00DF76D1" w:rsidRDefault="00DF76D1" w:rsidP="00DF76D1">
      <w:pPr>
        <w:tabs>
          <w:tab w:val="center" w:pos="4960"/>
        </w:tabs>
        <w:rPr>
          <w:sz w:val="28"/>
          <w:szCs w:val="22"/>
        </w:rPr>
      </w:pPr>
    </w:p>
    <w:p w:rsidR="00DF76D1" w:rsidRPr="0010571B" w:rsidRDefault="007C4237" w:rsidP="00310C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B1B5E">
        <w:rPr>
          <w:sz w:val="28"/>
          <w:szCs w:val="28"/>
        </w:rPr>
        <w:t xml:space="preserve">передаче муниципального </w:t>
      </w:r>
      <w:r>
        <w:rPr>
          <w:sz w:val="28"/>
          <w:szCs w:val="28"/>
        </w:rPr>
        <w:t xml:space="preserve">имущества </w:t>
      </w:r>
    </w:p>
    <w:p w:rsidR="00DF76D1" w:rsidRDefault="00DF76D1" w:rsidP="00DF76D1">
      <w:pPr>
        <w:jc w:val="both"/>
        <w:rPr>
          <w:sz w:val="28"/>
          <w:szCs w:val="28"/>
        </w:rPr>
      </w:pPr>
    </w:p>
    <w:p w:rsidR="00F60E66" w:rsidRDefault="00F60E66" w:rsidP="00F60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294, 295, 299 Гражданского кодекса Российской Федерации, П</w:t>
      </w:r>
      <w:r w:rsidRPr="002177E1">
        <w:rPr>
          <w:sz w:val="28"/>
          <w:szCs w:val="28"/>
        </w:rPr>
        <w:t xml:space="preserve">оложением </w:t>
      </w:r>
      <w:r>
        <w:rPr>
          <w:sz w:val="28"/>
          <w:szCs w:val="28"/>
        </w:rPr>
        <w:t>«О порядке управления и распоряжения имуществом</w:t>
      </w:r>
      <w:r w:rsidRPr="002177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находящимся в собственности </w:t>
      </w:r>
      <w:r w:rsidRPr="002177E1">
        <w:rPr>
          <w:sz w:val="28"/>
          <w:szCs w:val="28"/>
        </w:rPr>
        <w:t>Баганского сельсовета</w:t>
      </w:r>
      <w:r>
        <w:rPr>
          <w:sz w:val="28"/>
          <w:szCs w:val="28"/>
        </w:rPr>
        <w:t xml:space="preserve"> Баганского района Новосибирской области</w:t>
      </w:r>
      <w:r w:rsidR="005870FB">
        <w:rPr>
          <w:sz w:val="28"/>
          <w:szCs w:val="28"/>
        </w:rPr>
        <w:t>»,</w:t>
      </w:r>
      <w:r>
        <w:rPr>
          <w:sz w:val="28"/>
          <w:szCs w:val="28"/>
        </w:rPr>
        <w:t xml:space="preserve"> утвержденным решением тридцать девятой сессии Совета депутатов Баганского сельсовета Баганского района Новосибирской области от 12.02.2014 №276, Уставом Баганского сельсовета Баганского района Новосибирской области.</w:t>
      </w:r>
    </w:p>
    <w:p w:rsidR="002B1B5E" w:rsidRDefault="00513272" w:rsidP="0051327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1.Изъять</w:t>
      </w:r>
      <w:r w:rsidR="002B1B5E">
        <w:rPr>
          <w:sz w:val="28"/>
          <w:szCs w:val="28"/>
        </w:rPr>
        <w:t xml:space="preserve"> </w:t>
      </w:r>
      <w:r w:rsidR="00101D44">
        <w:rPr>
          <w:sz w:val="28"/>
          <w:szCs w:val="28"/>
        </w:rPr>
        <w:t xml:space="preserve">по согласованию </w:t>
      </w:r>
      <w:r>
        <w:rPr>
          <w:sz w:val="28"/>
          <w:szCs w:val="28"/>
        </w:rPr>
        <w:t>из хозяйственного ведения МУП «Тепло» имущество согласно приложению №1.</w:t>
      </w:r>
    </w:p>
    <w:p w:rsidR="00C34D23" w:rsidRDefault="00E76485" w:rsidP="00C34D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1B5E">
        <w:rPr>
          <w:sz w:val="28"/>
          <w:szCs w:val="28"/>
        </w:rPr>
        <w:t>.</w:t>
      </w:r>
      <w:r w:rsidR="00DF0B9D">
        <w:rPr>
          <w:sz w:val="28"/>
          <w:szCs w:val="28"/>
        </w:rPr>
        <w:t>Принять</w:t>
      </w:r>
      <w:r w:rsidR="00C34D23">
        <w:rPr>
          <w:sz w:val="28"/>
          <w:szCs w:val="28"/>
        </w:rPr>
        <w:t xml:space="preserve"> на баланс муниципального  образования Баганского сельсовета Баганского района Новосибирской области имущество согласно приложению №1.</w:t>
      </w:r>
    </w:p>
    <w:p w:rsidR="00DF0B9D" w:rsidRDefault="00E76485" w:rsidP="00C34D2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D23">
        <w:rPr>
          <w:sz w:val="28"/>
          <w:szCs w:val="28"/>
        </w:rPr>
        <w:t xml:space="preserve">.Главному бухгалтеру МКУ «ЦБМТИО»  Савва К.Н. </w:t>
      </w:r>
      <w:r w:rsidR="00DF0B9D">
        <w:rPr>
          <w:sz w:val="28"/>
          <w:szCs w:val="28"/>
        </w:rPr>
        <w:t xml:space="preserve"> произвести необходимые изменения.</w:t>
      </w:r>
    </w:p>
    <w:p w:rsidR="00DF0B9D" w:rsidRDefault="00E76485" w:rsidP="00C34D2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4D23">
        <w:rPr>
          <w:sz w:val="28"/>
          <w:szCs w:val="28"/>
        </w:rPr>
        <w:t>.</w:t>
      </w:r>
      <w:r w:rsidR="00FC5ABC">
        <w:rPr>
          <w:sz w:val="28"/>
          <w:szCs w:val="28"/>
        </w:rPr>
        <w:t>Специалисту</w:t>
      </w:r>
      <w:r w:rsidR="00DF0B9D">
        <w:rPr>
          <w:sz w:val="28"/>
          <w:szCs w:val="28"/>
        </w:rPr>
        <w:t xml:space="preserve"> </w:t>
      </w:r>
      <w:r w:rsidR="00C34D23">
        <w:rPr>
          <w:sz w:val="28"/>
          <w:szCs w:val="28"/>
        </w:rPr>
        <w:t xml:space="preserve">2 разряда </w:t>
      </w:r>
      <w:r w:rsidR="00DF0B9D">
        <w:rPr>
          <w:sz w:val="28"/>
          <w:szCs w:val="28"/>
        </w:rPr>
        <w:t xml:space="preserve">администрации </w:t>
      </w:r>
      <w:r w:rsidR="00C34D23">
        <w:rPr>
          <w:sz w:val="28"/>
          <w:szCs w:val="28"/>
        </w:rPr>
        <w:t xml:space="preserve">Баганского сельсовета Баганского района Новосибирской области </w:t>
      </w:r>
      <w:r w:rsidR="009E5A33">
        <w:rPr>
          <w:sz w:val="28"/>
          <w:szCs w:val="28"/>
        </w:rPr>
        <w:t>Мигаль Л.В</w:t>
      </w:r>
      <w:r w:rsidR="00DF0B9D">
        <w:rPr>
          <w:sz w:val="28"/>
          <w:szCs w:val="28"/>
        </w:rPr>
        <w:t xml:space="preserve"> внести изменения в </w:t>
      </w:r>
      <w:r w:rsidR="00C34D23">
        <w:rPr>
          <w:sz w:val="28"/>
          <w:szCs w:val="28"/>
        </w:rPr>
        <w:t>Р</w:t>
      </w:r>
      <w:r w:rsidR="00DF0B9D">
        <w:rPr>
          <w:sz w:val="28"/>
          <w:szCs w:val="28"/>
        </w:rPr>
        <w:t>еестр муниципальной собственности Баганского сельсовета</w:t>
      </w:r>
      <w:r w:rsidR="00C34D23">
        <w:rPr>
          <w:sz w:val="28"/>
          <w:szCs w:val="28"/>
        </w:rPr>
        <w:t xml:space="preserve"> Баганского района Новосибирской области в установленном порядке</w:t>
      </w:r>
      <w:r w:rsidR="00DF0B9D">
        <w:rPr>
          <w:sz w:val="28"/>
          <w:szCs w:val="28"/>
        </w:rPr>
        <w:t>.</w:t>
      </w:r>
    </w:p>
    <w:p w:rsidR="00B15E9A" w:rsidRDefault="00E76485" w:rsidP="00C34D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1258">
        <w:rPr>
          <w:sz w:val="28"/>
          <w:szCs w:val="28"/>
        </w:rPr>
        <w:t xml:space="preserve">. </w:t>
      </w:r>
      <w:r w:rsidR="003858CA">
        <w:rPr>
          <w:sz w:val="28"/>
          <w:szCs w:val="28"/>
        </w:rPr>
        <w:t>Конт</w:t>
      </w:r>
      <w:r w:rsidR="00F26F5D">
        <w:rPr>
          <w:sz w:val="28"/>
          <w:szCs w:val="28"/>
        </w:rPr>
        <w:t xml:space="preserve">роль за </w:t>
      </w:r>
      <w:r w:rsidR="009E5A33">
        <w:rPr>
          <w:sz w:val="28"/>
          <w:szCs w:val="28"/>
        </w:rPr>
        <w:t>исполнением</w:t>
      </w:r>
      <w:r w:rsidR="00F26F5D">
        <w:rPr>
          <w:sz w:val="28"/>
          <w:szCs w:val="28"/>
        </w:rPr>
        <w:t xml:space="preserve"> постановления </w:t>
      </w:r>
      <w:r w:rsidR="009E5A33">
        <w:rPr>
          <w:sz w:val="28"/>
          <w:szCs w:val="28"/>
        </w:rPr>
        <w:t>оставляю за собой</w:t>
      </w:r>
      <w:r w:rsidR="00C34D23">
        <w:rPr>
          <w:sz w:val="28"/>
          <w:szCs w:val="28"/>
        </w:rPr>
        <w:t>.</w:t>
      </w:r>
    </w:p>
    <w:p w:rsidR="00DF76D1" w:rsidRDefault="00DF76D1" w:rsidP="00DF76D1">
      <w:pPr>
        <w:jc w:val="both"/>
        <w:rPr>
          <w:sz w:val="28"/>
          <w:szCs w:val="28"/>
        </w:rPr>
      </w:pPr>
    </w:p>
    <w:p w:rsidR="00C34D23" w:rsidRDefault="00C34D23" w:rsidP="00DF76D1">
      <w:pPr>
        <w:jc w:val="both"/>
        <w:rPr>
          <w:sz w:val="28"/>
          <w:szCs w:val="28"/>
        </w:rPr>
      </w:pPr>
    </w:p>
    <w:p w:rsidR="00DF76D1" w:rsidRDefault="00DF76D1" w:rsidP="00DF76D1">
      <w:pPr>
        <w:jc w:val="both"/>
        <w:rPr>
          <w:sz w:val="28"/>
          <w:szCs w:val="28"/>
        </w:rPr>
      </w:pPr>
    </w:p>
    <w:p w:rsidR="009E5A33" w:rsidRDefault="00DF76D1" w:rsidP="00DF76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E5A33">
        <w:rPr>
          <w:sz w:val="28"/>
          <w:szCs w:val="28"/>
        </w:rPr>
        <w:t xml:space="preserve"> Баганского сельсовета</w:t>
      </w:r>
    </w:p>
    <w:p w:rsidR="003E414E" w:rsidRDefault="009E5A33" w:rsidP="00DF76D1">
      <w:pPr>
        <w:jc w:val="both"/>
      </w:pPr>
      <w:r>
        <w:rPr>
          <w:sz w:val="28"/>
          <w:szCs w:val="28"/>
        </w:rPr>
        <w:t>Баганского района Новосибирской области                                 О.Ю. Кудрявцев</w:t>
      </w:r>
    </w:p>
    <w:p w:rsidR="00845806" w:rsidRDefault="00845806" w:rsidP="00DF76D1">
      <w:pPr>
        <w:jc w:val="both"/>
      </w:pPr>
    </w:p>
    <w:p w:rsidR="00845806" w:rsidRDefault="00845806" w:rsidP="00DF76D1">
      <w:pPr>
        <w:jc w:val="both"/>
      </w:pPr>
    </w:p>
    <w:p w:rsidR="00810235" w:rsidRDefault="00810235" w:rsidP="00DF76D1">
      <w:pPr>
        <w:jc w:val="both"/>
      </w:pPr>
    </w:p>
    <w:p w:rsidR="00810235" w:rsidRDefault="00810235" w:rsidP="00DF76D1">
      <w:pPr>
        <w:jc w:val="both"/>
      </w:pPr>
    </w:p>
    <w:p w:rsidR="00E76485" w:rsidRDefault="00E76485" w:rsidP="00DF76D1">
      <w:pPr>
        <w:jc w:val="both"/>
      </w:pPr>
    </w:p>
    <w:p w:rsidR="005870FB" w:rsidRDefault="005870FB" w:rsidP="00DF76D1">
      <w:pPr>
        <w:jc w:val="both"/>
      </w:pPr>
    </w:p>
    <w:p w:rsidR="005870FB" w:rsidRDefault="005870FB" w:rsidP="00DF76D1">
      <w:pPr>
        <w:jc w:val="both"/>
      </w:pPr>
    </w:p>
    <w:p w:rsidR="005870FB" w:rsidRDefault="005870FB" w:rsidP="00DF76D1">
      <w:pPr>
        <w:jc w:val="both"/>
      </w:pPr>
    </w:p>
    <w:p w:rsidR="00810235" w:rsidRDefault="00810235" w:rsidP="00DF76D1">
      <w:pPr>
        <w:jc w:val="both"/>
      </w:pPr>
    </w:p>
    <w:p w:rsidR="00810235" w:rsidRDefault="00810235" w:rsidP="00DF76D1">
      <w:pPr>
        <w:jc w:val="both"/>
      </w:pPr>
    </w:p>
    <w:p w:rsidR="00B43BA9" w:rsidRDefault="00B43BA9" w:rsidP="00DF76D1">
      <w:pPr>
        <w:jc w:val="both"/>
      </w:pPr>
    </w:p>
    <w:p w:rsidR="00B43BA9" w:rsidRDefault="00B43BA9" w:rsidP="00DF76D1">
      <w:pPr>
        <w:jc w:val="both"/>
      </w:pPr>
    </w:p>
    <w:p w:rsidR="007A3F33" w:rsidRDefault="007A3F33" w:rsidP="00DF76D1">
      <w:pPr>
        <w:jc w:val="both"/>
      </w:pPr>
    </w:p>
    <w:p w:rsidR="007A3F33" w:rsidRDefault="007A3F33" w:rsidP="00DF76D1">
      <w:pPr>
        <w:jc w:val="both"/>
      </w:pPr>
    </w:p>
    <w:p w:rsidR="007A3F33" w:rsidRDefault="007A3F33" w:rsidP="00DF76D1">
      <w:pPr>
        <w:jc w:val="both"/>
      </w:pPr>
    </w:p>
    <w:p w:rsidR="007A3F33" w:rsidRDefault="007A3F33" w:rsidP="00DF76D1">
      <w:pPr>
        <w:jc w:val="both"/>
      </w:pPr>
    </w:p>
    <w:p w:rsidR="007A3F33" w:rsidRDefault="007A3F33" w:rsidP="00DF76D1">
      <w:pPr>
        <w:jc w:val="both"/>
      </w:pPr>
    </w:p>
    <w:p w:rsidR="00621552" w:rsidRDefault="00810235" w:rsidP="00DF76D1">
      <w:pPr>
        <w:jc w:val="both"/>
      </w:pPr>
      <w:r>
        <w:t>Мигаль Лариса Витальевна</w:t>
      </w:r>
    </w:p>
    <w:p w:rsidR="00810235" w:rsidRDefault="003E414E" w:rsidP="00810235">
      <w:pPr>
        <w:jc w:val="both"/>
      </w:pPr>
      <w:r>
        <w:t>2-12-24</w:t>
      </w:r>
      <w:r w:rsidR="00810235">
        <w:t xml:space="preserve">                                                                                                                        Ознакомление на обратной стороне</w:t>
      </w:r>
    </w:p>
    <w:p w:rsidR="00810235" w:rsidRDefault="00810235" w:rsidP="00810235">
      <w:r>
        <w:lastRenderedPageBreak/>
        <w:t>ОЗНАКОМЛЕНЫ:</w:t>
      </w:r>
    </w:p>
    <w:p w:rsidR="00E76485" w:rsidRDefault="00E76485" w:rsidP="00E76485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DE7680">
        <w:rPr>
          <w:sz w:val="28"/>
          <w:szCs w:val="28"/>
        </w:rPr>
        <w:t>В.А. Лукичев</w:t>
      </w:r>
    </w:p>
    <w:p w:rsidR="00DE7680" w:rsidRDefault="00DE7680" w:rsidP="00DE7680">
      <w:pPr>
        <w:rPr>
          <w:sz w:val="18"/>
          <w:szCs w:val="18"/>
        </w:rPr>
      </w:pPr>
      <w:r>
        <w:rPr>
          <w:sz w:val="18"/>
          <w:szCs w:val="18"/>
        </w:rPr>
        <w:t xml:space="preserve">   (дата, подпись)</w:t>
      </w:r>
    </w:p>
    <w:p w:rsidR="00810235" w:rsidRDefault="00810235" w:rsidP="00810235">
      <w:pPr>
        <w:rPr>
          <w:sz w:val="28"/>
          <w:szCs w:val="28"/>
        </w:rPr>
      </w:pPr>
      <w:r>
        <w:rPr>
          <w:sz w:val="28"/>
          <w:szCs w:val="28"/>
        </w:rPr>
        <w:t>____________________Л.В. Мигаль</w:t>
      </w:r>
    </w:p>
    <w:p w:rsidR="00810235" w:rsidRDefault="00810235" w:rsidP="00810235">
      <w:pPr>
        <w:rPr>
          <w:sz w:val="18"/>
          <w:szCs w:val="18"/>
        </w:rPr>
      </w:pPr>
      <w:r>
        <w:rPr>
          <w:sz w:val="18"/>
          <w:szCs w:val="18"/>
        </w:rPr>
        <w:t xml:space="preserve">   (дата, подпись)</w:t>
      </w:r>
    </w:p>
    <w:p w:rsidR="00810235" w:rsidRDefault="00810235" w:rsidP="00810235">
      <w:pPr>
        <w:rPr>
          <w:sz w:val="28"/>
          <w:szCs w:val="28"/>
        </w:rPr>
      </w:pPr>
      <w:r>
        <w:rPr>
          <w:sz w:val="28"/>
          <w:szCs w:val="28"/>
        </w:rPr>
        <w:t>____________________К.Н. Савва</w:t>
      </w:r>
    </w:p>
    <w:p w:rsidR="00810235" w:rsidRDefault="00810235" w:rsidP="00810235">
      <w:pPr>
        <w:shd w:val="clear" w:color="auto" w:fill="FFFFFF"/>
        <w:jc w:val="both"/>
        <w:rPr>
          <w:rFonts w:ascii="Times New Roman CYR" w:hAnsi="Times New Roman CYR" w:cs="Times New Roman CYR"/>
        </w:rPr>
      </w:pPr>
      <w:r>
        <w:rPr>
          <w:sz w:val="18"/>
          <w:szCs w:val="18"/>
        </w:rPr>
        <w:t xml:space="preserve">    (дата, подпись)</w:t>
      </w:r>
    </w:p>
    <w:p w:rsidR="00810235" w:rsidRDefault="00810235" w:rsidP="003E414E">
      <w:pPr>
        <w:jc w:val="both"/>
      </w:pPr>
    </w:p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Pr="00810235" w:rsidRDefault="00810235" w:rsidP="00810235"/>
    <w:p w:rsidR="00810235" w:rsidRDefault="00810235" w:rsidP="00810235"/>
    <w:p w:rsidR="00810235" w:rsidRPr="00810235" w:rsidRDefault="00810235" w:rsidP="00810235"/>
    <w:p w:rsidR="00810235" w:rsidRDefault="00810235" w:rsidP="00810235"/>
    <w:p w:rsidR="00810235" w:rsidRDefault="00810235" w:rsidP="00810235">
      <w:pPr>
        <w:tabs>
          <w:tab w:val="left" w:pos="4020"/>
        </w:tabs>
      </w:pPr>
      <w:r>
        <w:tab/>
      </w:r>
    </w:p>
    <w:p w:rsidR="00810235" w:rsidRDefault="00810235" w:rsidP="00810235">
      <w:pPr>
        <w:tabs>
          <w:tab w:val="left" w:pos="4020"/>
        </w:tabs>
      </w:pPr>
    </w:p>
    <w:p w:rsidR="00810235" w:rsidRDefault="00810235" w:rsidP="00810235">
      <w:pPr>
        <w:tabs>
          <w:tab w:val="left" w:pos="4020"/>
        </w:tabs>
      </w:pPr>
    </w:p>
    <w:p w:rsidR="00810235" w:rsidRDefault="00810235" w:rsidP="00810235">
      <w:pPr>
        <w:tabs>
          <w:tab w:val="left" w:pos="4020"/>
        </w:tabs>
      </w:pPr>
    </w:p>
    <w:p w:rsidR="00C04BE7" w:rsidRDefault="00C04BE7" w:rsidP="00810235">
      <w:pPr>
        <w:tabs>
          <w:tab w:val="left" w:pos="4020"/>
        </w:tabs>
      </w:pPr>
    </w:p>
    <w:p w:rsidR="00C04BE7" w:rsidRDefault="00C04BE7" w:rsidP="00810235">
      <w:pPr>
        <w:tabs>
          <w:tab w:val="left" w:pos="4020"/>
        </w:tabs>
      </w:pPr>
    </w:p>
    <w:p w:rsidR="00C04BE7" w:rsidRDefault="00C04BE7" w:rsidP="00810235">
      <w:pPr>
        <w:tabs>
          <w:tab w:val="left" w:pos="4020"/>
        </w:tabs>
      </w:pPr>
    </w:p>
    <w:p w:rsidR="00C04BE7" w:rsidRDefault="00C04BE7" w:rsidP="00810235">
      <w:pPr>
        <w:tabs>
          <w:tab w:val="left" w:pos="4020"/>
        </w:tabs>
      </w:pPr>
    </w:p>
    <w:p w:rsidR="00810235" w:rsidRDefault="00810235" w:rsidP="00810235">
      <w:pPr>
        <w:tabs>
          <w:tab w:val="left" w:pos="4020"/>
        </w:tabs>
      </w:pPr>
    </w:p>
    <w:p w:rsidR="00810235" w:rsidRDefault="00810235" w:rsidP="00810235">
      <w:pPr>
        <w:tabs>
          <w:tab w:val="left" w:pos="4020"/>
        </w:tabs>
      </w:pPr>
    </w:p>
    <w:p w:rsidR="00810235" w:rsidRDefault="00810235" w:rsidP="00810235">
      <w:pPr>
        <w:tabs>
          <w:tab w:val="left" w:pos="4020"/>
        </w:tabs>
      </w:pPr>
    </w:p>
    <w:p w:rsidR="00F60E66" w:rsidRDefault="00F60E66" w:rsidP="00810235">
      <w:pPr>
        <w:pStyle w:val="a9"/>
        <w:ind w:left="6663"/>
      </w:pPr>
    </w:p>
    <w:p w:rsidR="00F60E66" w:rsidRDefault="00F60E66" w:rsidP="00810235">
      <w:pPr>
        <w:pStyle w:val="a9"/>
        <w:ind w:left="6663"/>
      </w:pPr>
    </w:p>
    <w:p w:rsidR="00810235" w:rsidRPr="00903575" w:rsidRDefault="00810235" w:rsidP="00810235">
      <w:pPr>
        <w:pStyle w:val="a9"/>
        <w:ind w:left="6663"/>
      </w:pPr>
      <w:r>
        <w:lastRenderedPageBreak/>
        <w:t>Приложение</w:t>
      </w:r>
      <w:r w:rsidRPr="00903575">
        <w:t xml:space="preserve"> №1</w:t>
      </w:r>
    </w:p>
    <w:p w:rsidR="00810235" w:rsidRPr="00903575" w:rsidRDefault="00810235" w:rsidP="00810235">
      <w:pPr>
        <w:pStyle w:val="a9"/>
        <w:ind w:left="6663"/>
      </w:pPr>
      <w:r>
        <w:t xml:space="preserve">к </w:t>
      </w:r>
      <w:r w:rsidR="00DE7680">
        <w:t>распоряжению</w:t>
      </w:r>
      <w:r w:rsidRPr="00903575">
        <w:t xml:space="preserve"> администрации</w:t>
      </w:r>
    </w:p>
    <w:p w:rsidR="00810235" w:rsidRPr="00903575" w:rsidRDefault="00810235" w:rsidP="00810235">
      <w:pPr>
        <w:pStyle w:val="a9"/>
        <w:ind w:left="6663"/>
      </w:pPr>
      <w:r w:rsidRPr="00903575">
        <w:t>Баганского сельсовета</w:t>
      </w:r>
    </w:p>
    <w:p w:rsidR="00810235" w:rsidRPr="00903575" w:rsidRDefault="00810235" w:rsidP="00810235">
      <w:pPr>
        <w:pStyle w:val="a9"/>
        <w:ind w:left="6663"/>
      </w:pPr>
      <w:r w:rsidRPr="00903575">
        <w:t>Баганского района</w:t>
      </w:r>
    </w:p>
    <w:p w:rsidR="00810235" w:rsidRPr="00903575" w:rsidRDefault="00810235" w:rsidP="00810235">
      <w:pPr>
        <w:pStyle w:val="a9"/>
        <w:ind w:left="6663"/>
      </w:pPr>
      <w:r w:rsidRPr="00903575">
        <w:t>Новосибирской области</w:t>
      </w:r>
    </w:p>
    <w:p w:rsidR="00810235" w:rsidRPr="0056702E" w:rsidRDefault="00810235" w:rsidP="00810235">
      <w:pPr>
        <w:pStyle w:val="a9"/>
        <w:ind w:left="6663"/>
        <w:rPr>
          <w:sz w:val="28"/>
          <w:szCs w:val="28"/>
        </w:rPr>
      </w:pPr>
      <w:r>
        <w:t>От 0</w:t>
      </w:r>
      <w:r w:rsidR="00DE7680">
        <w:t>3</w:t>
      </w:r>
      <w:r>
        <w:t xml:space="preserve">.10.2016 № </w:t>
      </w:r>
      <w:r w:rsidR="00DE7680">
        <w:t>114</w:t>
      </w:r>
    </w:p>
    <w:p w:rsidR="00810235" w:rsidRPr="0056702E" w:rsidRDefault="00810235" w:rsidP="00810235">
      <w:pPr>
        <w:shd w:val="clear" w:color="auto" w:fill="FFFFFF"/>
        <w:ind w:left="708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0235" w:rsidRPr="0056702E" w:rsidRDefault="00810235" w:rsidP="00810235">
      <w:pPr>
        <w:shd w:val="clear" w:color="auto" w:fill="FFFFFF"/>
        <w:ind w:left="708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0235" w:rsidRDefault="00810235" w:rsidP="00810235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имущества, подлежащих </w:t>
      </w:r>
      <w:r w:rsidR="00DE7680">
        <w:rPr>
          <w:rFonts w:ascii="Times New Roman CYR" w:hAnsi="Times New Roman CYR" w:cs="Times New Roman CYR"/>
          <w:sz w:val="28"/>
          <w:szCs w:val="28"/>
        </w:rPr>
        <w:t>передаче</w:t>
      </w:r>
      <w:r w:rsidR="005870F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3F33">
        <w:rPr>
          <w:rFonts w:ascii="Times New Roman CYR" w:hAnsi="Times New Roman CYR" w:cs="Times New Roman CYR"/>
          <w:sz w:val="28"/>
          <w:szCs w:val="28"/>
        </w:rPr>
        <w:t>муниципальному образованию</w:t>
      </w:r>
      <w:r w:rsidR="005870F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10235" w:rsidRDefault="00810235" w:rsidP="00810235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Баганского сельсовета</w:t>
      </w:r>
      <w:r w:rsidR="00F60E6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Баганского района Новосибирской области</w:t>
      </w:r>
    </w:p>
    <w:p w:rsidR="00513272" w:rsidRPr="0056702E" w:rsidRDefault="00513272" w:rsidP="00810235">
      <w:pPr>
        <w:shd w:val="clear" w:color="auto" w:fill="FFFFFF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10235" w:rsidRDefault="00810235" w:rsidP="00810235">
      <w:pPr>
        <w:tabs>
          <w:tab w:val="left" w:pos="4020"/>
        </w:tabs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3708"/>
        <w:gridCol w:w="1202"/>
        <w:gridCol w:w="2496"/>
        <w:gridCol w:w="2018"/>
      </w:tblGrid>
      <w:tr w:rsidR="00D57B22" w:rsidTr="00D57B22">
        <w:trPr>
          <w:trHeight w:val="1429"/>
        </w:trPr>
        <w:tc>
          <w:tcPr>
            <w:tcW w:w="624" w:type="dxa"/>
          </w:tcPr>
          <w:p w:rsidR="00D57B22" w:rsidRPr="00265234" w:rsidRDefault="00D57B22" w:rsidP="0026523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5234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D57B22" w:rsidRPr="00265234" w:rsidRDefault="00D57B22" w:rsidP="0026523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5234"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3708" w:type="dxa"/>
          </w:tcPr>
          <w:p w:rsidR="00D57B22" w:rsidRPr="00265234" w:rsidRDefault="00D57B22" w:rsidP="0026523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5234">
              <w:rPr>
                <w:rFonts w:ascii="Times New Roman CYR" w:hAnsi="Times New Roman CYR" w:cs="Times New Roman CYR"/>
                <w:sz w:val="28"/>
                <w:szCs w:val="28"/>
              </w:rPr>
              <w:t>Наименование имущества, месторасположение, кадастровый номер</w:t>
            </w:r>
          </w:p>
        </w:tc>
        <w:tc>
          <w:tcPr>
            <w:tcW w:w="1202" w:type="dxa"/>
          </w:tcPr>
          <w:p w:rsidR="00D57B22" w:rsidRPr="00265234" w:rsidRDefault="00D57B22" w:rsidP="00265234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57B22" w:rsidRPr="00265234" w:rsidRDefault="00D57B22" w:rsidP="00265234">
            <w:pPr>
              <w:widowControl/>
              <w:autoSpaceDE/>
              <w:autoSpaceDN/>
              <w:adjustRightInd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</w:t>
            </w:r>
          </w:p>
        </w:tc>
        <w:tc>
          <w:tcPr>
            <w:tcW w:w="2496" w:type="dxa"/>
          </w:tcPr>
          <w:p w:rsidR="00D57B22" w:rsidRPr="00265234" w:rsidRDefault="00D57B22" w:rsidP="0026523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5234">
              <w:rPr>
                <w:rFonts w:ascii="Times New Roman CYR" w:hAnsi="Times New Roman CYR" w:cs="Times New Roman CYR"/>
                <w:sz w:val="28"/>
                <w:szCs w:val="28"/>
              </w:rPr>
              <w:t xml:space="preserve">Дата </w:t>
            </w:r>
          </w:p>
          <w:p w:rsidR="00D57B22" w:rsidRPr="00265234" w:rsidRDefault="00D57B22" w:rsidP="0026523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5234">
              <w:rPr>
                <w:rFonts w:ascii="Times New Roman CYR" w:hAnsi="Times New Roman CYR" w:cs="Times New Roman CYR"/>
                <w:sz w:val="28"/>
                <w:szCs w:val="28"/>
              </w:rPr>
              <w:t>ввода в эксплуатаци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ю</w:t>
            </w:r>
          </w:p>
        </w:tc>
        <w:tc>
          <w:tcPr>
            <w:tcW w:w="2018" w:type="dxa"/>
          </w:tcPr>
          <w:p w:rsidR="00D57B22" w:rsidRPr="00265234" w:rsidRDefault="00D57B22" w:rsidP="0026523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5234">
              <w:rPr>
                <w:rFonts w:ascii="Times New Roman CYR" w:hAnsi="Times New Roman CYR" w:cs="Times New Roman CYR"/>
                <w:sz w:val="28"/>
                <w:szCs w:val="28"/>
              </w:rPr>
              <w:t xml:space="preserve">Балансовая стоимость, </w:t>
            </w:r>
          </w:p>
          <w:p w:rsidR="00D57B22" w:rsidRPr="00265234" w:rsidRDefault="00D57B22" w:rsidP="0026523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65234">
              <w:rPr>
                <w:rFonts w:ascii="Times New Roman CYR" w:hAnsi="Times New Roman CYR" w:cs="Times New Roman CYR"/>
                <w:sz w:val="28"/>
                <w:szCs w:val="28"/>
              </w:rPr>
              <w:t>руб.</w:t>
            </w:r>
          </w:p>
        </w:tc>
      </w:tr>
      <w:tr w:rsidR="00D57B22" w:rsidTr="00D57B22">
        <w:trPr>
          <w:trHeight w:val="249"/>
        </w:trPr>
        <w:tc>
          <w:tcPr>
            <w:tcW w:w="624" w:type="dxa"/>
          </w:tcPr>
          <w:p w:rsidR="00D57B22" w:rsidRDefault="00D57B22" w:rsidP="00265234">
            <w:pPr>
              <w:tabs>
                <w:tab w:val="left" w:pos="4020"/>
              </w:tabs>
            </w:pPr>
            <w:r>
              <w:t>1</w:t>
            </w:r>
          </w:p>
        </w:tc>
        <w:tc>
          <w:tcPr>
            <w:tcW w:w="3708" w:type="dxa"/>
          </w:tcPr>
          <w:p w:rsidR="00D57B22" w:rsidRDefault="00D57B22" w:rsidP="00265234">
            <w:pPr>
              <w:tabs>
                <w:tab w:val="left" w:pos="4020"/>
              </w:tabs>
            </w:pPr>
            <w:r>
              <w:t>2</w:t>
            </w:r>
          </w:p>
        </w:tc>
        <w:tc>
          <w:tcPr>
            <w:tcW w:w="1202" w:type="dxa"/>
          </w:tcPr>
          <w:p w:rsidR="00D57B22" w:rsidRDefault="00D57B22" w:rsidP="00265234">
            <w:pPr>
              <w:tabs>
                <w:tab w:val="left" w:pos="4020"/>
              </w:tabs>
            </w:pPr>
            <w:r>
              <w:t>3</w:t>
            </w:r>
          </w:p>
        </w:tc>
        <w:tc>
          <w:tcPr>
            <w:tcW w:w="2496" w:type="dxa"/>
          </w:tcPr>
          <w:p w:rsidR="00D57B22" w:rsidRDefault="00D57B22" w:rsidP="00265234">
            <w:pPr>
              <w:tabs>
                <w:tab w:val="left" w:pos="4020"/>
              </w:tabs>
            </w:pPr>
            <w:r>
              <w:t>5</w:t>
            </w:r>
          </w:p>
        </w:tc>
        <w:tc>
          <w:tcPr>
            <w:tcW w:w="2018" w:type="dxa"/>
          </w:tcPr>
          <w:p w:rsidR="00D57B22" w:rsidRDefault="00D57B22" w:rsidP="00265234">
            <w:pPr>
              <w:tabs>
                <w:tab w:val="left" w:pos="4020"/>
              </w:tabs>
            </w:pPr>
            <w:r>
              <w:t>6</w:t>
            </w:r>
          </w:p>
        </w:tc>
      </w:tr>
      <w:tr w:rsidR="00D57B22" w:rsidTr="00D57B22">
        <w:trPr>
          <w:trHeight w:val="249"/>
        </w:trPr>
        <w:tc>
          <w:tcPr>
            <w:tcW w:w="624" w:type="dxa"/>
          </w:tcPr>
          <w:p w:rsidR="00D57B22" w:rsidRPr="00DE7680" w:rsidRDefault="00D57B22" w:rsidP="00265234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DE7680">
              <w:rPr>
                <w:sz w:val="28"/>
                <w:szCs w:val="28"/>
              </w:rPr>
              <w:t>1</w:t>
            </w:r>
          </w:p>
        </w:tc>
        <w:tc>
          <w:tcPr>
            <w:tcW w:w="3708" w:type="dxa"/>
          </w:tcPr>
          <w:p w:rsidR="00D57B22" w:rsidRPr="00DE7680" w:rsidRDefault="00D57B22" w:rsidP="00265234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DE7680">
              <w:rPr>
                <w:sz w:val="28"/>
                <w:szCs w:val="28"/>
              </w:rPr>
              <w:t>Трактор</w:t>
            </w:r>
            <w:r>
              <w:rPr>
                <w:sz w:val="28"/>
                <w:szCs w:val="28"/>
              </w:rPr>
              <w:t xml:space="preserve"> Т-150 К</w:t>
            </w:r>
          </w:p>
        </w:tc>
        <w:tc>
          <w:tcPr>
            <w:tcW w:w="1202" w:type="dxa"/>
          </w:tcPr>
          <w:p w:rsidR="00D57B22" w:rsidRPr="00DE7680" w:rsidRDefault="00D57B22" w:rsidP="00265234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D57B22" w:rsidRPr="00DE7680" w:rsidRDefault="00D57B22" w:rsidP="00265234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01.01.1988</w:t>
            </w:r>
          </w:p>
        </w:tc>
        <w:tc>
          <w:tcPr>
            <w:tcW w:w="2018" w:type="dxa"/>
          </w:tcPr>
          <w:p w:rsidR="00D57B22" w:rsidRPr="00DE7680" w:rsidRDefault="00D57B22" w:rsidP="00265234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5809,80</w:t>
            </w:r>
          </w:p>
        </w:tc>
      </w:tr>
      <w:tr w:rsidR="00D57B22" w:rsidTr="00D57B22">
        <w:trPr>
          <w:trHeight w:val="249"/>
        </w:trPr>
        <w:tc>
          <w:tcPr>
            <w:tcW w:w="624" w:type="dxa"/>
          </w:tcPr>
          <w:p w:rsidR="00D57B22" w:rsidRPr="00DE7680" w:rsidRDefault="00D57B22" w:rsidP="00265234">
            <w:pPr>
              <w:tabs>
                <w:tab w:val="left" w:pos="4020"/>
              </w:tabs>
              <w:rPr>
                <w:sz w:val="28"/>
                <w:szCs w:val="28"/>
              </w:rPr>
            </w:pPr>
            <w:r w:rsidRPr="00DE7680">
              <w:rPr>
                <w:sz w:val="28"/>
                <w:szCs w:val="28"/>
              </w:rPr>
              <w:t>2</w:t>
            </w:r>
          </w:p>
        </w:tc>
        <w:tc>
          <w:tcPr>
            <w:tcW w:w="3708" w:type="dxa"/>
          </w:tcPr>
          <w:p w:rsidR="00D57B22" w:rsidRPr="00DE7680" w:rsidRDefault="00D57B22" w:rsidP="00DE7680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Привод УМ Т-80  (уборочная щетка)</w:t>
            </w:r>
          </w:p>
        </w:tc>
        <w:tc>
          <w:tcPr>
            <w:tcW w:w="1202" w:type="dxa"/>
          </w:tcPr>
          <w:p w:rsidR="00D57B22" w:rsidRPr="00DE7680" w:rsidRDefault="00D57B22" w:rsidP="00265234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:rsidR="00D57B22" w:rsidRPr="00DE7680" w:rsidRDefault="00D57B22" w:rsidP="00265234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16.04.2014</w:t>
            </w:r>
          </w:p>
        </w:tc>
        <w:tc>
          <w:tcPr>
            <w:tcW w:w="2018" w:type="dxa"/>
          </w:tcPr>
          <w:p w:rsidR="00D57B22" w:rsidRPr="00DE7680" w:rsidRDefault="00D57B22" w:rsidP="00265234">
            <w:pPr>
              <w:tabs>
                <w:tab w:val="left" w:pos="40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65000,00</w:t>
            </w:r>
          </w:p>
        </w:tc>
      </w:tr>
    </w:tbl>
    <w:p w:rsidR="00810235" w:rsidRDefault="00810235" w:rsidP="00810235">
      <w:pPr>
        <w:tabs>
          <w:tab w:val="left" w:pos="4020"/>
        </w:tabs>
      </w:pPr>
    </w:p>
    <w:p w:rsidR="00DE7680" w:rsidRDefault="00DE7680" w:rsidP="00810235">
      <w:pPr>
        <w:tabs>
          <w:tab w:val="left" w:pos="4020"/>
        </w:tabs>
      </w:pPr>
    </w:p>
    <w:p w:rsidR="00D57B22" w:rsidRDefault="00D57B22" w:rsidP="00810235">
      <w:pPr>
        <w:tabs>
          <w:tab w:val="left" w:pos="4020"/>
        </w:tabs>
      </w:pPr>
    </w:p>
    <w:sectPr w:rsidR="00D57B22" w:rsidSect="007A3F33">
      <w:type w:val="continuous"/>
      <w:pgSz w:w="11909" w:h="16834"/>
      <w:pgMar w:top="567" w:right="567" w:bottom="567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28E" w:rsidRDefault="0087328E">
      <w:r>
        <w:separator/>
      </w:r>
    </w:p>
  </w:endnote>
  <w:endnote w:type="continuationSeparator" w:id="1">
    <w:p w:rsidR="0087328E" w:rsidRDefault="00873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28E" w:rsidRDefault="0087328E">
      <w:r>
        <w:separator/>
      </w:r>
    </w:p>
  </w:footnote>
  <w:footnote w:type="continuationSeparator" w:id="1">
    <w:p w:rsidR="0087328E" w:rsidRDefault="00873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983"/>
    <w:multiLevelType w:val="multilevel"/>
    <w:tmpl w:val="2E72319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1955643"/>
    <w:multiLevelType w:val="hybridMultilevel"/>
    <w:tmpl w:val="24AEA13C"/>
    <w:lvl w:ilvl="0" w:tplc="E780DD0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392ABA"/>
    <w:multiLevelType w:val="hybridMultilevel"/>
    <w:tmpl w:val="5090F294"/>
    <w:lvl w:ilvl="0" w:tplc="783277FA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695AA7"/>
    <w:multiLevelType w:val="multilevel"/>
    <w:tmpl w:val="AC96766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EE722FE"/>
    <w:multiLevelType w:val="hybridMultilevel"/>
    <w:tmpl w:val="98E62EDE"/>
    <w:lvl w:ilvl="0" w:tplc="E86E61CA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68275ACC"/>
    <w:multiLevelType w:val="hybridMultilevel"/>
    <w:tmpl w:val="9A9E4E4C"/>
    <w:lvl w:ilvl="0" w:tplc="4C84F8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8A372E9"/>
    <w:multiLevelType w:val="hybridMultilevel"/>
    <w:tmpl w:val="5D589090"/>
    <w:lvl w:ilvl="0" w:tplc="B43617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E1C0718"/>
    <w:multiLevelType w:val="multilevel"/>
    <w:tmpl w:val="AC96766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B0720C1"/>
    <w:multiLevelType w:val="hybridMultilevel"/>
    <w:tmpl w:val="D9F63112"/>
    <w:lvl w:ilvl="0" w:tplc="037E419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ru-RU" w:vendorID="1" w:dllVersion="512" w:checkStyle="0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B48B8"/>
    <w:rsid w:val="000139DA"/>
    <w:rsid w:val="00013E02"/>
    <w:rsid w:val="00023DF6"/>
    <w:rsid w:val="000254C8"/>
    <w:rsid w:val="00075DD8"/>
    <w:rsid w:val="0009072B"/>
    <w:rsid w:val="000A3671"/>
    <w:rsid w:val="000A79C7"/>
    <w:rsid w:val="000F053B"/>
    <w:rsid w:val="00101D44"/>
    <w:rsid w:val="0010571B"/>
    <w:rsid w:val="0011343F"/>
    <w:rsid w:val="001223AD"/>
    <w:rsid w:val="00123330"/>
    <w:rsid w:val="00130AC5"/>
    <w:rsid w:val="00142A5E"/>
    <w:rsid w:val="0016233F"/>
    <w:rsid w:val="00173989"/>
    <w:rsid w:val="00176EE6"/>
    <w:rsid w:val="00181FB7"/>
    <w:rsid w:val="00185247"/>
    <w:rsid w:val="00191ABD"/>
    <w:rsid w:val="00193971"/>
    <w:rsid w:val="001B2091"/>
    <w:rsid w:val="001C4AD3"/>
    <w:rsid w:val="001D0406"/>
    <w:rsid w:val="001D0A0F"/>
    <w:rsid w:val="001D0D43"/>
    <w:rsid w:val="001D4113"/>
    <w:rsid w:val="001E4C0A"/>
    <w:rsid w:val="00200A1F"/>
    <w:rsid w:val="00201470"/>
    <w:rsid w:val="0020627D"/>
    <w:rsid w:val="00237140"/>
    <w:rsid w:val="0025195D"/>
    <w:rsid w:val="002522C3"/>
    <w:rsid w:val="00253F9D"/>
    <w:rsid w:val="00254DED"/>
    <w:rsid w:val="00261F8D"/>
    <w:rsid w:val="00263D7E"/>
    <w:rsid w:val="00265234"/>
    <w:rsid w:val="00266F81"/>
    <w:rsid w:val="0027150A"/>
    <w:rsid w:val="0029529C"/>
    <w:rsid w:val="002B1B5E"/>
    <w:rsid w:val="002B4951"/>
    <w:rsid w:val="002B60FD"/>
    <w:rsid w:val="002B70B6"/>
    <w:rsid w:val="002C33DC"/>
    <w:rsid w:val="002D6E61"/>
    <w:rsid w:val="00310C33"/>
    <w:rsid w:val="0036351E"/>
    <w:rsid w:val="00366FBD"/>
    <w:rsid w:val="003726F1"/>
    <w:rsid w:val="003858CA"/>
    <w:rsid w:val="003C3F0C"/>
    <w:rsid w:val="003E13CD"/>
    <w:rsid w:val="003E414E"/>
    <w:rsid w:val="003F68A0"/>
    <w:rsid w:val="004006C4"/>
    <w:rsid w:val="004917DB"/>
    <w:rsid w:val="004A2684"/>
    <w:rsid w:val="004A48A3"/>
    <w:rsid w:val="004B6BCD"/>
    <w:rsid w:val="004E25AE"/>
    <w:rsid w:val="004F6312"/>
    <w:rsid w:val="0050762E"/>
    <w:rsid w:val="00513272"/>
    <w:rsid w:val="00524BDD"/>
    <w:rsid w:val="00525229"/>
    <w:rsid w:val="00531B35"/>
    <w:rsid w:val="00536098"/>
    <w:rsid w:val="005870FB"/>
    <w:rsid w:val="00587CD7"/>
    <w:rsid w:val="005944C8"/>
    <w:rsid w:val="005A6DBC"/>
    <w:rsid w:val="005B2B49"/>
    <w:rsid w:val="005F1A71"/>
    <w:rsid w:val="005F2056"/>
    <w:rsid w:val="00615FA3"/>
    <w:rsid w:val="00621552"/>
    <w:rsid w:val="006279A4"/>
    <w:rsid w:val="00657BDC"/>
    <w:rsid w:val="006805DF"/>
    <w:rsid w:val="00682562"/>
    <w:rsid w:val="006B77D8"/>
    <w:rsid w:val="006C0F69"/>
    <w:rsid w:val="006C57ED"/>
    <w:rsid w:val="006D7016"/>
    <w:rsid w:val="006F2D4D"/>
    <w:rsid w:val="00711D02"/>
    <w:rsid w:val="00736A1B"/>
    <w:rsid w:val="00737830"/>
    <w:rsid w:val="00754E4B"/>
    <w:rsid w:val="00760B2F"/>
    <w:rsid w:val="0077244A"/>
    <w:rsid w:val="00787AF3"/>
    <w:rsid w:val="00793070"/>
    <w:rsid w:val="007A3F33"/>
    <w:rsid w:val="007A5631"/>
    <w:rsid w:val="007C4237"/>
    <w:rsid w:val="007C564E"/>
    <w:rsid w:val="008063AB"/>
    <w:rsid w:val="00810235"/>
    <w:rsid w:val="008237D2"/>
    <w:rsid w:val="008321AB"/>
    <w:rsid w:val="00845806"/>
    <w:rsid w:val="00862CED"/>
    <w:rsid w:val="0087328E"/>
    <w:rsid w:val="008733B6"/>
    <w:rsid w:val="00880C82"/>
    <w:rsid w:val="00881070"/>
    <w:rsid w:val="008A55A1"/>
    <w:rsid w:val="008B0397"/>
    <w:rsid w:val="008C103A"/>
    <w:rsid w:val="008D4B2A"/>
    <w:rsid w:val="00904488"/>
    <w:rsid w:val="009127EA"/>
    <w:rsid w:val="00937734"/>
    <w:rsid w:val="00964C34"/>
    <w:rsid w:val="00985599"/>
    <w:rsid w:val="009C469F"/>
    <w:rsid w:val="009E0A25"/>
    <w:rsid w:val="009E5A33"/>
    <w:rsid w:val="009F451B"/>
    <w:rsid w:val="00A07C6B"/>
    <w:rsid w:val="00A35296"/>
    <w:rsid w:val="00A528B9"/>
    <w:rsid w:val="00A611C0"/>
    <w:rsid w:val="00AA27E1"/>
    <w:rsid w:val="00B07E9C"/>
    <w:rsid w:val="00B15E9A"/>
    <w:rsid w:val="00B162DD"/>
    <w:rsid w:val="00B42030"/>
    <w:rsid w:val="00B4292C"/>
    <w:rsid w:val="00B43BA9"/>
    <w:rsid w:val="00B55888"/>
    <w:rsid w:val="00B84116"/>
    <w:rsid w:val="00B9005F"/>
    <w:rsid w:val="00B933AB"/>
    <w:rsid w:val="00B97B60"/>
    <w:rsid w:val="00C04AEB"/>
    <w:rsid w:val="00C04BB8"/>
    <w:rsid w:val="00C04BE7"/>
    <w:rsid w:val="00C216E5"/>
    <w:rsid w:val="00C34D23"/>
    <w:rsid w:val="00C41258"/>
    <w:rsid w:val="00C60C86"/>
    <w:rsid w:val="00C663C0"/>
    <w:rsid w:val="00C66AF1"/>
    <w:rsid w:val="00CA4C01"/>
    <w:rsid w:val="00CF4345"/>
    <w:rsid w:val="00D03527"/>
    <w:rsid w:val="00D22D05"/>
    <w:rsid w:val="00D314F4"/>
    <w:rsid w:val="00D43064"/>
    <w:rsid w:val="00D57B22"/>
    <w:rsid w:val="00D77AAC"/>
    <w:rsid w:val="00D86E9E"/>
    <w:rsid w:val="00DA600C"/>
    <w:rsid w:val="00DB48B8"/>
    <w:rsid w:val="00DE0356"/>
    <w:rsid w:val="00DE7680"/>
    <w:rsid w:val="00DF0B9D"/>
    <w:rsid w:val="00DF76D1"/>
    <w:rsid w:val="00E04309"/>
    <w:rsid w:val="00E0631A"/>
    <w:rsid w:val="00E21BDB"/>
    <w:rsid w:val="00E428F1"/>
    <w:rsid w:val="00E60B9D"/>
    <w:rsid w:val="00E76485"/>
    <w:rsid w:val="00E90C0C"/>
    <w:rsid w:val="00E91F53"/>
    <w:rsid w:val="00EA0BE9"/>
    <w:rsid w:val="00EA1CBD"/>
    <w:rsid w:val="00EA5BA0"/>
    <w:rsid w:val="00EB1027"/>
    <w:rsid w:val="00EB52D4"/>
    <w:rsid w:val="00ED3DD8"/>
    <w:rsid w:val="00ED6ECD"/>
    <w:rsid w:val="00EE0036"/>
    <w:rsid w:val="00EF5CF6"/>
    <w:rsid w:val="00EF6205"/>
    <w:rsid w:val="00F225D5"/>
    <w:rsid w:val="00F26F5D"/>
    <w:rsid w:val="00F41EBD"/>
    <w:rsid w:val="00F450A7"/>
    <w:rsid w:val="00F60E66"/>
    <w:rsid w:val="00F714CD"/>
    <w:rsid w:val="00F90986"/>
    <w:rsid w:val="00FC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27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4C01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table" w:styleId="a4">
    <w:name w:val="Table Grid"/>
    <w:basedOn w:val="a1"/>
    <w:uiPriority w:val="59"/>
    <w:rsid w:val="00E0631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0254C8"/>
    <w:pPr>
      <w:shd w:val="clear" w:color="auto" w:fill="FFFFFF"/>
    </w:pPr>
    <w:rPr>
      <w:rFonts w:ascii="Arial" w:hAnsi="Arial" w:cs="Arial"/>
      <w:sz w:val="28"/>
      <w:szCs w:val="28"/>
    </w:rPr>
  </w:style>
  <w:style w:type="paragraph" w:styleId="a5">
    <w:name w:val="header"/>
    <w:basedOn w:val="a"/>
    <w:rsid w:val="002B49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B4951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185247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6C0F69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9">
    <w:name w:val="No Spacing"/>
    <w:uiPriority w:val="1"/>
    <w:qFormat/>
    <w:rsid w:val="008102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FCI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Nikonov</cp:lastModifiedBy>
  <cp:revision>7</cp:revision>
  <cp:lastPrinted>2016-10-06T01:58:00Z</cp:lastPrinted>
  <dcterms:created xsi:type="dcterms:W3CDTF">2013-12-09T09:06:00Z</dcterms:created>
  <dcterms:modified xsi:type="dcterms:W3CDTF">2016-10-06T01:59:00Z</dcterms:modified>
</cp:coreProperties>
</file>