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28" w:rsidRPr="00464841" w:rsidRDefault="009D2128" w:rsidP="0046484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</w:p>
    <w:p w:rsidR="009D2128" w:rsidRPr="00464841" w:rsidRDefault="009D2128" w:rsidP="0046484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>БАГАНСКОГО СЕЛЬСОВЕТА</w:t>
      </w:r>
    </w:p>
    <w:p w:rsidR="009D2128" w:rsidRPr="00464841" w:rsidRDefault="009D2128" w:rsidP="0046484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>БАГАНСКОГО РАЙОНА</w:t>
      </w:r>
    </w:p>
    <w:p w:rsidR="009D2128" w:rsidRPr="00464841" w:rsidRDefault="009D2128" w:rsidP="0046484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9D2128" w:rsidRPr="00464841" w:rsidRDefault="009D2128" w:rsidP="0046484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2128" w:rsidRPr="00464841" w:rsidRDefault="009D2128" w:rsidP="00464841">
      <w:pPr>
        <w:tabs>
          <w:tab w:val="left" w:pos="3081"/>
        </w:tabs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</w:t>
      </w:r>
    </w:p>
    <w:p w:rsidR="009D2128" w:rsidRPr="00464841" w:rsidRDefault="00797E8F" w:rsidP="0046484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>07.05.2013 г</w:t>
      </w:r>
      <w:r w:rsidR="009D2128"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2128"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№      </w:t>
      </w: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>38а</w:t>
      </w:r>
    </w:p>
    <w:p w:rsidR="009D2128" w:rsidRPr="00464841" w:rsidRDefault="009D2128" w:rsidP="00464841">
      <w:pPr>
        <w:tabs>
          <w:tab w:val="left" w:pos="3585"/>
          <w:tab w:val="center" w:pos="4677"/>
        </w:tabs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41">
        <w:rPr>
          <w:rFonts w:ascii="Times New Roman" w:eastAsia="Calibri" w:hAnsi="Times New Roman" w:cs="Times New Roman"/>
          <w:color w:val="000000"/>
          <w:sz w:val="28"/>
          <w:szCs w:val="28"/>
        </w:rPr>
        <w:t>с. Баган</w:t>
      </w:r>
    </w:p>
    <w:p w:rsidR="009D2128" w:rsidRPr="009D2128" w:rsidRDefault="009D2128" w:rsidP="0046484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28" w:rsidRPr="00464841" w:rsidRDefault="009D2128" w:rsidP="0046484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484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524AA3" w:rsidRPr="00464841">
        <w:rPr>
          <w:rFonts w:ascii="Times New Roman" w:eastAsia="Calibri" w:hAnsi="Times New Roman" w:cs="Times New Roman"/>
          <w:sz w:val="28"/>
          <w:szCs w:val="28"/>
        </w:rPr>
        <w:t>Порядка составления проекта местного бюджета</w:t>
      </w:r>
      <w:r w:rsidRPr="00464841">
        <w:rPr>
          <w:rFonts w:ascii="Times New Roman" w:eastAsia="Calibri" w:hAnsi="Times New Roman" w:cs="Times New Roman"/>
          <w:sz w:val="28"/>
          <w:szCs w:val="28"/>
        </w:rPr>
        <w:t xml:space="preserve"> в Баганском сельсовете Баганского района Новосибирской области  на </w:t>
      </w:r>
      <w:r w:rsidR="00524AA3" w:rsidRPr="00464841">
        <w:rPr>
          <w:rFonts w:ascii="Times New Roman" w:eastAsia="Calibri" w:hAnsi="Times New Roman" w:cs="Times New Roman"/>
          <w:sz w:val="28"/>
          <w:szCs w:val="28"/>
        </w:rPr>
        <w:t>соответствующий финансовый год и плановый период</w:t>
      </w:r>
      <w:r w:rsidRPr="004648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128" w:rsidRPr="009D2128" w:rsidRDefault="009D2128" w:rsidP="0046484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28" w:rsidRPr="00464841" w:rsidRDefault="009D2128" w:rsidP="0046484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AA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524AA3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</w:t>
      </w:r>
      <w:r w:rsidR="00CE5D1E">
        <w:rPr>
          <w:rFonts w:ascii="Times New Roman" w:eastAsia="Calibri" w:hAnsi="Times New Roman" w:cs="Times New Roman"/>
          <w:sz w:val="28"/>
          <w:szCs w:val="28"/>
        </w:rPr>
        <w:t>, Законом области «О бюджетном устройстве и бюджетном процессе в Новосибирской области»</w:t>
      </w:r>
      <w:r w:rsidR="00464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D1E">
        <w:rPr>
          <w:rFonts w:ascii="Times New Roman" w:eastAsia="Calibri" w:hAnsi="Times New Roman" w:cs="Times New Roman"/>
          <w:sz w:val="28"/>
          <w:szCs w:val="28"/>
        </w:rPr>
        <w:t>Положением «О бюджетном устройстве и бюджетном процессе в Баганском сельсовете Баганского района Новосибирской области»,</w:t>
      </w:r>
      <w:r w:rsidR="00464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D1E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Баганского сельсовета Баганского района Новосибирской области.</w:t>
      </w:r>
    </w:p>
    <w:p w:rsidR="009D2128" w:rsidRPr="00524AA3" w:rsidRDefault="009D2128" w:rsidP="00464841">
      <w:pPr>
        <w:pStyle w:val="4"/>
        <w:ind w:left="0"/>
        <w:rPr>
          <w:b w:val="0"/>
          <w:szCs w:val="28"/>
        </w:rPr>
      </w:pPr>
      <w:r w:rsidRPr="00524AA3">
        <w:rPr>
          <w:b w:val="0"/>
          <w:szCs w:val="28"/>
        </w:rPr>
        <w:t>ПОСТАНОВЛЯЮ:</w:t>
      </w:r>
    </w:p>
    <w:p w:rsidR="009D2128" w:rsidRPr="00524AA3" w:rsidRDefault="009D2128" w:rsidP="0046484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AA3">
        <w:rPr>
          <w:rFonts w:ascii="Times New Roman" w:eastAsia="Calibri" w:hAnsi="Times New Roman" w:cs="Times New Roman"/>
          <w:sz w:val="28"/>
          <w:szCs w:val="28"/>
        </w:rPr>
        <w:t>1.Утвердить:</w:t>
      </w:r>
    </w:p>
    <w:p w:rsidR="009D2128" w:rsidRPr="00524AA3" w:rsidRDefault="009D2128" w:rsidP="0046484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AA3">
        <w:rPr>
          <w:rFonts w:ascii="Times New Roman" w:eastAsia="Calibri" w:hAnsi="Times New Roman" w:cs="Times New Roman"/>
          <w:sz w:val="28"/>
          <w:szCs w:val="28"/>
        </w:rPr>
        <w:t xml:space="preserve">1.1.Программу </w:t>
      </w:r>
      <w:r w:rsidR="00524AA3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проекта местного бюджета </w:t>
      </w:r>
      <w:r w:rsidRPr="00524AA3">
        <w:rPr>
          <w:rFonts w:ascii="Times New Roman" w:eastAsia="Calibri" w:hAnsi="Times New Roman" w:cs="Times New Roman"/>
          <w:sz w:val="28"/>
          <w:szCs w:val="28"/>
        </w:rPr>
        <w:t>в Баганско</w:t>
      </w:r>
      <w:r w:rsidR="00524AA3">
        <w:rPr>
          <w:rFonts w:ascii="Times New Roman" w:eastAsia="Calibri" w:hAnsi="Times New Roman" w:cs="Times New Roman"/>
          <w:sz w:val="28"/>
          <w:szCs w:val="28"/>
        </w:rPr>
        <w:t>м</w:t>
      </w:r>
      <w:r w:rsidRPr="00524AA3">
        <w:rPr>
          <w:rFonts w:ascii="Times New Roman" w:eastAsia="Calibri" w:hAnsi="Times New Roman" w:cs="Times New Roman"/>
          <w:sz w:val="28"/>
          <w:szCs w:val="28"/>
        </w:rPr>
        <w:t xml:space="preserve"> сельсовете Баганского района Новосибирской области  на </w:t>
      </w:r>
      <w:r w:rsidR="00524AA3">
        <w:rPr>
          <w:rFonts w:ascii="Times New Roman" w:eastAsia="Calibri" w:hAnsi="Times New Roman" w:cs="Times New Roman"/>
          <w:sz w:val="28"/>
          <w:szCs w:val="28"/>
        </w:rPr>
        <w:t>соответствующий финансовый год и плановый период согласно</w:t>
      </w:r>
      <w:r w:rsidRPr="00524AA3">
        <w:rPr>
          <w:rFonts w:ascii="Times New Roman" w:eastAsia="Calibri" w:hAnsi="Times New Roman" w:cs="Times New Roman"/>
          <w:sz w:val="28"/>
          <w:szCs w:val="28"/>
        </w:rPr>
        <w:t xml:space="preserve"> приложению № 1;</w:t>
      </w:r>
    </w:p>
    <w:p w:rsidR="009D2128" w:rsidRPr="00524AA3" w:rsidRDefault="009D2128" w:rsidP="0046484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AA3">
        <w:rPr>
          <w:rFonts w:ascii="Times New Roman" w:eastAsia="Calibri" w:hAnsi="Times New Roman" w:cs="Times New Roman"/>
          <w:sz w:val="28"/>
          <w:szCs w:val="28"/>
        </w:rPr>
        <w:t>12.Руководителю-главному бухгалтеру М</w:t>
      </w:r>
      <w:r w:rsidR="00524AA3">
        <w:rPr>
          <w:rFonts w:ascii="Times New Roman" w:eastAsia="Calibri" w:hAnsi="Times New Roman" w:cs="Times New Roman"/>
          <w:sz w:val="28"/>
          <w:szCs w:val="28"/>
        </w:rPr>
        <w:t>К</w:t>
      </w:r>
      <w:r w:rsidRPr="00524AA3">
        <w:rPr>
          <w:rFonts w:ascii="Times New Roman" w:eastAsia="Calibri" w:hAnsi="Times New Roman" w:cs="Times New Roman"/>
          <w:sz w:val="28"/>
          <w:szCs w:val="28"/>
        </w:rPr>
        <w:t>У ЦБМТИО (Казариной С.А.)  руководствоваться по</w:t>
      </w:r>
      <w:r w:rsidR="00CE5D1E">
        <w:rPr>
          <w:rFonts w:ascii="Times New Roman" w:eastAsia="Calibri" w:hAnsi="Times New Roman" w:cs="Times New Roman"/>
          <w:sz w:val="28"/>
          <w:szCs w:val="28"/>
        </w:rPr>
        <w:t>рядком</w:t>
      </w:r>
      <w:r w:rsidRPr="00524AA3">
        <w:rPr>
          <w:rFonts w:ascii="Times New Roman" w:eastAsia="Calibri" w:hAnsi="Times New Roman" w:cs="Times New Roman"/>
          <w:sz w:val="28"/>
          <w:szCs w:val="28"/>
        </w:rPr>
        <w:t>, указанно</w:t>
      </w:r>
      <w:r w:rsidR="00CE5D1E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524AA3">
        <w:rPr>
          <w:rFonts w:ascii="Times New Roman" w:eastAsia="Calibri" w:hAnsi="Times New Roman" w:cs="Times New Roman"/>
          <w:sz w:val="28"/>
          <w:szCs w:val="28"/>
        </w:rPr>
        <w:t xml:space="preserve">в пункте 1 настоящего постановления, при формировании </w:t>
      </w:r>
      <w:r w:rsidR="00CE5D1E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524AA3">
        <w:rPr>
          <w:rFonts w:ascii="Times New Roman" w:eastAsia="Calibri" w:hAnsi="Times New Roman" w:cs="Times New Roman"/>
          <w:sz w:val="28"/>
          <w:szCs w:val="28"/>
        </w:rPr>
        <w:t xml:space="preserve"> бюджета Баганского сельсовета Баганского района Новосибирской области, а также при подготовке проектов распоряжений и постановлений администрации Баганского сельсовета Баганского района Новосибирской области.</w:t>
      </w:r>
    </w:p>
    <w:p w:rsidR="00464841" w:rsidRDefault="009D2128" w:rsidP="0046484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AA3">
        <w:rPr>
          <w:rFonts w:ascii="Times New Roman" w:eastAsia="Calibri" w:hAnsi="Times New Roman" w:cs="Times New Roman"/>
          <w:sz w:val="28"/>
          <w:szCs w:val="28"/>
        </w:rPr>
        <w:t>3.Контроль за выполнением данного постановления возложить на руководителя-главного бухгалтера М</w:t>
      </w:r>
      <w:r w:rsidR="00CE5D1E">
        <w:rPr>
          <w:rFonts w:ascii="Times New Roman" w:eastAsia="Calibri" w:hAnsi="Times New Roman" w:cs="Times New Roman"/>
          <w:sz w:val="28"/>
          <w:szCs w:val="28"/>
        </w:rPr>
        <w:t>К</w:t>
      </w:r>
      <w:r w:rsidRPr="00524AA3">
        <w:rPr>
          <w:rFonts w:ascii="Times New Roman" w:eastAsia="Calibri" w:hAnsi="Times New Roman" w:cs="Times New Roman"/>
          <w:sz w:val="28"/>
          <w:szCs w:val="28"/>
        </w:rPr>
        <w:t>У ЦБМТИО (Казарину С.А.)</w:t>
      </w:r>
    </w:p>
    <w:p w:rsidR="00464841" w:rsidRDefault="00464841" w:rsidP="0046484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4841" w:rsidRDefault="00464841" w:rsidP="0046484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4841" w:rsidRPr="00524AA3" w:rsidRDefault="00464841" w:rsidP="0046484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128" w:rsidRPr="00524AA3" w:rsidRDefault="009D2128" w:rsidP="00464841">
      <w:pPr>
        <w:tabs>
          <w:tab w:val="right" w:pos="963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A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464841">
        <w:rPr>
          <w:rFonts w:ascii="Times New Roman" w:eastAsia="Calibri" w:hAnsi="Times New Roman" w:cs="Times New Roman"/>
          <w:sz w:val="28"/>
          <w:szCs w:val="28"/>
        </w:rPr>
        <w:t xml:space="preserve">    В.П.Старых</w:t>
      </w:r>
      <w:r w:rsidRPr="00524AA3">
        <w:rPr>
          <w:rFonts w:ascii="Times New Roman" w:eastAsia="Calibri" w:hAnsi="Times New Roman" w:cs="Times New Roman"/>
          <w:sz w:val="28"/>
          <w:szCs w:val="28"/>
        </w:rPr>
        <w:tab/>
      </w:r>
      <w:r w:rsidRPr="00524AA3">
        <w:rPr>
          <w:rFonts w:ascii="Times New Roman" w:eastAsia="Calibri" w:hAnsi="Times New Roman" w:cs="Times New Roman"/>
          <w:sz w:val="28"/>
          <w:szCs w:val="28"/>
        </w:rPr>
        <w:tab/>
      </w:r>
    </w:p>
    <w:p w:rsidR="009D2128" w:rsidRPr="00524AA3" w:rsidRDefault="009D2128" w:rsidP="004648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AA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D2128" w:rsidRPr="009D2128" w:rsidRDefault="009D2128" w:rsidP="00464841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9D2128">
        <w:rPr>
          <w:rFonts w:ascii="Times New Roman" w:eastAsia="Calibri" w:hAnsi="Times New Roman" w:cs="Times New Roman"/>
          <w:sz w:val="20"/>
        </w:rPr>
        <w:t>Казарина Светлана Александровна</w:t>
      </w:r>
    </w:p>
    <w:p w:rsidR="009D2128" w:rsidRDefault="009D2128" w:rsidP="00464841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9D2128">
        <w:rPr>
          <w:rFonts w:ascii="Times New Roman" w:eastAsia="Calibri" w:hAnsi="Times New Roman" w:cs="Times New Roman"/>
          <w:sz w:val="20"/>
        </w:rPr>
        <w:t>21-454</w:t>
      </w:r>
    </w:p>
    <w:p w:rsidR="00524AA3" w:rsidRDefault="00524AA3" w:rsidP="00464841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</w:rPr>
      </w:pPr>
    </w:p>
    <w:p w:rsidR="00524AA3" w:rsidRDefault="00524AA3" w:rsidP="0046484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64841" w:rsidRDefault="00464841" w:rsidP="0046484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5725" w:rsidRDefault="006C5725" w:rsidP="0046484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ПОРЯДОК СОСТАВЛЕНИЯ ПРОЕКТА МЕСТНОГО БЮДЖЕТА</w:t>
      </w:r>
    </w:p>
    <w:p w:rsidR="00464841" w:rsidRPr="00524AA3" w:rsidRDefault="00464841" w:rsidP="0046484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5725" w:rsidRPr="00464841" w:rsidRDefault="006C5725" w:rsidP="0046484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84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4841" w:rsidRPr="00464841" w:rsidRDefault="00464841" w:rsidP="00464841">
      <w:pPr>
        <w:pStyle w:val="aa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1.1. Настоящее Положение устанавливает права и обязанности участников бюджетного процесса в муниципальном образовании.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1.2. Бюджетные правоотношения на территории муниципального образования регулируются Бюджетным кодексом Российской Федерации, Уставом муниципального образования, решениями сессии Совета депутатов о бюджете муниципального образования на соответствующий финансовый год и плановый период иными федеральными законами, регулирующими бюджетные правоотношения.</w:t>
      </w:r>
    </w:p>
    <w:p w:rsidR="006C5725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1.3. Органы местного самоуправления муниципального образования принимают нормативные правовые акты, регулирующие бюджетные правоотношения, в пределах своей компетенции, определенной Бюджетным кодексом Российской Федерации. Указанные акты не могут противоречить нормам Бюджетного кодекса Российской Федерации, федеральным законам. В случае возникновения противоречий применяются нормы Бюджетного кодекса Российской Федерации.</w:t>
      </w:r>
    </w:p>
    <w:p w:rsidR="00464841" w:rsidRPr="00524AA3" w:rsidRDefault="00464841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25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2.  ПОРЯДОК СОСТАВЛЕНИЯ ПРОЕКТА БЮДЖЕТА</w:t>
      </w:r>
    </w:p>
    <w:p w:rsidR="00464841" w:rsidRPr="00524AA3" w:rsidRDefault="00464841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>.1. Проект бюджета составляется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услуг, а также в соответствии с другими нормами (нормативами), установленными федеральными законами, нормативными правовыми актами органов местного самоуправления.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>.2. Составление проекта местного бюджета относится к исключительной прерогативе муниципал</w:t>
      </w:r>
      <w:r w:rsidR="000C72B5" w:rsidRPr="00524AA3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6C5725" w:rsidRPr="00524AA3">
        <w:rPr>
          <w:rFonts w:ascii="Times New Roman" w:hAnsi="Times New Roman" w:cs="Times New Roman"/>
          <w:sz w:val="28"/>
          <w:szCs w:val="28"/>
        </w:rPr>
        <w:t>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>.3. Проект бюджета формируется на основе налогового и бюджетного законодательства, действующего на момент составления проекта, включая вопросы регулирования межбюджетных отношений, программ и прогнозов социально-экономического развития муниципального образования.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.4. Бюджет муниципального образования должен быть сбалансирован. Бюджет считается сбалансированным, если объем расходов бюджета соответствует </w:t>
      </w:r>
      <w:r w:rsidR="006C5725" w:rsidRPr="00524AA3">
        <w:rPr>
          <w:rFonts w:ascii="Times New Roman" w:hAnsi="Times New Roman" w:cs="Times New Roman"/>
          <w:sz w:val="28"/>
          <w:szCs w:val="28"/>
        </w:rPr>
        <w:lastRenderedPageBreak/>
        <w:t>суммарному объему доходов и поступлений из источников финансирования его дефицита.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>.5. В случае принятия местного бюджета с дефицитом бюджета (превышением расходов над доходами) одновременно должны быть определены источники его финансирования.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>.6. В состав источников финансирования дефицита бюджета, его предельные размере и порядок отражения в бюджете регламентируются Бюджетным кодексом Российской Федерации.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>.7. Привлечение заемных средств, являющихся источником покрытия дефицита бюджета, осуществляется в порядке, установленном Бюджетным кодексом Российской Федерации.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>.8. Проект бюджета по доходам и расходам составляется в соответствии с действующей бюджетной классификацией.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.9. До составления проекта бюджета муниципального образования на очередной финансовый год </w:t>
      </w:r>
      <w:r w:rsidRPr="00524AA3">
        <w:rPr>
          <w:rFonts w:ascii="Times New Roman" w:hAnsi="Times New Roman" w:cs="Times New Roman"/>
          <w:sz w:val="28"/>
          <w:szCs w:val="28"/>
        </w:rPr>
        <w:t>и плановый период ,</w:t>
      </w:r>
      <w:r w:rsidR="006C5725" w:rsidRPr="00524AA3">
        <w:rPr>
          <w:rFonts w:ascii="Times New Roman" w:hAnsi="Times New Roman" w:cs="Times New Roman"/>
          <w:sz w:val="28"/>
          <w:szCs w:val="28"/>
        </w:rPr>
        <w:t>должны быть подготовлены следующие документы и материалы: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а) прогноз социально-экономического развития муниципального образования на очередной финансовый год</w:t>
      </w:r>
      <w:r w:rsidR="000C72B5"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24AA3">
        <w:rPr>
          <w:rFonts w:ascii="Times New Roman" w:hAnsi="Times New Roman" w:cs="Times New Roman"/>
          <w:sz w:val="28"/>
          <w:szCs w:val="28"/>
        </w:rPr>
        <w:t>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б) основные направления бюджетной политики муниципального образования на очередной финансовый год</w:t>
      </w:r>
      <w:r w:rsidR="000C72B5"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24AA3">
        <w:rPr>
          <w:rFonts w:ascii="Times New Roman" w:hAnsi="Times New Roman" w:cs="Times New Roman"/>
          <w:sz w:val="28"/>
          <w:szCs w:val="28"/>
        </w:rPr>
        <w:t>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 xml:space="preserve">в) </w:t>
      </w:r>
      <w:r w:rsidR="00AB2F8C" w:rsidRPr="00524AA3">
        <w:rPr>
          <w:rFonts w:ascii="Times New Roman" w:hAnsi="Times New Roman" w:cs="Times New Roman"/>
          <w:sz w:val="28"/>
          <w:szCs w:val="28"/>
        </w:rPr>
        <w:t>среднесрочный финансовый план</w:t>
      </w:r>
      <w:r w:rsidRPr="00524AA3">
        <w:rPr>
          <w:rFonts w:ascii="Times New Roman" w:hAnsi="Times New Roman" w:cs="Times New Roman"/>
          <w:sz w:val="28"/>
          <w:szCs w:val="28"/>
        </w:rPr>
        <w:t>ансовый план;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г) структура муниципального долга и программа заимствований муниципального образования, предусмотренных на очередной финансовый год</w:t>
      </w:r>
      <w:r w:rsidR="008B5CD9"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24AA3">
        <w:rPr>
          <w:rFonts w:ascii="Times New Roman" w:hAnsi="Times New Roman" w:cs="Times New Roman"/>
          <w:sz w:val="28"/>
          <w:szCs w:val="28"/>
        </w:rPr>
        <w:t>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д) оценка ожидаемого исполнения бюджета муниципального образования за текущий финансовый год</w:t>
      </w:r>
      <w:r w:rsidR="008B5CD9"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24AA3">
        <w:rPr>
          <w:rFonts w:ascii="Times New Roman" w:hAnsi="Times New Roman" w:cs="Times New Roman"/>
          <w:sz w:val="28"/>
          <w:szCs w:val="28"/>
        </w:rPr>
        <w:t>.</w:t>
      </w: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.10. </w:t>
      </w:r>
      <w:r w:rsidRPr="00524AA3">
        <w:rPr>
          <w:rFonts w:ascii="Times New Roman" w:hAnsi="Times New Roman" w:cs="Times New Roman"/>
          <w:sz w:val="28"/>
          <w:szCs w:val="28"/>
        </w:rPr>
        <w:t>Доходы бюджета прогнозируются на основе прогноза социально-экономического развития а также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</w:t>
      </w:r>
      <w:r w:rsidRPr="00524AA3">
        <w:rPr>
          <w:rFonts w:ascii="Times New Roman" w:hAnsi="Times New Roman" w:cs="Times New Roman"/>
          <w:sz w:val="28"/>
          <w:szCs w:val="28"/>
        </w:rPr>
        <w:br/>
      </w:r>
      <w:r w:rsidRPr="00524AA3">
        <w:rPr>
          <w:rFonts w:ascii="Times New Roman" w:hAnsi="Times New Roman" w:cs="Times New Roman"/>
          <w:sz w:val="28"/>
          <w:szCs w:val="28"/>
        </w:rPr>
        <w:br/>
        <w:t>2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.11. В проекте решения о бюджете муниципального образования на очередной финансовый год </w:t>
      </w:r>
      <w:r w:rsidRPr="00524AA3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6C5725" w:rsidRPr="00524AA3">
        <w:rPr>
          <w:rFonts w:ascii="Times New Roman" w:hAnsi="Times New Roman" w:cs="Times New Roman"/>
          <w:sz w:val="28"/>
          <w:szCs w:val="28"/>
        </w:rPr>
        <w:t>должны содержаться его основные характеристики (общий объем доходов бюджета, общий объем расходов бюджета, дефицит бюджета и источники его финансирования), а также следующие показатели: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а) прогнозируемые доходы бюджета по группам, подгруппам, статьям классификации доходов бюджетов Российской Федерации;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lastRenderedPageBreak/>
        <w:t>б) объем финансовой помощи;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в) расходы бюджета по разделам, подразделам, целевым статьям и видам расходов функциональной классификации расходов бюджетов Российской Федерации;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г) общий объем капитальных и текущих расходов бюджета;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д) распределение бюджетных ассигнований по распорядителям и получателям бюджетных средств в соответствии с ведомственной структурой расходов бюджета муниципального образования;</w:t>
      </w:r>
    </w:p>
    <w:p w:rsidR="006C5725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е) предельные объемы налоговых и других обязательных платежей в местный бюджет, сроки уплаты которых в форме отсрочек (рассрочек) могут быть перенесены за пределы финансового года;</w:t>
      </w:r>
    </w:p>
    <w:p w:rsidR="00464841" w:rsidRPr="00524AA3" w:rsidRDefault="00464841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25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3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 РАССМОТРЕНИЕ И УТВЕРЖДЕНИЕ </w:t>
      </w:r>
      <w:r w:rsidR="0052565C" w:rsidRPr="00524AA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C5725" w:rsidRPr="00524AA3">
        <w:rPr>
          <w:rFonts w:ascii="Times New Roman" w:hAnsi="Times New Roman" w:cs="Times New Roman"/>
          <w:sz w:val="28"/>
          <w:szCs w:val="28"/>
        </w:rPr>
        <w:t>БЮДЖЕТА</w:t>
      </w:r>
    </w:p>
    <w:p w:rsidR="00464841" w:rsidRPr="00524AA3" w:rsidRDefault="00464841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25" w:rsidRPr="00524AA3" w:rsidRDefault="008B5CD9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3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.1. </w:t>
      </w:r>
      <w:r w:rsidRPr="00524AA3">
        <w:rPr>
          <w:rFonts w:ascii="Times New Roman" w:hAnsi="Times New Roman" w:cs="Times New Roman"/>
          <w:sz w:val="28"/>
          <w:szCs w:val="28"/>
        </w:rPr>
        <w:t>Глава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524AA3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вносит проект бюджета муниципального образования на рассмотрение </w:t>
      </w:r>
      <w:r w:rsidRPr="00524AA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C5725" w:rsidRPr="00524AA3">
        <w:rPr>
          <w:rFonts w:ascii="Times New Roman" w:hAnsi="Times New Roman" w:cs="Times New Roman"/>
          <w:sz w:val="28"/>
          <w:szCs w:val="28"/>
        </w:rPr>
        <w:t>.</w:t>
      </w:r>
    </w:p>
    <w:p w:rsidR="006C5725" w:rsidRPr="00524AA3" w:rsidRDefault="0052565C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3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.2. </w:t>
      </w:r>
      <w:r w:rsidR="000C72B5" w:rsidRPr="00524AA3">
        <w:rPr>
          <w:rFonts w:ascii="Times New Roman" w:hAnsi="Times New Roman" w:cs="Times New Roman"/>
          <w:sz w:val="28"/>
          <w:szCs w:val="28"/>
        </w:rPr>
        <w:t>Совет депутатов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рассматривает проект бюджета и принимает решение о местном бюджете </w:t>
      </w:r>
      <w:r w:rsidR="000C72B5" w:rsidRPr="00524AA3">
        <w:rPr>
          <w:rFonts w:ascii="Times New Roman" w:hAnsi="Times New Roman" w:cs="Times New Roman"/>
          <w:sz w:val="28"/>
          <w:szCs w:val="28"/>
        </w:rPr>
        <w:t>сроком на три года -</w:t>
      </w:r>
      <w:r w:rsidR="006C5725" w:rsidRPr="00524AA3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0C72B5"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C5725" w:rsidRPr="00524AA3">
        <w:rPr>
          <w:rFonts w:ascii="Times New Roman" w:hAnsi="Times New Roman" w:cs="Times New Roman"/>
          <w:sz w:val="28"/>
          <w:szCs w:val="28"/>
        </w:rPr>
        <w:t>:</w:t>
      </w:r>
    </w:p>
    <w:p w:rsidR="006C5725" w:rsidRPr="00524AA3" w:rsidRDefault="0052565C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не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позднее 1</w:t>
      </w:r>
      <w:r w:rsidRPr="00524AA3">
        <w:rPr>
          <w:rFonts w:ascii="Times New Roman" w:hAnsi="Times New Roman" w:cs="Times New Roman"/>
          <w:sz w:val="28"/>
          <w:szCs w:val="28"/>
        </w:rPr>
        <w:t>5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</w:t>
      </w:r>
      <w:r w:rsidRPr="00524AA3">
        <w:rPr>
          <w:rFonts w:ascii="Times New Roman" w:hAnsi="Times New Roman" w:cs="Times New Roman"/>
          <w:sz w:val="28"/>
          <w:szCs w:val="28"/>
        </w:rPr>
        <w:t xml:space="preserve">ноября текущего 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года, предшествующего планируемому;</w:t>
      </w:r>
    </w:p>
    <w:p w:rsidR="006C5725" w:rsidRPr="00524AA3" w:rsidRDefault="0052565C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3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.3. Предметом рассмотрения проекта бюджета  является прогноз социально-экономического развития муниципального образования на очередной финансовый год и </w:t>
      </w:r>
      <w:r w:rsidRPr="00524AA3">
        <w:rPr>
          <w:rFonts w:ascii="Times New Roman" w:hAnsi="Times New Roman" w:cs="Times New Roman"/>
          <w:sz w:val="28"/>
          <w:szCs w:val="28"/>
        </w:rPr>
        <w:t xml:space="preserve">плановый период, </w:t>
      </w:r>
      <w:r w:rsidR="006C5725" w:rsidRPr="00524AA3">
        <w:rPr>
          <w:rFonts w:ascii="Times New Roman" w:hAnsi="Times New Roman" w:cs="Times New Roman"/>
          <w:sz w:val="28"/>
          <w:szCs w:val="28"/>
        </w:rPr>
        <w:t>основные характеристики местного бюджета, к которым относятся:</w:t>
      </w:r>
    </w:p>
    <w:p w:rsidR="006C5725" w:rsidRPr="00524AA3" w:rsidRDefault="0052565C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а</w:t>
      </w:r>
      <w:r w:rsidR="006C5725" w:rsidRPr="00524AA3">
        <w:rPr>
          <w:rFonts w:ascii="Times New Roman" w:hAnsi="Times New Roman" w:cs="Times New Roman"/>
          <w:sz w:val="28"/>
          <w:szCs w:val="28"/>
        </w:rPr>
        <w:t>) доходы бюджета по группам, подгруппам и статьям классификации доходов Российской Федерации;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б) дефицит бюджета на очередной финансовый год</w:t>
      </w:r>
      <w:r w:rsidR="0052565C"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24AA3">
        <w:rPr>
          <w:rFonts w:ascii="Times New Roman" w:hAnsi="Times New Roman" w:cs="Times New Roman"/>
          <w:sz w:val="28"/>
          <w:szCs w:val="28"/>
        </w:rPr>
        <w:t xml:space="preserve"> и источники его финансирования;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в) общий объем расходов бюджета на очередной финансовый год</w:t>
      </w:r>
      <w:r w:rsidR="0052565C"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24AA3">
        <w:rPr>
          <w:rFonts w:ascii="Times New Roman" w:hAnsi="Times New Roman" w:cs="Times New Roman"/>
          <w:sz w:val="28"/>
          <w:szCs w:val="28"/>
        </w:rPr>
        <w:t>.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 xml:space="preserve">В случае отклонения проекта решения о бюджете </w:t>
      </w:r>
      <w:r w:rsidR="0052565C" w:rsidRPr="00524AA3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24AA3">
        <w:rPr>
          <w:rFonts w:ascii="Times New Roman" w:hAnsi="Times New Roman" w:cs="Times New Roman"/>
          <w:sz w:val="28"/>
          <w:szCs w:val="28"/>
        </w:rPr>
        <w:t xml:space="preserve"> вправе принять решение о направлении проекта в муниципал</w:t>
      </w:r>
      <w:r w:rsidR="0052565C" w:rsidRPr="00524AA3">
        <w:rPr>
          <w:rFonts w:ascii="Times New Roman" w:hAnsi="Times New Roman" w:cs="Times New Roman"/>
          <w:sz w:val="28"/>
          <w:szCs w:val="28"/>
        </w:rPr>
        <w:t>ьное образование</w:t>
      </w:r>
      <w:r w:rsidRPr="00524AA3">
        <w:rPr>
          <w:rFonts w:ascii="Times New Roman" w:hAnsi="Times New Roman" w:cs="Times New Roman"/>
          <w:sz w:val="28"/>
          <w:szCs w:val="28"/>
        </w:rPr>
        <w:t xml:space="preserve"> на доработку.</w:t>
      </w:r>
    </w:p>
    <w:p w:rsidR="006C5725" w:rsidRPr="00524AA3" w:rsidRDefault="0052565C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3</w:t>
      </w:r>
      <w:r w:rsidR="006C5725" w:rsidRPr="00524AA3">
        <w:rPr>
          <w:rFonts w:ascii="Times New Roman" w:hAnsi="Times New Roman" w:cs="Times New Roman"/>
          <w:sz w:val="28"/>
          <w:szCs w:val="28"/>
        </w:rPr>
        <w:t>.4. Предметом рассмотрения проекта решения о бюджете муниципального образования является утверждение в пределах сумм,</w:t>
      </w:r>
      <w:r w:rsidR="00020DA3" w:rsidRPr="00524AA3">
        <w:rPr>
          <w:rFonts w:ascii="Times New Roman" w:hAnsi="Times New Roman" w:cs="Times New Roman"/>
          <w:sz w:val="28"/>
          <w:szCs w:val="28"/>
        </w:rPr>
        <w:t xml:space="preserve"> </w:t>
      </w:r>
      <w:r w:rsidR="006C5725" w:rsidRPr="00524AA3">
        <w:rPr>
          <w:rFonts w:ascii="Times New Roman" w:hAnsi="Times New Roman" w:cs="Times New Roman"/>
          <w:sz w:val="28"/>
          <w:szCs w:val="28"/>
        </w:rPr>
        <w:t>расходов (по разделам, подразделам, целевым статьями и видам расходов функциональной классификации расходов бюджетов) и ведомственной структуры расходов местного бюджета.</w:t>
      </w:r>
    </w:p>
    <w:p w:rsidR="006C5725" w:rsidRPr="00524AA3" w:rsidRDefault="0052565C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.5. В случае отклонения (непринятия) </w:t>
      </w:r>
      <w:r w:rsidRPr="00524AA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C5725" w:rsidRPr="00524AA3">
        <w:rPr>
          <w:rFonts w:ascii="Times New Roman" w:hAnsi="Times New Roman" w:cs="Times New Roman"/>
          <w:sz w:val="28"/>
          <w:szCs w:val="28"/>
        </w:rPr>
        <w:t>решения о бюджете указанный проект передается в муниципал</w:t>
      </w:r>
      <w:r w:rsidRPr="00524AA3">
        <w:rPr>
          <w:rFonts w:ascii="Times New Roman" w:hAnsi="Times New Roman" w:cs="Times New Roman"/>
          <w:sz w:val="28"/>
          <w:szCs w:val="28"/>
        </w:rPr>
        <w:t>ьное образование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для доработки и преодоления возникших разногласий с последующим принятием </w:t>
      </w:r>
      <w:r w:rsidRPr="00524AA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C5725" w:rsidRPr="00524AA3">
        <w:rPr>
          <w:rFonts w:ascii="Times New Roman" w:hAnsi="Times New Roman" w:cs="Times New Roman"/>
          <w:sz w:val="28"/>
          <w:szCs w:val="28"/>
        </w:rPr>
        <w:t>.</w:t>
      </w:r>
    </w:p>
    <w:p w:rsidR="006C5725" w:rsidRPr="00524AA3" w:rsidRDefault="00020DA3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3</w:t>
      </w:r>
      <w:r w:rsidR="006C5725" w:rsidRPr="00524AA3">
        <w:rPr>
          <w:rFonts w:ascii="Times New Roman" w:hAnsi="Times New Roman" w:cs="Times New Roman"/>
          <w:sz w:val="28"/>
          <w:szCs w:val="28"/>
        </w:rPr>
        <w:t>.6. В случае, если решение о бюджете муниципального образования не вступило в силу с начала финансового года, при расходовании бюджетных средств муниципал</w:t>
      </w:r>
      <w:r w:rsidRPr="00524AA3">
        <w:rPr>
          <w:rFonts w:ascii="Times New Roman" w:hAnsi="Times New Roman" w:cs="Times New Roman"/>
          <w:sz w:val="28"/>
          <w:szCs w:val="28"/>
        </w:rPr>
        <w:t>ьное образование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руководствуется нормами, установленными Бюджетным кодексом Российской Федерации.</w:t>
      </w:r>
    </w:p>
    <w:p w:rsidR="006C5725" w:rsidRDefault="00020DA3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3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.7. Решение </w:t>
      </w:r>
      <w:r w:rsidRPr="00524AA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на очередной финансовый год </w:t>
      </w:r>
      <w:r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6C5725" w:rsidRPr="00524AA3">
        <w:rPr>
          <w:rFonts w:ascii="Times New Roman" w:hAnsi="Times New Roman" w:cs="Times New Roman"/>
          <w:sz w:val="28"/>
          <w:szCs w:val="28"/>
        </w:rPr>
        <w:t>вступает в силу со дня опубликования в районных средствах массовой информации.</w:t>
      </w:r>
    </w:p>
    <w:p w:rsidR="00464841" w:rsidRPr="00524AA3" w:rsidRDefault="00464841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402" w:rsidRPr="00524AA3" w:rsidRDefault="00020DA3" w:rsidP="00464841">
      <w:pPr>
        <w:pStyle w:val="u"/>
        <w:ind w:firstLine="709"/>
        <w:rPr>
          <w:rFonts w:ascii="Tahoma" w:hAnsi="Tahoma" w:cs="Tahoma"/>
          <w:sz w:val="28"/>
          <w:szCs w:val="28"/>
        </w:rPr>
      </w:pPr>
      <w:r w:rsidRPr="00524AA3">
        <w:rPr>
          <w:sz w:val="28"/>
          <w:szCs w:val="28"/>
        </w:rPr>
        <w:t>4.ДОКУМЕНТЫ</w:t>
      </w:r>
      <w:r w:rsidR="00524AA3">
        <w:rPr>
          <w:sz w:val="28"/>
          <w:szCs w:val="28"/>
        </w:rPr>
        <w:t xml:space="preserve"> </w:t>
      </w:r>
      <w:r w:rsidRPr="00524AA3">
        <w:rPr>
          <w:sz w:val="28"/>
          <w:szCs w:val="28"/>
        </w:rPr>
        <w:t>И МАТЕРИАЛЫ,</w:t>
      </w:r>
      <w:r w:rsidR="00CE5D1E">
        <w:rPr>
          <w:sz w:val="28"/>
          <w:szCs w:val="28"/>
        </w:rPr>
        <w:t xml:space="preserve"> </w:t>
      </w:r>
      <w:r w:rsidRPr="00524AA3">
        <w:rPr>
          <w:sz w:val="28"/>
          <w:szCs w:val="28"/>
        </w:rPr>
        <w:t>ПРЕДОСТАВЛЯЕМЫЕ ОДНОВРЕМЕННО С ПРОЕКТОМ БЮДЖЕТА.</w:t>
      </w:r>
      <w:r w:rsidR="003D1402" w:rsidRPr="00524AA3">
        <w:rPr>
          <w:rFonts w:ascii="Tahoma" w:hAnsi="Tahoma" w:cs="Tahoma"/>
          <w:sz w:val="28"/>
          <w:szCs w:val="28"/>
        </w:rPr>
        <w:t xml:space="preserve"> </w:t>
      </w:r>
      <w:r w:rsidR="003D1402" w:rsidRPr="00524AA3">
        <w:rPr>
          <w:rStyle w:val="bkimgc3"/>
          <w:rFonts w:ascii="Tahoma" w:hAnsi="Tahoma" w:cs="Tahoma"/>
          <w:sz w:val="28"/>
          <w:szCs w:val="28"/>
        </w:rPr>
        <w:t> </w:t>
      </w:r>
    </w:p>
    <w:p w:rsidR="00464841" w:rsidRDefault="00464841" w:rsidP="00464841">
      <w:pPr>
        <w:pStyle w:val="u"/>
        <w:ind w:firstLine="709"/>
        <w:rPr>
          <w:sz w:val="28"/>
          <w:szCs w:val="28"/>
        </w:rPr>
      </w:pPr>
      <w:bookmarkStart w:id="0" w:name="p5053"/>
      <w:bookmarkEnd w:id="0"/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r w:rsidRPr="00524AA3">
        <w:rPr>
          <w:sz w:val="28"/>
          <w:szCs w:val="28"/>
        </w:rPr>
        <w:t>Одновременно с проектом закона (решения) о бюджете в законодательный (представительный) орган представляются: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1" w:name="p5054"/>
      <w:bookmarkEnd w:id="1"/>
      <w:r w:rsidRPr="00524AA3">
        <w:rPr>
          <w:sz w:val="28"/>
          <w:szCs w:val="28"/>
        </w:rPr>
        <w:t>основные направления бюджетной</w:t>
      </w:r>
      <w:hyperlink r:id="rId8" w:tooltip="&quot;Основные направления налоговой политики Российской Федерации на 2014 год и на плановый период 2015 и 2016 годов&quot; (одобрено Правительством РФ 30.05.2013)" w:history="1"/>
      <w:r w:rsidRPr="00524AA3">
        <w:rPr>
          <w:sz w:val="28"/>
          <w:szCs w:val="28"/>
        </w:rPr>
        <w:t xml:space="preserve"> и налоговой политики;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2" w:name="p5055"/>
      <w:bookmarkEnd w:id="2"/>
      <w:r w:rsidRPr="00524AA3">
        <w:rPr>
          <w:sz w:val="28"/>
          <w:szCs w:val="28"/>
        </w:rPr>
        <w:t>предварительные итоги социально-экономического развития 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3" w:name="p5056"/>
      <w:bookmarkEnd w:id="3"/>
      <w:r w:rsidRPr="00524AA3">
        <w:rPr>
          <w:sz w:val="28"/>
          <w:szCs w:val="28"/>
        </w:rPr>
        <w:t>прогноз социально-экономического развития ;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4" w:name="p5057"/>
      <w:bookmarkEnd w:id="4"/>
      <w:r w:rsidRPr="00524AA3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консолидированного бюджета на очередной финансовый год и плановый период либо утвержденный среднесрочный финансовый план;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5" w:name="p5058"/>
      <w:bookmarkStart w:id="6" w:name="p5060"/>
      <w:bookmarkEnd w:id="5"/>
      <w:bookmarkEnd w:id="6"/>
      <w:r w:rsidRPr="00524AA3">
        <w:rPr>
          <w:sz w:val="28"/>
          <w:szCs w:val="28"/>
        </w:rPr>
        <w:t>пояснительная записка к проекту бюджета;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7" w:name="p5061"/>
      <w:bookmarkEnd w:id="7"/>
      <w:r w:rsidRPr="00524AA3">
        <w:rPr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8" w:name="p5063"/>
      <w:bookmarkStart w:id="9" w:name="p5065"/>
      <w:bookmarkEnd w:id="8"/>
      <w:bookmarkEnd w:id="9"/>
      <w:r w:rsidRPr="00524AA3">
        <w:rPr>
          <w:sz w:val="28"/>
          <w:szCs w:val="28"/>
        </w:rPr>
        <w:t>верхний предел государственного (муниципального) долга на конец очередного финансового года (на конец очередного финансового года и конец каждого года планового периода);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10" w:name="p5066"/>
      <w:bookmarkStart w:id="11" w:name="p5070"/>
      <w:bookmarkEnd w:id="10"/>
      <w:bookmarkEnd w:id="11"/>
      <w:r w:rsidRPr="00524AA3">
        <w:rPr>
          <w:sz w:val="28"/>
          <w:szCs w:val="28"/>
        </w:rPr>
        <w:t>оценка ожидаемого исполнения бюджета на текущий финансовый год;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12" w:name="p5071"/>
      <w:bookmarkStart w:id="13" w:name="p5072"/>
      <w:bookmarkStart w:id="14" w:name="p5073"/>
      <w:bookmarkEnd w:id="12"/>
      <w:bookmarkEnd w:id="13"/>
      <w:bookmarkEnd w:id="14"/>
      <w:r w:rsidRPr="00524AA3">
        <w:rPr>
          <w:sz w:val="28"/>
          <w:szCs w:val="28"/>
        </w:rPr>
        <w:t>иные документы и материалы.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15" w:name="p5075"/>
      <w:bookmarkStart w:id="16" w:name="p5077"/>
      <w:bookmarkEnd w:id="15"/>
      <w:bookmarkEnd w:id="16"/>
      <w:r w:rsidRPr="00524AA3">
        <w:rPr>
          <w:sz w:val="28"/>
          <w:szCs w:val="28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программ.</w:t>
      </w:r>
    </w:p>
    <w:p w:rsidR="003D1402" w:rsidRPr="00524AA3" w:rsidRDefault="003D1402" w:rsidP="00464841">
      <w:pPr>
        <w:pStyle w:val="u"/>
        <w:ind w:firstLine="709"/>
        <w:rPr>
          <w:sz w:val="28"/>
          <w:szCs w:val="28"/>
        </w:rPr>
      </w:pPr>
      <w:bookmarkStart w:id="17" w:name="p5078"/>
      <w:bookmarkStart w:id="18" w:name="p5079"/>
      <w:bookmarkEnd w:id="17"/>
      <w:bookmarkEnd w:id="18"/>
      <w:r w:rsidRPr="00524AA3">
        <w:rPr>
          <w:sz w:val="28"/>
          <w:szCs w:val="28"/>
        </w:rPr>
        <w:t>В случае,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:rsidR="002B6F5C" w:rsidRPr="00524AA3" w:rsidRDefault="002B6F5C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080"/>
      <w:bookmarkEnd w:id="19"/>
    </w:p>
    <w:p w:rsidR="006C5725" w:rsidRPr="00524AA3" w:rsidRDefault="00020DA3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5</w:t>
      </w:r>
      <w:r w:rsidR="006C5725" w:rsidRPr="00524AA3">
        <w:rPr>
          <w:rFonts w:ascii="Times New Roman" w:hAnsi="Times New Roman" w:cs="Times New Roman"/>
          <w:sz w:val="28"/>
          <w:szCs w:val="28"/>
        </w:rPr>
        <w:t>. ОТВЕТСТВЕННОСТЬ ЗА НАРУШЕНИЯ БЮДЖЕТНОГО ЗАКОНОДАТЕЛЬСТВА</w:t>
      </w:r>
    </w:p>
    <w:p w:rsidR="006C5725" w:rsidRPr="00524AA3" w:rsidRDefault="00020DA3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5</w:t>
      </w:r>
      <w:r w:rsidR="006C5725" w:rsidRPr="00524AA3">
        <w:rPr>
          <w:rFonts w:ascii="Times New Roman" w:hAnsi="Times New Roman" w:cs="Times New Roman"/>
          <w:sz w:val="28"/>
          <w:szCs w:val="28"/>
        </w:rPr>
        <w:t>.1. Порядок и условия привлечения к ответственности участников бюджетного процесса в муниципальном образовании за нарушение бюджетного законодательства регламентируются Бюджетным кодексом Российской Федерации.</w:t>
      </w:r>
    </w:p>
    <w:p w:rsidR="006C5725" w:rsidRPr="00524AA3" w:rsidRDefault="00020DA3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3">
        <w:rPr>
          <w:rFonts w:ascii="Times New Roman" w:hAnsi="Times New Roman" w:cs="Times New Roman"/>
          <w:sz w:val="28"/>
          <w:szCs w:val="28"/>
        </w:rPr>
        <w:t>5</w:t>
      </w:r>
      <w:r w:rsidR="006C5725" w:rsidRPr="00524AA3">
        <w:rPr>
          <w:rFonts w:ascii="Times New Roman" w:hAnsi="Times New Roman" w:cs="Times New Roman"/>
          <w:sz w:val="28"/>
          <w:szCs w:val="28"/>
        </w:rPr>
        <w:t>.2. Муниципал</w:t>
      </w:r>
      <w:r w:rsidRPr="00524AA3">
        <w:rPr>
          <w:rFonts w:ascii="Times New Roman" w:hAnsi="Times New Roman" w:cs="Times New Roman"/>
          <w:sz w:val="28"/>
          <w:szCs w:val="28"/>
        </w:rPr>
        <w:t>ьное образование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524AA3">
        <w:rPr>
          <w:rFonts w:ascii="Times New Roman" w:hAnsi="Times New Roman" w:cs="Times New Roman"/>
          <w:sz w:val="28"/>
          <w:szCs w:val="28"/>
        </w:rPr>
        <w:t>Главы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524AA3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несет ответственность за организацию работы по целевому и экономному расходованию бюджетных средств в соответствии с решением </w:t>
      </w:r>
      <w:r w:rsidRPr="00524AA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C5725" w:rsidRPr="00524AA3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на соответствующий финансовый год</w:t>
      </w:r>
      <w:r w:rsidRPr="00524AA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C5725" w:rsidRPr="00524AA3">
        <w:rPr>
          <w:rFonts w:ascii="Times New Roman" w:hAnsi="Times New Roman" w:cs="Times New Roman"/>
          <w:sz w:val="28"/>
          <w:szCs w:val="28"/>
        </w:rPr>
        <w:t>.</w:t>
      </w: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25" w:rsidRPr="00524AA3" w:rsidRDefault="006C5725" w:rsidP="0046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74A" w:rsidRPr="00524AA3" w:rsidRDefault="003A674A" w:rsidP="00464841">
      <w:pPr>
        <w:spacing w:after="0"/>
        <w:ind w:firstLine="709"/>
        <w:jc w:val="both"/>
        <w:rPr>
          <w:sz w:val="28"/>
          <w:szCs w:val="28"/>
        </w:rPr>
      </w:pPr>
    </w:p>
    <w:sectPr w:rsidR="003A674A" w:rsidRPr="00524AA3" w:rsidSect="0046484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D1" w:rsidRDefault="007D61D1" w:rsidP="00AB2F8C">
      <w:pPr>
        <w:spacing w:after="0" w:line="240" w:lineRule="auto"/>
      </w:pPr>
      <w:r>
        <w:separator/>
      </w:r>
    </w:p>
  </w:endnote>
  <w:endnote w:type="continuationSeparator" w:id="1">
    <w:p w:rsidR="007D61D1" w:rsidRDefault="007D61D1" w:rsidP="00A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D1" w:rsidRDefault="007D61D1" w:rsidP="00AB2F8C">
      <w:pPr>
        <w:spacing w:after="0" w:line="240" w:lineRule="auto"/>
      </w:pPr>
      <w:r>
        <w:separator/>
      </w:r>
    </w:p>
  </w:footnote>
  <w:footnote w:type="continuationSeparator" w:id="1">
    <w:p w:rsidR="007D61D1" w:rsidRDefault="007D61D1" w:rsidP="00AB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EEB"/>
    <w:multiLevelType w:val="hybridMultilevel"/>
    <w:tmpl w:val="F1F847DE"/>
    <w:lvl w:ilvl="0" w:tplc="7E840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C5725"/>
    <w:rsid w:val="00020DA3"/>
    <w:rsid w:val="000C72B5"/>
    <w:rsid w:val="002B6F5C"/>
    <w:rsid w:val="003A674A"/>
    <w:rsid w:val="003D1402"/>
    <w:rsid w:val="00424C70"/>
    <w:rsid w:val="00464841"/>
    <w:rsid w:val="00524AA3"/>
    <w:rsid w:val="0052565C"/>
    <w:rsid w:val="005F1F7C"/>
    <w:rsid w:val="006C5725"/>
    <w:rsid w:val="0072767E"/>
    <w:rsid w:val="00797E8F"/>
    <w:rsid w:val="007D61D1"/>
    <w:rsid w:val="008B5CD9"/>
    <w:rsid w:val="009D2128"/>
    <w:rsid w:val="00AB2F8C"/>
    <w:rsid w:val="00C90777"/>
    <w:rsid w:val="00C962CC"/>
    <w:rsid w:val="00CE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25"/>
  </w:style>
  <w:style w:type="paragraph" w:styleId="4">
    <w:name w:val="heading 4"/>
    <w:basedOn w:val="a"/>
    <w:next w:val="a"/>
    <w:link w:val="40"/>
    <w:qFormat/>
    <w:rsid w:val="009D2128"/>
    <w:pPr>
      <w:keepNext/>
      <w:spacing w:after="0" w:line="240" w:lineRule="auto"/>
      <w:ind w:left="708"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CD9"/>
    <w:rPr>
      <w:color w:val="0000FF"/>
      <w:u w:val="single"/>
    </w:rPr>
  </w:style>
  <w:style w:type="paragraph" w:styleId="a4">
    <w:name w:val="header"/>
    <w:basedOn w:val="a"/>
    <w:link w:val="a5"/>
    <w:unhideWhenUsed/>
    <w:rsid w:val="00AB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F8C"/>
  </w:style>
  <w:style w:type="paragraph" w:styleId="a6">
    <w:name w:val="footer"/>
    <w:basedOn w:val="a"/>
    <w:link w:val="a7"/>
    <w:uiPriority w:val="99"/>
    <w:semiHidden/>
    <w:unhideWhenUsed/>
    <w:rsid w:val="00AB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2F8C"/>
  </w:style>
  <w:style w:type="paragraph" w:styleId="a8">
    <w:name w:val="Balloon Text"/>
    <w:basedOn w:val="a"/>
    <w:link w:val="a9"/>
    <w:uiPriority w:val="99"/>
    <w:semiHidden/>
    <w:unhideWhenUsed/>
    <w:rsid w:val="00AB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F8C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3D1402"/>
    <w:pPr>
      <w:spacing w:after="0" w:line="240" w:lineRule="auto"/>
      <w:ind w:firstLine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D1402"/>
    <w:pPr>
      <w:spacing w:after="0" w:line="240" w:lineRule="auto"/>
      <w:ind w:firstLine="2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D14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D14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kimgc3">
    <w:name w:val="bkimg_c3"/>
    <w:basedOn w:val="a0"/>
    <w:rsid w:val="003D1402"/>
  </w:style>
  <w:style w:type="character" w:customStyle="1" w:styleId="40">
    <w:name w:val="Заголовок 4 Знак"/>
    <w:basedOn w:val="a0"/>
    <w:link w:val="4"/>
    <w:rsid w:val="009D21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64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17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85A7-828F-4B5B-B1FB-8989D9C8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Юрист</cp:lastModifiedBy>
  <cp:revision>10</cp:revision>
  <dcterms:created xsi:type="dcterms:W3CDTF">2013-06-13T10:08:00Z</dcterms:created>
  <dcterms:modified xsi:type="dcterms:W3CDTF">2013-10-17T03:08:00Z</dcterms:modified>
</cp:coreProperties>
</file>