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54C" w:rsidRDefault="008D254C" w:rsidP="00FD7D86">
      <w:pPr>
        <w:pStyle w:val="a6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ПРОЕКТ</w:t>
      </w:r>
    </w:p>
    <w:p w:rsidR="00FD7D86" w:rsidRPr="00FD7D86" w:rsidRDefault="00FD7D86" w:rsidP="00FD7D86">
      <w:pPr>
        <w:pStyle w:val="a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D7D86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Pr="00FD7D86">
        <w:rPr>
          <w:rFonts w:ascii="Times New Roman" w:eastAsia="Calibri" w:hAnsi="Times New Roman" w:cs="Times New Roman"/>
          <w:sz w:val="28"/>
          <w:szCs w:val="28"/>
        </w:rPr>
        <w:br/>
        <w:t>БАГАНСКОГО СЕЛЬСОВЕТА</w:t>
      </w:r>
      <w:r w:rsidRPr="00FD7D86">
        <w:rPr>
          <w:rFonts w:ascii="Times New Roman" w:eastAsia="Calibri" w:hAnsi="Times New Roman" w:cs="Times New Roman"/>
          <w:sz w:val="28"/>
          <w:szCs w:val="28"/>
        </w:rPr>
        <w:br/>
        <w:t>БАГАНСКОГО РАЙОНА</w:t>
      </w:r>
      <w:r w:rsidRPr="00FD7D86">
        <w:rPr>
          <w:rFonts w:ascii="Times New Roman" w:eastAsia="Calibri" w:hAnsi="Times New Roman" w:cs="Times New Roman"/>
          <w:sz w:val="28"/>
          <w:szCs w:val="28"/>
        </w:rPr>
        <w:br/>
        <w:t>НОВОСИБИРСКОЙ ОБЛАСТИ</w:t>
      </w:r>
    </w:p>
    <w:p w:rsidR="00FD7D86" w:rsidRPr="00FD7D86" w:rsidRDefault="00FD7D86" w:rsidP="00FD7D86">
      <w:pPr>
        <w:pStyle w:val="a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D7D86" w:rsidRPr="00FD7D86" w:rsidRDefault="00FD7D86" w:rsidP="00FD7D86">
      <w:pPr>
        <w:pStyle w:val="a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D7D86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FD7D86" w:rsidRPr="00FD7D86" w:rsidRDefault="00FD7D86" w:rsidP="00FD7D86">
      <w:pPr>
        <w:pStyle w:val="a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2080"/>
        <w:gridCol w:w="2060"/>
      </w:tblGrid>
      <w:tr w:rsidR="00FD7D86" w:rsidRPr="00FD7D86" w:rsidTr="0088630D">
        <w:tc>
          <w:tcPr>
            <w:tcW w:w="2080" w:type="dxa"/>
          </w:tcPr>
          <w:p w:rsidR="00FD7D86" w:rsidRPr="00FD7D86" w:rsidRDefault="00FD7D86" w:rsidP="00FD7D86">
            <w:pPr>
              <w:pStyle w:val="a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D7D86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FD7D86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FD7D8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FD7D86">
              <w:rPr>
                <w:rFonts w:ascii="Times New Roman" w:eastAsia="Calibri" w:hAnsi="Times New Roman" w:cs="Times New Roman"/>
                <w:sz w:val="28"/>
                <w:szCs w:val="28"/>
              </w:rPr>
              <w:t>.201</w:t>
            </w:r>
            <w:r w:rsidRPr="00FD7D8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060" w:type="dxa"/>
          </w:tcPr>
          <w:p w:rsidR="00FD7D86" w:rsidRPr="00FD7D86" w:rsidRDefault="00FD7D86" w:rsidP="00FD7D86">
            <w:pPr>
              <w:pStyle w:val="a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D7D8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r w:rsidRPr="00FD7D8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FD7D86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  <w:p w:rsidR="00FD7D86" w:rsidRPr="00FD7D86" w:rsidRDefault="00FD7D86" w:rsidP="00FD7D86">
            <w:pPr>
              <w:pStyle w:val="a6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FD7D86" w:rsidRPr="00FD7D86" w:rsidRDefault="00FD7D86" w:rsidP="00FD7D86">
      <w:pPr>
        <w:pStyle w:val="a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D7D86">
        <w:rPr>
          <w:rFonts w:ascii="Times New Roman" w:eastAsia="Calibri" w:hAnsi="Times New Roman" w:cs="Times New Roman"/>
          <w:sz w:val="28"/>
          <w:szCs w:val="28"/>
        </w:rPr>
        <w:t>с. Баган</w:t>
      </w:r>
    </w:p>
    <w:p w:rsidR="00FD7D86" w:rsidRPr="00FD7D86" w:rsidRDefault="00FD7D86" w:rsidP="00FD7D8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D7D86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</w:t>
      </w:r>
      <w:proofErr w:type="gramStart"/>
      <w:r w:rsidRPr="00FD7D86">
        <w:rPr>
          <w:rFonts w:ascii="Times New Roman" w:hAnsi="Times New Roman" w:cs="Times New Roman"/>
          <w:sz w:val="28"/>
          <w:szCs w:val="28"/>
          <w:lang w:eastAsia="ru-RU"/>
        </w:rPr>
        <w:t>Порядка проведения общественных обсуждений проектов муниципальных программ</w:t>
      </w:r>
      <w:proofErr w:type="gramEnd"/>
    </w:p>
    <w:p w:rsidR="00FD7D86" w:rsidRDefault="00FD7D86" w:rsidP="00FD7D8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7D86" w:rsidRPr="00FD7D86" w:rsidRDefault="00FD7D86" w:rsidP="00FD7D8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FD7D86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со ст. 179 Бюджетного кодекса Российской Федерации, руководствуясь Уставом, в целях формирования единых требований и подходов к принятию решений о разработке, формировании и реализации муниципальных программ, </w:t>
      </w:r>
    </w:p>
    <w:p w:rsidR="00FD7D86" w:rsidRPr="00FD7D86" w:rsidRDefault="00FD7D86" w:rsidP="00FD7D8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FD7D86">
        <w:rPr>
          <w:rFonts w:ascii="Times New Roman" w:hAnsi="Times New Roman" w:cs="Times New Roman"/>
          <w:sz w:val="28"/>
          <w:szCs w:val="28"/>
          <w:lang w:eastAsia="ru-RU"/>
        </w:rPr>
        <w:t>ПОСТАНОВЛЯЮ:</w:t>
      </w:r>
    </w:p>
    <w:p w:rsidR="00FD7D86" w:rsidRPr="00FD7D86" w:rsidRDefault="00FD7D86" w:rsidP="00FD7D8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FD7D86">
        <w:rPr>
          <w:rFonts w:ascii="Times New Roman" w:hAnsi="Times New Roman" w:cs="Times New Roman"/>
          <w:sz w:val="28"/>
          <w:szCs w:val="28"/>
          <w:lang w:eastAsia="ru-RU"/>
        </w:rPr>
        <w:t>1. Утвердить Порядок проведения общественных обсуждений проектов муниципальных программ согласно приложению.</w:t>
      </w:r>
    </w:p>
    <w:p w:rsidR="00FD7D86" w:rsidRPr="00FD7D86" w:rsidRDefault="00FD7D86" w:rsidP="00FD7D8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FD7D86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 w:rsidRPr="00FD7D86">
        <w:rPr>
          <w:rFonts w:ascii="Times New Roman" w:eastAsia="Calibri" w:hAnsi="Times New Roman" w:cs="Times New Roman"/>
          <w:sz w:val="28"/>
          <w:szCs w:val="28"/>
        </w:rPr>
        <w:t xml:space="preserve">Настоящее постановление опубликовать в периодическом печатном издании «Бюллетень органов местного самоуправления </w:t>
      </w:r>
      <w:r w:rsidRPr="00FD7D86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>Баганского</w:t>
      </w:r>
      <w:r w:rsidRPr="00FD7D86">
        <w:rPr>
          <w:rFonts w:ascii="Times New Roman" w:eastAsia="Calibri" w:hAnsi="Times New Roman" w:cs="Times New Roman"/>
          <w:sz w:val="28"/>
          <w:szCs w:val="28"/>
        </w:rPr>
        <w:t xml:space="preserve"> сельсовета» и на официальном сайте в сети интернет.</w:t>
      </w:r>
    </w:p>
    <w:p w:rsidR="00FD7D86" w:rsidRPr="00FD7D86" w:rsidRDefault="00FD7D86" w:rsidP="00FD7D86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FD7D86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FD7D86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D7D86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Pr="00FD7D86" w:rsidRDefault="00FD7D86" w:rsidP="00FD7D86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FD7D86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Pr="00FD7D86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>Баганского</w:t>
      </w:r>
      <w:r w:rsidRPr="00FD7D86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</w:p>
    <w:p w:rsidR="00FD7D86" w:rsidRPr="00FD7D86" w:rsidRDefault="00FD7D86" w:rsidP="00FD7D86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FD7D86">
        <w:rPr>
          <w:rFonts w:ascii="Times New Roman" w:eastAsia="Calibri" w:hAnsi="Times New Roman" w:cs="Times New Roman"/>
          <w:sz w:val="28"/>
          <w:szCs w:val="28"/>
        </w:rPr>
        <w:t>Баганского района Новосибирской области                                      О.Ю.Кудрявцев</w:t>
      </w: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Default="00FD7D86" w:rsidP="00FD7D8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Ярославцев Сергей Владимирович</w:t>
      </w:r>
    </w:p>
    <w:p w:rsidR="00FD7D86" w:rsidRPr="00FD7D86" w:rsidRDefault="00FD7D86" w:rsidP="00FD7D8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8-383-53-21-131</w:t>
      </w:r>
    </w:p>
    <w:p w:rsidR="00FD7D86" w:rsidRDefault="00FD7D86" w:rsidP="00FD7D86">
      <w:pPr>
        <w:spacing w:before="60" w:after="300" w:line="312" w:lineRule="atLeast"/>
        <w:rPr>
          <w:rFonts w:ascii="Times New Roman" w:eastAsia="Times New Roman" w:hAnsi="Times New Roman" w:cs="Times New Roman"/>
          <w:lang w:eastAsia="ru-RU"/>
        </w:rPr>
      </w:pPr>
    </w:p>
    <w:p w:rsidR="00FD7D86" w:rsidRPr="00E40EEB" w:rsidRDefault="00FD7D86" w:rsidP="00E40EEB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Приложение к постановлению</w:t>
      </w:r>
    </w:p>
    <w:p w:rsidR="00FD7D86" w:rsidRPr="00E40EEB" w:rsidRDefault="00FD7D86" w:rsidP="00E40EEB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от 00.02.2017 № </w:t>
      </w:r>
    </w:p>
    <w:p w:rsidR="00FD7D86" w:rsidRPr="00E40EEB" w:rsidRDefault="00FD7D86" w:rsidP="00E40EEB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FD7D86" w:rsidRPr="00E40EEB" w:rsidRDefault="00FD7D86" w:rsidP="00E40EEB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ПРОВЕДЕНИЯ ОБЩЕСТВЕННЫХ ОБСУЖДЕНИЙ</w:t>
      </w:r>
    </w:p>
    <w:p w:rsidR="00FD7D86" w:rsidRPr="00E40EEB" w:rsidRDefault="00FD7D86" w:rsidP="00E40EEB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ПРОЕКТОВ МУНИЦИПАЛЬНЫХ ПРОГРАММ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1. Настоящий Порядок устанавливает процедуру проведения общественных обсуждений проектов муниципальных программ (далее - программ)</w:t>
      </w:r>
      <w:r w:rsidR="00061C68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Баганского сельсовета Баганского района Новосибирской области (далее - поселения)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Положения настоящего Порядка используются при принятии решения о проведении общественного обсуждения проектов муниципальных программ. Общественные обсуждения проектов программ проводятся в целях: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- информирования населения </w:t>
      </w:r>
      <w:r w:rsidR="00061C68">
        <w:rPr>
          <w:rFonts w:ascii="Times New Roman" w:hAnsi="Times New Roman" w:cs="Times New Roman"/>
          <w:sz w:val="28"/>
          <w:szCs w:val="28"/>
          <w:lang w:eastAsia="ru-RU"/>
        </w:rPr>
        <w:t>поселения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о фактах и существующих мнениях по проектам программ;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- выявления общественного мнения по теме, вопросам и проблемам, на решение которых будут направлены предлагаемые к утверждению программы;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- учета мнения населения </w:t>
      </w:r>
      <w:r w:rsidR="00061C68">
        <w:rPr>
          <w:rFonts w:ascii="Times New Roman" w:hAnsi="Times New Roman" w:cs="Times New Roman"/>
          <w:sz w:val="28"/>
          <w:szCs w:val="28"/>
          <w:lang w:eastAsia="ru-RU"/>
        </w:rPr>
        <w:t>поселения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при принятии решений о разработке и утверждении программ.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2. Извещение о проведении общественных обсуждений обязательно публикуется ответственным исполнителем программы в средствах массовой информации с указанием электронного адреса в сети Интернет и дат начала и окончания приема предложений.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Общественное обсуждение осуществляется в отношении проектов постановлений администрации </w:t>
      </w:r>
      <w:r w:rsidR="00061C68">
        <w:rPr>
          <w:rFonts w:ascii="Times New Roman" w:hAnsi="Times New Roman" w:cs="Times New Roman"/>
          <w:sz w:val="28"/>
          <w:szCs w:val="28"/>
          <w:lang w:eastAsia="ru-RU"/>
        </w:rPr>
        <w:t>сельсовета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об утверждении новых программ.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3. Ответственным за организационное обеспечение проведения общественного обсуждения проекта программы является ее ответственный исполнитель. Общественное обсуждение проектов программ организуется ответственным исполнителем программы.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4. Общественное обсуждение проектов муниципальных программ осуществляется в форме открытого размещения проектов целевых программ на официальном сайте администрации </w:t>
      </w:r>
      <w:r w:rsidR="00061C68">
        <w:rPr>
          <w:rFonts w:ascii="Times New Roman" w:hAnsi="Times New Roman" w:cs="Times New Roman"/>
          <w:sz w:val="28"/>
          <w:szCs w:val="28"/>
          <w:lang w:eastAsia="ru-RU"/>
        </w:rPr>
        <w:t>сельсовета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в сети Интернет за 20 календарных дней до </w:t>
      </w:r>
      <w:r w:rsidR="00FC466E">
        <w:rPr>
          <w:rFonts w:ascii="Times New Roman" w:hAnsi="Times New Roman" w:cs="Times New Roman"/>
          <w:sz w:val="28"/>
          <w:szCs w:val="28"/>
          <w:lang w:eastAsia="ru-RU"/>
        </w:rPr>
        <w:t>утверждения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программы.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5. При принятии решения о размещении проекта программы на официальном сайте администрации </w:t>
      </w:r>
      <w:r w:rsidR="00C6406D">
        <w:rPr>
          <w:rFonts w:ascii="Times New Roman" w:hAnsi="Times New Roman" w:cs="Times New Roman"/>
          <w:sz w:val="28"/>
          <w:szCs w:val="28"/>
          <w:lang w:eastAsia="ru-RU"/>
        </w:rPr>
        <w:t>сельсовета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устанавливается срок проведения общественного обсуждения - не менее 10 календарных дней после размещения проекта программы.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6. Лицо, желающее направить свои замечания и (или) предложения по проекту муниципальной программы, должно указать свои: фамилию, имя, отчество, дату рождения, контактные телефоны, адрес электронной почты и адрес регистрации по месту жительства.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7. Общественное обсуждение на официальном сайте организуется одним из следующих способов: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- с обеспечением возможности для посетителей сайта оставлять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открытые комментарии к размещенным проектам.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Удаление или недопущение к публикации комментариев допускается только при наличии в комментариях нецензурных либо оскорбительных выражений, угроз жизни, здоровью и имуществу должностных лиц и членов их семей.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- с обеспечением принципа обратной связи между посетителями сайта и ответственным исполнителем программы. Ответственный исполнитель программы в этом случае: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- размещает проект целевой программы на официальном сайте администрации </w:t>
      </w:r>
      <w:r w:rsidR="00C6406D">
        <w:rPr>
          <w:rFonts w:ascii="Times New Roman" w:hAnsi="Times New Roman" w:cs="Times New Roman"/>
          <w:sz w:val="28"/>
          <w:szCs w:val="28"/>
          <w:lang w:eastAsia="ru-RU"/>
        </w:rPr>
        <w:t>сельсовета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- указывает контактное лицо, которое фиксирует поступающие предложения и замечания по проекту программы, дает необходимые пояснения и готовит протокол публичных обсуждений.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8. Информация, полученная в ходе общественного обсуждения проекта программы, носит рекомендательный характер. Ответственный исполнитель программы анализирует замечания и (или) предложения, поступившие в рамках общественного обсуждения проекта программы, принимает решение о целесообразности, обоснованности и возможности их учета, и в случае необходимости дорабатывает проект программы.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9. Проект программы, доработанный с учетом замечаний и (или) предложений, поступивших в рамках общественного обсуждения, подлежит повторной экспертизе.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10. Информация о комментариях, предложениях и замечаниях, полученных в ходе общественного обсуждения проекта программы, (в виде протокола общественных обсуждений) вместе с п</w:t>
      </w:r>
      <w:r w:rsidR="00326812">
        <w:rPr>
          <w:rFonts w:ascii="Times New Roman" w:hAnsi="Times New Roman" w:cs="Times New Roman"/>
          <w:sz w:val="28"/>
          <w:szCs w:val="28"/>
          <w:lang w:eastAsia="ru-RU"/>
        </w:rPr>
        <w:t>роектом программы направляется главе администрации сельсовета</w:t>
      </w:r>
      <w:r w:rsidRPr="00E40EE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11. </w:t>
      </w:r>
      <w:proofErr w:type="spellStart"/>
      <w:r w:rsidRPr="00E40EEB">
        <w:rPr>
          <w:rFonts w:ascii="Times New Roman" w:hAnsi="Times New Roman" w:cs="Times New Roman"/>
          <w:sz w:val="28"/>
          <w:szCs w:val="28"/>
          <w:lang w:eastAsia="ru-RU"/>
        </w:rPr>
        <w:t>Непоступление</w:t>
      </w:r>
      <w:proofErr w:type="spellEnd"/>
      <w:r w:rsidRPr="00E40EEB">
        <w:rPr>
          <w:rFonts w:ascii="Times New Roman" w:hAnsi="Times New Roman" w:cs="Times New Roman"/>
          <w:sz w:val="28"/>
          <w:szCs w:val="28"/>
          <w:lang w:eastAsia="ru-RU"/>
        </w:rPr>
        <w:t xml:space="preserve"> замечаний и (или) предложений по проекту муниципальной программы в адрес ответственного исполнителя программы в установленный срок, отведенный для общественного обсуждения проекта программы, не является препятствием для ее утверждения.</w:t>
      </w:r>
    </w:p>
    <w:p w:rsidR="00D55D3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40EEB">
        <w:rPr>
          <w:rFonts w:ascii="Times New Roman" w:hAnsi="Times New Roman" w:cs="Times New Roman"/>
          <w:sz w:val="28"/>
          <w:szCs w:val="28"/>
          <w:lang w:eastAsia="ru-RU"/>
        </w:rPr>
        <w:t>12. Итоги общественного обсуждения проекта муниципальной программы (протокол) подлежат размещению на сайте и должны быть доступны на нем в течение пяти рабочих дней со дня их размещения.</w:t>
      </w:r>
      <w:r w:rsidRPr="00E40E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7D86" w:rsidRPr="00E40EEB" w:rsidRDefault="00FD7D86" w:rsidP="00E40EE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sectPr w:rsidR="00FD7D86" w:rsidRPr="00E40EEB" w:rsidSect="00FD7D8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5F56FA"/>
    <w:multiLevelType w:val="multilevel"/>
    <w:tmpl w:val="0F7C5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D7D86"/>
    <w:rsid w:val="00061C68"/>
    <w:rsid w:val="00326812"/>
    <w:rsid w:val="00450CA0"/>
    <w:rsid w:val="005C7306"/>
    <w:rsid w:val="006D7E9B"/>
    <w:rsid w:val="008D254C"/>
    <w:rsid w:val="00C6406D"/>
    <w:rsid w:val="00D55D36"/>
    <w:rsid w:val="00E1066F"/>
    <w:rsid w:val="00E40EEB"/>
    <w:rsid w:val="00FC466E"/>
    <w:rsid w:val="00FD7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D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7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D7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FD7D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D7D86"/>
    <w:rPr>
      <w:b/>
      <w:bCs/>
    </w:rPr>
  </w:style>
  <w:style w:type="character" w:styleId="a5">
    <w:name w:val="Hyperlink"/>
    <w:basedOn w:val="a0"/>
    <w:uiPriority w:val="99"/>
    <w:semiHidden/>
    <w:unhideWhenUsed/>
    <w:rsid w:val="00FD7D86"/>
    <w:rPr>
      <w:color w:val="0000FF"/>
      <w:u w:val="single"/>
    </w:rPr>
  </w:style>
  <w:style w:type="paragraph" w:styleId="a6">
    <w:name w:val="No Spacing"/>
    <w:uiPriority w:val="1"/>
    <w:qFormat/>
    <w:rsid w:val="00FD7D8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45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15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54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35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419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4572949">
          <w:marLeft w:val="335"/>
          <w:marRight w:val="335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69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80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593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15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Kulman</dc:creator>
  <cp:keywords/>
  <dc:description/>
  <cp:lastModifiedBy>Kulman</cp:lastModifiedBy>
  <cp:revision>6</cp:revision>
  <dcterms:created xsi:type="dcterms:W3CDTF">2017-02-02T02:21:00Z</dcterms:created>
  <dcterms:modified xsi:type="dcterms:W3CDTF">2017-02-22T02:26:00Z</dcterms:modified>
</cp:coreProperties>
</file>