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735" w:type="dxa"/>
        <w:tblInd w:w="-568" w:type="dxa"/>
        <w:tblLayout w:type="fixed"/>
        <w:tblLook w:val="04A0"/>
      </w:tblPr>
      <w:tblGrid>
        <w:gridCol w:w="709"/>
        <w:gridCol w:w="2126"/>
        <w:gridCol w:w="1985"/>
        <w:gridCol w:w="1984"/>
        <w:gridCol w:w="1985"/>
        <w:gridCol w:w="2551"/>
        <w:gridCol w:w="2410"/>
        <w:gridCol w:w="1985"/>
      </w:tblGrid>
      <w:tr w:rsidR="00C12502" w:rsidRPr="00C12502" w:rsidTr="00C12502">
        <w:trPr>
          <w:trHeight w:val="1095"/>
        </w:trPr>
        <w:tc>
          <w:tcPr>
            <w:tcW w:w="15735" w:type="dxa"/>
            <w:gridSpan w:val="8"/>
            <w:hideMark/>
          </w:tcPr>
          <w:p w:rsidR="00C12502" w:rsidRPr="00C12502" w:rsidRDefault="00C12502" w:rsidP="00DC672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25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Дислокация автозаправочных станций и нефтебаз, </w:t>
            </w:r>
            <w:r w:rsidRPr="00C12502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расположенных на территории Баганского сельсовета</w:t>
            </w:r>
            <w:r w:rsidRPr="00C12502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 по состоянию на 01.01.2019</w:t>
            </w:r>
          </w:p>
          <w:p w:rsidR="00C12502" w:rsidRPr="00C12502" w:rsidRDefault="00C12502" w:rsidP="00DC672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12502" w:rsidRPr="00C12502" w:rsidTr="00C12502">
        <w:trPr>
          <w:trHeight w:val="270"/>
        </w:trPr>
        <w:tc>
          <w:tcPr>
            <w:tcW w:w="709" w:type="dxa"/>
            <w:noWrap/>
            <w:hideMark/>
          </w:tcPr>
          <w:p w:rsidR="00C12502" w:rsidRPr="00C12502" w:rsidRDefault="00C12502" w:rsidP="00DC672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noWrap/>
            <w:hideMark/>
          </w:tcPr>
          <w:p w:rsidR="00C12502" w:rsidRPr="00C12502" w:rsidRDefault="00C12502" w:rsidP="00DC672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noWrap/>
            <w:hideMark/>
          </w:tcPr>
          <w:p w:rsidR="00C12502" w:rsidRPr="00C12502" w:rsidRDefault="00C12502" w:rsidP="00DC672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noWrap/>
            <w:hideMark/>
          </w:tcPr>
          <w:p w:rsidR="00C12502" w:rsidRPr="00C12502" w:rsidRDefault="00C12502" w:rsidP="00DC672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noWrap/>
            <w:hideMark/>
          </w:tcPr>
          <w:p w:rsidR="00C12502" w:rsidRPr="00C12502" w:rsidRDefault="00C12502" w:rsidP="00DC672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noWrap/>
            <w:hideMark/>
          </w:tcPr>
          <w:p w:rsidR="00C12502" w:rsidRPr="00C12502" w:rsidRDefault="00C12502" w:rsidP="00DC672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noWrap/>
            <w:hideMark/>
          </w:tcPr>
          <w:p w:rsidR="00C12502" w:rsidRPr="00C12502" w:rsidRDefault="00C12502" w:rsidP="00DC672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noWrap/>
            <w:hideMark/>
          </w:tcPr>
          <w:p w:rsidR="00C12502" w:rsidRPr="00C12502" w:rsidRDefault="00C12502" w:rsidP="00DC672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502" w:rsidRPr="00C12502" w:rsidTr="00C12502">
        <w:trPr>
          <w:trHeight w:val="1020"/>
        </w:trPr>
        <w:tc>
          <w:tcPr>
            <w:tcW w:w="709" w:type="dxa"/>
            <w:hideMark/>
          </w:tcPr>
          <w:p w:rsidR="00C12502" w:rsidRPr="00C12502" w:rsidRDefault="00C12502" w:rsidP="00DC6720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50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1250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1250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1250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6" w:type="dxa"/>
            <w:hideMark/>
          </w:tcPr>
          <w:p w:rsidR="00C12502" w:rsidRPr="00C12502" w:rsidRDefault="00C12502" w:rsidP="00DC6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502">
              <w:rPr>
                <w:rFonts w:ascii="Times New Roman" w:hAnsi="Times New Roman" w:cs="Times New Roman"/>
                <w:sz w:val="24"/>
                <w:szCs w:val="24"/>
              </w:rPr>
              <w:t>Наименование хозяйствующего субъекта</w:t>
            </w:r>
          </w:p>
        </w:tc>
        <w:tc>
          <w:tcPr>
            <w:tcW w:w="1985" w:type="dxa"/>
            <w:hideMark/>
          </w:tcPr>
          <w:p w:rsidR="00C12502" w:rsidRPr="00C12502" w:rsidRDefault="00C12502" w:rsidP="00DC6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502">
              <w:rPr>
                <w:rFonts w:ascii="Times New Roman" w:hAnsi="Times New Roman"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1984" w:type="dxa"/>
            <w:hideMark/>
          </w:tcPr>
          <w:p w:rsidR="00C12502" w:rsidRPr="00C12502" w:rsidRDefault="00C12502" w:rsidP="00DC6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502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1985" w:type="dxa"/>
            <w:hideMark/>
          </w:tcPr>
          <w:p w:rsidR="00C12502" w:rsidRPr="00C12502" w:rsidRDefault="00C12502" w:rsidP="00DC6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502">
              <w:rPr>
                <w:rFonts w:ascii="Times New Roman" w:hAnsi="Times New Roman" w:cs="Times New Roman"/>
                <w:sz w:val="24"/>
                <w:szCs w:val="24"/>
              </w:rPr>
              <w:t>Адрес расположения объекта</w:t>
            </w:r>
          </w:p>
        </w:tc>
        <w:tc>
          <w:tcPr>
            <w:tcW w:w="2551" w:type="dxa"/>
            <w:hideMark/>
          </w:tcPr>
          <w:p w:rsidR="00C12502" w:rsidRPr="00C12502" w:rsidRDefault="00C12502" w:rsidP="00DC6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502">
              <w:rPr>
                <w:rFonts w:ascii="Times New Roman" w:hAnsi="Times New Roman" w:cs="Times New Roman"/>
                <w:sz w:val="24"/>
                <w:szCs w:val="24"/>
              </w:rPr>
              <w:t>Ф.И.О. руководителя</w:t>
            </w:r>
          </w:p>
        </w:tc>
        <w:tc>
          <w:tcPr>
            <w:tcW w:w="2410" w:type="dxa"/>
            <w:hideMark/>
          </w:tcPr>
          <w:p w:rsidR="00C12502" w:rsidRPr="00C12502" w:rsidRDefault="00C12502" w:rsidP="00DC6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502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1985" w:type="dxa"/>
            <w:hideMark/>
          </w:tcPr>
          <w:p w:rsidR="00C12502" w:rsidRPr="00C12502" w:rsidRDefault="00C12502" w:rsidP="00DC6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502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C12502" w:rsidRPr="00C12502" w:rsidTr="00C12502">
        <w:trPr>
          <w:trHeight w:val="1020"/>
        </w:trPr>
        <w:tc>
          <w:tcPr>
            <w:tcW w:w="709" w:type="dxa"/>
            <w:hideMark/>
          </w:tcPr>
          <w:p w:rsidR="00C12502" w:rsidRPr="00C12502" w:rsidRDefault="00C12502" w:rsidP="00DC6720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hideMark/>
          </w:tcPr>
          <w:p w:rsidR="00C12502" w:rsidRPr="00C12502" w:rsidRDefault="00C12502" w:rsidP="00F5723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F5723F">
              <w:rPr>
                <w:rFonts w:ascii="Times New Roman" w:hAnsi="Times New Roman" w:cs="Times New Roman"/>
                <w:sz w:val="24"/>
                <w:szCs w:val="24"/>
              </w:rPr>
              <w:t>Филлиал</w:t>
            </w:r>
            <w:proofErr w:type="spellEnd"/>
            <w:r w:rsidRPr="00F5723F">
              <w:rPr>
                <w:rFonts w:ascii="Times New Roman" w:hAnsi="Times New Roman" w:cs="Times New Roman"/>
                <w:sz w:val="24"/>
                <w:szCs w:val="24"/>
              </w:rPr>
              <w:t xml:space="preserve"> ООО «</w:t>
            </w:r>
            <w:proofErr w:type="spellStart"/>
            <w:r w:rsidRPr="00F5723F">
              <w:rPr>
                <w:rFonts w:ascii="Times New Roman" w:hAnsi="Times New Roman" w:cs="Times New Roman"/>
                <w:sz w:val="24"/>
                <w:szCs w:val="24"/>
              </w:rPr>
              <w:t>Газпромнефть-Корпоративные</w:t>
            </w:r>
            <w:proofErr w:type="spellEnd"/>
            <w:r w:rsidRPr="00F5723F">
              <w:rPr>
                <w:rFonts w:ascii="Times New Roman" w:hAnsi="Times New Roman" w:cs="Times New Roman"/>
                <w:sz w:val="24"/>
                <w:szCs w:val="24"/>
              </w:rPr>
              <w:t xml:space="preserve"> продажи» </w:t>
            </w:r>
          </w:p>
        </w:tc>
        <w:tc>
          <w:tcPr>
            <w:tcW w:w="1985" w:type="dxa"/>
            <w:hideMark/>
          </w:tcPr>
          <w:p w:rsidR="00C12502" w:rsidRPr="00C12502" w:rsidRDefault="00F5723F" w:rsidP="00DC6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Г.Новосибирск,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ктябрьская, 52</w:t>
            </w:r>
          </w:p>
        </w:tc>
        <w:tc>
          <w:tcPr>
            <w:tcW w:w="1984" w:type="dxa"/>
            <w:hideMark/>
          </w:tcPr>
          <w:p w:rsidR="00C12502" w:rsidRDefault="00F5723F" w:rsidP="00DC6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723F">
              <w:rPr>
                <w:rFonts w:ascii="Times New Roman" w:hAnsi="Times New Roman" w:cs="Times New Roman"/>
                <w:sz w:val="24"/>
                <w:szCs w:val="24"/>
              </w:rPr>
              <w:t>Газпромнефть</w:t>
            </w:r>
            <w:proofErr w:type="spellEnd"/>
            <w:r w:rsidRPr="00F5723F">
              <w:rPr>
                <w:rFonts w:ascii="Times New Roman" w:hAnsi="Times New Roman" w:cs="Times New Roman"/>
                <w:sz w:val="24"/>
                <w:szCs w:val="24"/>
              </w:rPr>
              <w:t xml:space="preserve"> №38</w:t>
            </w:r>
          </w:p>
          <w:p w:rsidR="00F5723F" w:rsidRPr="00C12502" w:rsidRDefault="00F5723F" w:rsidP="00DC6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Карелин Е.О.</w:t>
            </w:r>
          </w:p>
        </w:tc>
        <w:tc>
          <w:tcPr>
            <w:tcW w:w="1985" w:type="dxa"/>
            <w:hideMark/>
          </w:tcPr>
          <w:p w:rsidR="00C12502" w:rsidRPr="00C12502" w:rsidRDefault="00F5723F" w:rsidP="00DC6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НСО,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Баганский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с. Баган,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оветская, 44</w:t>
            </w:r>
          </w:p>
        </w:tc>
        <w:tc>
          <w:tcPr>
            <w:tcW w:w="2551" w:type="dxa"/>
            <w:hideMark/>
          </w:tcPr>
          <w:p w:rsidR="00C12502" w:rsidRPr="00C12502" w:rsidRDefault="00F5723F" w:rsidP="00DC6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Карелин Е.О.</w:t>
            </w:r>
          </w:p>
        </w:tc>
        <w:tc>
          <w:tcPr>
            <w:tcW w:w="2410" w:type="dxa"/>
            <w:hideMark/>
          </w:tcPr>
          <w:p w:rsidR="00C12502" w:rsidRPr="00C12502" w:rsidRDefault="00C12502" w:rsidP="00DC6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hideMark/>
          </w:tcPr>
          <w:p w:rsidR="00C12502" w:rsidRPr="00C12502" w:rsidRDefault="00C12502" w:rsidP="00DC6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23F" w:rsidRPr="00C12502" w:rsidTr="00C12502">
        <w:trPr>
          <w:trHeight w:val="1020"/>
        </w:trPr>
        <w:tc>
          <w:tcPr>
            <w:tcW w:w="709" w:type="dxa"/>
            <w:hideMark/>
          </w:tcPr>
          <w:p w:rsidR="00F5723F" w:rsidRDefault="00F5723F" w:rsidP="00DC6720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hideMark/>
          </w:tcPr>
          <w:p w:rsidR="00F5723F" w:rsidRPr="00F5723F" w:rsidRDefault="00243206" w:rsidP="00F57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«888»</w:t>
            </w:r>
          </w:p>
        </w:tc>
        <w:tc>
          <w:tcPr>
            <w:tcW w:w="1985" w:type="dxa"/>
            <w:hideMark/>
          </w:tcPr>
          <w:p w:rsidR="00F5723F" w:rsidRPr="00243206" w:rsidRDefault="00243206" w:rsidP="00DC6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206">
              <w:rPr>
                <w:rStyle w:val="upper"/>
                <w:rFonts w:ascii="Times New Roman" w:hAnsi="Times New Roman" w:cs="Times New Roman"/>
                <w:sz w:val="24"/>
                <w:szCs w:val="24"/>
              </w:rPr>
              <w:t xml:space="preserve">Новосибирская область, </w:t>
            </w:r>
            <w:proofErr w:type="spellStart"/>
            <w:r w:rsidRPr="00243206">
              <w:rPr>
                <w:rStyle w:val="upper"/>
                <w:rFonts w:ascii="Times New Roman" w:hAnsi="Times New Roman" w:cs="Times New Roman"/>
                <w:sz w:val="24"/>
                <w:szCs w:val="24"/>
              </w:rPr>
              <w:t>Купинский</w:t>
            </w:r>
            <w:proofErr w:type="spellEnd"/>
            <w:r w:rsidRPr="00243206">
              <w:rPr>
                <w:rStyle w:val="upper"/>
                <w:rFonts w:ascii="Times New Roman" w:hAnsi="Times New Roman" w:cs="Times New Roman"/>
                <w:sz w:val="24"/>
                <w:szCs w:val="24"/>
              </w:rPr>
              <w:t xml:space="preserve"> район, г Купино, </w:t>
            </w:r>
            <w:proofErr w:type="spellStart"/>
            <w:proofErr w:type="gramStart"/>
            <w:r w:rsidRPr="00243206">
              <w:rPr>
                <w:rStyle w:val="upper"/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243206">
              <w:rPr>
                <w:rStyle w:val="upper"/>
                <w:rFonts w:ascii="Times New Roman" w:hAnsi="Times New Roman" w:cs="Times New Roman"/>
                <w:sz w:val="24"/>
                <w:szCs w:val="24"/>
              </w:rPr>
              <w:t xml:space="preserve"> Есенина, 14</w:t>
            </w:r>
          </w:p>
        </w:tc>
        <w:tc>
          <w:tcPr>
            <w:tcW w:w="1984" w:type="dxa"/>
            <w:hideMark/>
          </w:tcPr>
          <w:p w:rsidR="00F5723F" w:rsidRPr="00F5723F" w:rsidRDefault="00243206" w:rsidP="00DC6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«888»</w:t>
            </w:r>
          </w:p>
        </w:tc>
        <w:tc>
          <w:tcPr>
            <w:tcW w:w="1985" w:type="dxa"/>
            <w:hideMark/>
          </w:tcPr>
          <w:p w:rsidR="00F5723F" w:rsidRDefault="00243206" w:rsidP="00DC6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аган, пересечение ул. Мира и трассы 5ОК-01 </w:t>
            </w:r>
          </w:p>
        </w:tc>
        <w:tc>
          <w:tcPr>
            <w:tcW w:w="2551" w:type="dxa"/>
            <w:hideMark/>
          </w:tcPr>
          <w:p w:rsidR="00F5723F" w:rsidRDefault="00243206" w:rsidP="00DC6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Щербак Валентин</w:t>
            </w:r>
            <w:r w:rsidR="00C27627">
              <w:rPr>
                <w:rFonts w:ascii="Times New Roman" w:hAnsi="Times New Roman" w:cs="Times New Roman"/>
                <w:sz w:val="24"/>
                <w:szCs w:val="24"/>
              </w:rPr>
              <w:t xml:space="preserve"> Григорьевич</w:t>
            </w:r>
          </w:p>
        </w:tc>
        <w:tc>
          <w:tcPr>
            <w:tcW w:w="2410" w:type="dxa"/>
            <w:hideMark/>
          </w:tcPr>
          <w:p w:rsidR="00F5723F" w:rsidRPr="00C12502" w:rsidRDefault="00C27627" w:rsidP="00DC6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89137892499</w:t>
            </w:r>
          </w:p>
        </w:tc>
        <w:tc>
          <w:tcPr>
            <w:tcW w:w="1985" w:type="dxa"/>
            <w:hideMark/>
          </w:tcPr>
          <w:p w:rsidR="00F5723F" w:rsidRPr="00C12502" w:rsidRDefault="00F5723F" w:rsidP="00DC6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536" w:rsidRPr="00C12502" w:rsidTr="00C12502">
        <w:trPr>
          <w:trHeight w:val="1020"/>
        </w:trPr>
        <w:tc>
          <w:tcPr>
            <w:tcW w:w="709" w:type="dxa"/>
            <w:hideMark/>
          </w:tcPr>
          <w:p w:rsidR="00E34536" w:rsidRDefault="00E34536" w:rsidP="00DC6720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hideMark/>
          </w:tcPr>
          <w:p w:rsidR="00E34536" w:rsidRDefault="00E34536" w:rsidP="00F57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«АГЗС Татарск»</w:t>
            </w:r>
          </w:p>
        </w:tc>
        <w:tc>
          <w:tcPr>
            <w:tcW w:w="1985" w:type="dxa"/>
            <w:hideMark/>
          </w:tcPr>
          <w:p w:rsidR="00E34536" w:rsidRPr="00E34536" w:rsidRDefault="00E34536" w:rsidP="00DC6720">
            <w:pPr>
              <w:jc w:val="center"/>
              <w:rPr>
                <w:rStyle w:val="upper"/>
                <w:rFonts w:ascii="Times New Roman" w:hAnsi="Times New Roman" w:cs="Times New Roman"/>
                <w:sz w:val="24"/>
                <w:szCs w:val="24"/>
              </w:rPr>
            </w:pPr>
            <w:r w:rsidRPr="00E34536">
              <w:rPr>
                <w:rStyle w:val="upper"/>
                <w:rFonts w:ascii="Times New Roman" w:hAnsi="Times New Roman" w:cs="Times New Roman"/>
                <w:sz w:val="24"/>
                <w:szCs w:val="24"/>
              </w:rPr>
              <w:t xml:space="preserve">Новосибирская область, г Татарск, </w:t>
            </w:r>
            <w:proofErr w:type="spellStart"/>
            <w:proofErr w:type="gramStart"/>
            <w:r w:rsidRPr="00E34536">
              <w:rPr>
                <w:rStyle w:val="upper"/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E34536">
              <w:rPr>
                <w:rStyle w:val="upper"/>
                <w:rFonts w:ascii="Times New Roman" w:hAnsi="Times New Roman" w:cs="Times New Roman"/>
                <w:sz w:val="24"/>
                <w:szCs w:val="24"/>
              </w:rPr>
              <w:t xml:space="preserve"> Василевского, 11а</w:t>
            </w:r>
          </w:p>
        </w:tc>
        <w:tc>
          <w:tcPr>
            <w:tcW w:w="1984" w:type="dxa"/>
            <w:hideMark/>
          </w:tcPr>
          <w:p w:rsidR="00E34536" w:rsidRDefault="00E34536" w:rsidP="00DC6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«АГЗС №47»</w:t>
            </w:r>
          </w:p>
        </w:tc>
        <w:tc>
          <w:tcPr>
            <w:tcW w:w="1985" w:type="dxa"/>
            <w:hideMark/>
          </w:tcPr>
          <w:p w:rsidR="00E34536" w:rsidRDefault="00E34536" w:rsidP="00DC6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аган, ул.Дорожников, 2</w:t>
            </w:r>
          </w:p>
        </w:tc>
        <w:tc>
          <w:tcPr>
            <w:tcW w:w="2551" w:type="dxa"/>
            <w:hideMark/>
          </w:tcPr>
          <w:p w:rsidR="00E34536" w:rsidRDefault="00D95D24" w:rsidP="00DC6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Петреева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Анатольевна,</w:t>
            </w:r>
          </w:p>
          <w:p w:rsidR="00D95D24" w:rsidRDefault="00D95D24" w:rsidP="00DC6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2410" w:type="dxa"/>
            <w:hideMark/>
          </w:tcPr>
          <w:p w:rsidR="00E34536" w:rsidRDefault="00D95D24" w:rsidP="00DC6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89513823231</w:t>
            </w:r>
          </w:p>
        </w:tc>
        <w:tc>
          <w:tcPr>
            <w:tcW w:w="1985" w:type="dxa"/>
            <w:hideMark/>
          </w:tcPr>
          <w:p w:rsidR="00E34536" w:rsidRPr="00C12502" w:rsidRDefault="00D95D24" w:rsidP="00DC6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Петреева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Анатольевна – руководитель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Баганскому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Купинскому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Чистоозерному районам</w:t>
            </w:r>
          </w:p>
        </w:tc>
      </w:tr>
    </w:tbl>
    <w:p w:rsidR="00E664CC" w:rsidRDefault="00E664CC"/>
    <w:sectPr w:rsidR="00E664CC" w:rsidSect="00E664CC">
      <w:pgSz w:w="16838" w:h="11906" w:orient="landscape"/>
      <w:pgMar w:top="850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12502"/>
    <w:rsid w:val="00224E0E"/>
    <w:rsid w:val="00243206"/>
    <w:rsid w:val="00410F55"/>
    <w:rsid w:val="008F394E"/>
    <w:rsid w:val="00C12502"/>
    <w:rsid w:val="00C27627"/>
    <w:rsid w:val="00D878E9"/>
    <w:rsid w:val="00D95D24"/>
    <w:rsid w:val="00E34536"/>
    <w:rsid w:val="00E664CC"/>
    <w:rsid w:val="00F57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F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250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C12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pper">
    <w:name w:val="upper"/>
    <w:basedOn w:val="a0"/>
    <w:rsid w:val="002432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Nefedova</dc:creator>
  <cp:keywords/>
  <dc:description/>
  <cp:lastModifiedBy>Nefedova</cp:lastModifiedBy>
  <cp:revision>7</cp:revision>
  <dcterms:created xsi:type="dcterms:W3CDTF">2018-12-04T03:56:00Z</dcterms:created>
  <dcterms:modified xsi:type="dcterms:W3CDTF">2019-02-01T03:25:00Z</dcterms:modified>
</cp:coreProperties>
</file>