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№</w:t>
      </w:r>
      <w:r w:rsidR="001C301A">
        <w:rPr>
          <w:rFonts w:ascii="Times New Roman" w:hAnsi="Times New Roman" w:cs="Times New Roman"/>
          <w:sz w:val="28"/>
          <w:szCs w:val="28"/>
        </w:rPr>
        <w:t>1</w:t>
      </w:r>
      <w:r w:rsidR="000126DC">
        <w:rPr>
          <w:rFonts w:ascii="Times New Roman" w:hAnsi="Times New Roman" w:cs="Times New Roman"/>
          <w:sz w:val="28"/>
          <w:szCs w:val="28"/>
        </w:rPr>
        <w:t>5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0126DC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4E9E" w:rsidRPr="00344F15">
        <w:rPr>
          <w:rFonts w:ascii="Times New Roman" w:hAnsi="Times New Roman" w:cs="Times New Roman"/>
          <w:sz w:val="28"/>
          <w:szCs w:val="28"/>
        </w:rPr>
        <w:t>.</w:t>
      </w:r>
      <w:r w:rsidR="00BB3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E9E"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Default="000126D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Default="000126D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Default="000126D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Pr="00344F15" w:rsidRDefault="000126D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6FC" w:rsidRDefault="000476FC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6FC" w:rsidRPr="00344F15" w:rsidRDefault="000476FC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D8D" w:rsidRDefault="00BB0D8D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№ </w:t>
      </w:r>
      <w:r w:rsidR="001C301A">
        <w:rPr>
          <w:rFonts w:ascii="Times New Roman" w:hAnsi="Times New Roman" w:cs="Times New Roman"/>
          <w:sz w:val="28"/>
          <w:szCs w:val="28"/>
        </w:rPr>
        <w:t>1</w:t>
      </w:r>
      <w:r w:rsidR="000126DC">
        <w:rPr>
          <w:rFonts w:ascii="Times New Roman" w:hAnsi="Times New Roman" w:cs="Times New Roman"/>
          <w:sz w:val="28"/>
          <w:szCs w:val="28"/>
        </w:rPr>
        <w:t>5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0126DC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A4E9E" w:rsidRPr="00344F15">
        <w:rPr>
          <w:rFonts w:ascii="Times New Roman" w:hAnsi="Times New Roman" w:cs="Times New Roman"/>
          <w:sz w:val="28"/>
          <w:szCs w:val="28"/>
        </w:rPr>
        <w:t>.</w:t>
      </w:r>
      <w:r w:rsidR="00BB3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E9E"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Абакумова И.В., Суздалева С.А., </w:t>
      </w:r>
    </w:p>
    <w:p w:rsidR="00EA4E9E" w:rsidRPr="00344F15" w:rsidRDefault="005330D1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Пилипушка О.В.</w:t>
      </w:r>
      <w:r w:rsidR="00EA4E9E" w:rsidRPr="00344F15">
        <w:rPr>
          <w:rFonts w:ascii="Times New Roman" w:hAnsi="Times New Roman" w:cs="Times New Roman"/>
          <w:sz w:val="28"/>
          <w:szCs w:val="28"/>
        </w:rPr>
        <w:t xml:space="preserve">, Полянская В.А., </w:t>
      </w:r>
      <w:r w:rsidRPr="00344F15">
        <w:rPr>
          <w:rFonts w:ascii="Times New Roman" w:hAnsi="Times New Roman" w:cs="Times New Roman"/>
          <w:sz w:val="28"/>
          <w:szCs w:val="28"/>
        </w:rPr>
        <w:t>Зенков Ю.Г.</w:t>
      </w:r>
      <w:r w:rsidR="00EA4E9E" w:rsidRPr="00344F15">
        <w:rPr>
          <w:rFonts w:ascii="Times New Roman" w:hAnsi="Times New Roman" w:cs="Times New Roman"/>
          <w:sz w:val="28"/>
          <w:szCs w:val="28"/>
        </w:rPr>
        <w:t>,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Адрес: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тел:    2-13-68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Pr="00344F15" w:rsidRDefault="000126DC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Тираж 21 экз. </w:t>
      </w: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1030" cy="723265"/>
            <wp:effectExtent l="19050" t="0" r="7620" b="0"/>
            <wp:docPr id="2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DC" w:rsidRPr="000126DC" w:rsidRDefault="000126DC" w:rsidP="000126DC">
      <w:pPr>
        <w:tabs>
          <w:tab w:val="left" w:pos="68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DC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0126DC">
        <w:rPr>
          <w:rFonts w:ascii="Times New Roman" w:hAnsi="Times New Roman" w:cs="Times New Roman"/>
          <w:b/>
          <w:sz w:val="28"/>
          <w:szCs w:val="28"/>
        </w:rPr>
        <w:br/>
        <w:t>БАГАНСКОГО СЕЛЬСОВЕТА</w:t>
      </w:r>
      <w:r w:rsidRPr="000126DC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0126DC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D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813"/>
        <w:gridCol w:w="2423"/>
        <w:gridCol w:w="3668"/>
      </w:tblGrid>
      <w:tr w:rsidR="000126DC" w:rsidRPr="000126DC" w:rsidTr="005671A2">
        <w:trPr>
          <w:trHeight w:val="302"/>
          <w:jc w:val="center"/>
        </w:trPr>
        <w:tc>
          <w:tcPr>
            <w:tcW w:w="1925" w:type="pct"/>
            <w:shd w:val="clear" w:color="auto" w:fill="auto"/>
          </w:tcPr>
          <w:p w:rsidR="000126DC" w:rsidRPr="000126DC" w:rsidRDefault="000126DC" w:rsidP="005671A2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6DC"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  <w:r w:rsidRPr="000126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0126DC" w:rsidRPr="000126DC" w:rsidRDefault="000126DC" w:rsidP="005671A2">
            <w:pPr>
              <w:ind w:left="-54" w:right="-10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0126DC" w:rsidRPr="000126DC" w:rsidRDefault="000126DC" w:rsidP="005671A2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26DC">
              <w:rPr>
                <w:rFonts w:ascii="Times New Roman" w:hAnsi="Times New Roman" w:cs="Times New Roman"/>
                <w:sz w:val="28"/>
                <w:szCs w:val="28"/>
              </w:rPr>
              <w:t xml:space="preserve">№ 222а </w:t>
            </w:r>
          </w:p>
        </w:tc>
      </w:tr>
      <w:tr w:rsidR="000126DC" w:rsidRPr="000126DC" w:rsidTr="005671A2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126DC" w:rsidRPr="000126DC" w:rsidRDefault="000126DC" w:rsidP="00567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6DC">
              <w:rPr>
                <w:rFonts w:ascii="Times New Roman" w:hAnsi="Times New Roman" w:cs="Times New Roman"/>
                <w:sz w:val="28"/>
                <w:szCs w:val="28"/>
              </w:rPr>
              <w:t>с. Баган</w:t>
            </w:r>
          </w:p>
        </w:tc>
      </w:tr>
      <w:tr w:rsidR="000126DC" w:rsidRPr="000126DC" w:rsidTr="005671A2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126DC" w:rsidRPr="000126DC" w:rsidRDefault="000126DC" w:rsidP="00567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6DC" w:rsidRPr="000126DC" w:rsidRDefault="000126DC" w:rsidP="0001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 xml:space="preserve">Об утверждении прогноза социально-экономического развития </w:t>
      </w: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 Новосибирской области</w:t>
      </w:r>
    </w:p>
    <w:p w:rsidR="000126DC" w:rsidRPr="000126DC" w:rsidRDefault="000126DC" w:rsidP="00012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на 2023 год и плановый период 2024 - 2025 годов</w:t>
      </w:r>
    </w:p>
    <w:p w:rsidR="000126DC" w:rsidRPr="000126DC" w:rsidRDefault="000126DC" w:rsidP="000126DC">
      <w:pPr>
        <w:rPr>
          <w:rFonts w:ascii="Times New Roman" w:hAnsi="Times New Roman" w:cs="Times New Roman"/>
          <w:sz w:val="28"/>
          <w:szCs w:val="28"/>
        </w:rPr>
      </w:pPr>
    </w:p>
    <w:p w:rsidR="000126DC" w:rsidRPr="000126DC" w:rsidRDefault="000126DC" w:rsidP="00012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Федеральным законом от 28.06.2014 № 172 – ФЗ «О стратегическом планировании в Российской Федерации», положением о стратегическом планировании социально-экономического развития в Баганском районе Новосибирской области, утвержденным решением четвертой сессии Совета депутатов Баганского района Новосибирской области третьего созыва от 23.12.2015 № 44, администрация Баганского сельсовета Баганского района Новосибирской области</w:t>
      </w:r>
    </w:p>
    <w:p w:rsidR="000126DC" w:rsidRPr="000126DC" w:rsidRDefault="000126DC" w:rsidP="00012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0126DC" w:rsidRPr="000126DC" w:rsidRDefault="000126DC" w:rsidP="00012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lastRenderedPageBreak/>
        <w:t>1. Утвердить прогноз социально-экономического развития Баганского сельсовета Баганского района Новосибирской области на 2023 год и плановый период 2024 - 2025 годов согласно приложения 1.</w:t>
      </w:r>
    </w:p>
    <w:p w:rsidR="000126DC" w:rsidRPr="000126DC" w:rsidRDefault="000126DC" w:rsidP="00012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2. В соответствии с Бюджетным кодексом Российской Федерации предоставить прогноз социально-экономического развития Баганского сельсовета на 2023 год и плановый период 2024-2025 годов в установленном порядке в Совет депутатов Баганского сельсовета Баганского района Новосибирской области одновременно с проектом решения «О бюджете Баганского сельсовета Баганского района Новосибирской области на 2023 год и плановый период 2024-2025 годов».</w:t>
      </w:r>
    </w:p>
    <w:p w:rsidR="000126DC" w:rsidRPr="000126DC" w:rsidRDefault="000126DC" w:rsidP="000126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0126DC" w:rsidRPr="000126DC" w:rsidRDefault="000126DC" w:rsidP="000126DC">
      <w:pPr>
        <w:rPr>
          <w:rFonts w:ascii="Times New Roman" w:hAnsi="Times New Roman" w:cs="Times New Roman"/>
          <w:sz w:val="28"/>
          <w:szCs w:val="28"/>
        </w:rPr>
      </w:pPr>
    </w:p>
    <w:p w:rsidR="000126DC" w:rsidRPr="000126DC" w:rsidRDefault="000126DC" w:rsidP="000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 xml:space="preserve">Глава Баганского сельсовета </w:t>
      </w:r>
    </w:p>
    <w:p w:rsidR="000126DC" w:rsidRDefault="000126DC" w:rsidP="000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0126DC" w:rsidRPr="000126DC" w:rsidRDefault="000126DC" w:rsidP="000126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6D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К.В. Маслик</w:t>
      </w:r>
    </w:p>
    <w:p w:rsidR="000126DC" w:rsidRPr="000126DC" w:rsidRDefault="000126DC" w:rsidP="000126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6DC" w:rsidRPr="000126DC" w:rsidRDefault="000126DC" w:rsidP="000126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26DC">
        <w:rPr>
          <w:rFonts w:ascii="Times New Roman" w:hAnsi="Times New Roman" w:cs="Times New Roman"/>
          <w:sz w:val="20"/>
          <w:szCs w:val="20"/>
        </w:rPr>
        <w:t>Эйрих Вероника Николаевна</w:t>
      </w:r>
    </w:p>
    <w:p w:rsidR="000126DC" w:rsidRPr="000126DC" w:rsidRDefault="000126DC" w:rsidP="000126DC">
      <w:pPr>
        <w:spacing w:after="0"/>
        <w:rPr>
          <w:sz w:val="20"/>
          <w:szCs w:val="20"/>
        </w:rPr>
        <w:sectPr w:rsidR="000126DC" w:rsidRPr="000126DC" w:rsidSect="000126DC">
          <w:type w:val="continuous"/>
          <w:pgSz w:w="12240" w:h="15840"/>
          <w:pgMar w:top="1276" w:right="851" w:bottom="1134" w:left="1701" w:header="720" w:footer="720" w:gutter="0"/>
          <w:cols w:space="720"/>
          <w:noEndnote/>
          <w:docGrid w:linePitch="272"/>
        </w:sectPr>
      </w:pPr>
      <w:r w:rsidRPr="000126DC">
        <w:rPr>
          <w:rFonts w:ascii="Times New Roman" w:hAnsi="Times New Roman" w:cs="Times New Roman"/>
          <w:sz w:val="20"/>
          <w:szCs w:val="20"/>
        </w:rPr>
        <w:t>22-745</w:t>
      </w:r>
    </w:p>
    <w:p w:rsidR="000126DC" w:rsidRPr="007A7C46" w:rsidRDefault="000126DC" w:rsidP="000126D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7A7C46">
        <w:rPr>
          <w:rFonts w:ascii="Times New Roman CYR" w:hAnsi="Times New Roman CYR" w:cs="Times New Roman CYR"/>
          <w:bCs/>
          <w:sz w:val="24"/>
          <w:szCs w:val="24"/>
        </w:rPr>
        <w:lastRenderedPageBreak/>
        <w:t>ПРИЛОЖЕНИЕ 1</w:t>
      </w:r>
    </w:p>
    <w:p w:rsidR="000126DC" w:rsidRPr="007A7C46" w:rsidRDefault="000126DC" w:rsidP="000126D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Утверждено п</w:t>
      </w:r>
      <w:r w:rsidRPr="007A7C46">
        <w:rPr>
          <w:rFonts w:ascii="Times New Roman CYR" w:hAnsi="Times New Roman CYR" w:cs="Times New Roman CYR"/>
          <w:bCs/>
          <w:sz w:val="24"/>
          <w:szCs w:val="24"/>
        </w:rPr>
        <w:t>остановлени</w:t>
      </w:r>
      <w:r>
        <w:rPr>
          <w:rFonts w:ascii="Times New Roman CYR" w:hAnsi="Times New Roman CYR" w:cs="Times New Roman CYR"/>
          <w:bCs/>
          <w:sz w:val="24"/>
          <w:szCs w:val="24"/>
        </w:rPr>
        <w:t>ем</w:t>
      </w:r>
    </w:p>
    <w:p w:rsidR="000126DC" w:rsidRPr="007A7C46" w:rsidRDefault="000126DC" w:rsidP="000126D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7A7C46">
        <w:rPr>
          <w:rFonts w:ascii="Times New Roman CYR" w:hAnsi="Times New Roman CYR" w:cs="Times New Roman CYR"/>
          <w:bCs/>
          <w:sz w:val="24"/>
          <w:szCs w:val="24"/>
        </w:rPr>
        <w:t xml:space="preserve">администрации </w:t>
      </w:r>
    </w:p>
    <w:p w:rsidR="000126DC" w:rsidRPr="007A7C46" w:rsidRDefault="000126DC" w:rsidP="000126D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7A7C46">
        <w:rPr>
          <w:rFonts w:ascii="Times New Roman CYR" w:hAnsi="Times New Roman CYR" w:cs="Times New Roman CYR"/>
          <w:bCs/>
          <w:sz w:val="24"/>
          <w:szCs w:val="24"/>
        </w:rPr>
        <w:t>Баганского сельсовета Баганского района</w:t>
      </w:r>
    </w:p>
    <w:p w:rsidR="000126DC" w:rsidRPr="007A7C46" w:rsidRDefault="000126DC" w:rsidP="000126DC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7A7C46">
        <w:rPr>
          <w:rFonts w:ascii="Times New Roman CYR" w:hAnsi="Times New Roman CYR" w:cs="Times New Roman CYR"/>
          <w:bCs/>
          <w:sz w:val="24"/>
          <w:szCs w:val="24"/>
        </w:rPr>
        <w:t xml:space="preserve"> Новосибирской области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от 11.11.2022 №222а</w:t>
      </w:r>
    </w:p>
    <w:p w:rsidR="000126DC" w:rsidRPr="00B3327E" w:rsidRDefault="000126DC" w:rsidP="000126DC">
      <w:pPr>
        <w:keepNext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0126DC" w:rsidRPr="005821B3" w:rsidRDefault="000126DC" w:rsidP="000126DC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21B3"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:rsidR="000126DC" w:rsidRDefault="000126DC" w:rsidP="000126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социально-экономического развития</w:t>
      </w:r>
    </w:p>
    <w:p w:rsidR="000126DC" w:rsidRPr="00F91354" w:rsidRDefault="000126DC" w:rsidP="000126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Баганского сельсовета на 2023 год и плановый период 2024 - 2025 годов</w:t>
      </w:r>
    </w:p>
    <w:p w:rsidR="000126DC" w:rsidRDefault="000126DC" w:rsidP="000126DC">
      <w:pPr>
        <w:autoSpaceDE w:val="0"/>
        <w:autoSpaceDN w:val="0"/>
        <w:adjustRightInd w:val="0"/>
        <w:spacing w:before="240" w:after="24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2278">
        <w:rPr>
          <w:rFonts w:ascii="Times New Roman CYR" w:hAnsi="Times New Roman CYR" w:cs="Times New Roman CYR"/>
          <w:b/>
          <w:bCs/>
          <w:sz w:val="28"/>
          <w:szCs w:val="28"/>
        </w:rPr>
        <w:t>1. Цели и задачи социально-экономического развития поселения в среднесрочной перспективе</w:t>
      </w:r>
    </w:p>
    <w:p w:rsidR="000126DC" w:rsidRDefault="000126DC" w:rsidP="000126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итогов социально-экономического развития поселения за период 2022 года и оценки 2023 года, анализа основных проблем и с учетом резервов социально-экономического развития, перед Баганским сельсоветом в среднесрочной перспективе стоят следующие цели и задачи:</w:t>
      </w: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Социальные цели и задачи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обозначенных направлений социально-экономической политики на 2022 - 2023 годы планируются меры по повышению доходов населения, в том числе оплаты труда, созданию условий для повышения трудовой занятости.</w:t>
      </w:r>
    </w:p>
    <w:p w:rsidR="000126DC" w:rsidRDefault="000126DC" w:rsidP="000126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планируется продолжать реализацию комплекса мер, направленных на укрепление здоровья, повышение уровня образования и культуры населения, обеспечение качественных жилищно-коммунальных услуг.</w:t>
      </w:r>
    </w:p>
    <w:tbl>
      <w:tblPr>
        <w:tblW w:w="0" w:type="auto"/>
        <w:tblLayout w:type="fixed"/>
        <w:tblLook w:val="0000"/>
      </w:tblPr>
      <w:tblGrid>
        <w:gridCol w:w="1321"/>
        <w:gridCol w:w="8777"/>
      </w:tblGrid>
      <w:tr w:rsidR="000126DC" w:rsidRPr="00DE117B" w:rsidTr="005671A2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уровня благосостояния и качества трудовой жизни населения поселения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spacing w:before="24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адачи</w:t>
      </w:r>
      <w:r>
        <w:rPr>
          <w:rFonts w:ascii="Times New Roman CYR" w:hAnsi="Times New Roman CYR" w:cs="Times New Roman CYR"/>
          <w:sz w:val="28"/>
          <w:szCs w:val="28"/>
        </w:rPr>
        <w:t>: создание условий для роста доходов населения на основе развития эффективной занятости, обеспечение безопасности труда, повышение уровня трудовых и социальных гарантий работающего населения.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Целевые показатели</w:t>
      </w:r>
      <w:r w:rsidRPr="00DE117B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C57185">
        <w:rPr>
          <w:rFonts w:ascii="Times New Roman CYR" w:hAnsi="Times New Roman CYR" w:cs="Times New Roman CYR"/>
          <w:sz w:val="28"/>
          <w:szCs w:val="28"/>
        </w:rPr>
        <w:t xml:space="preserve">среднедушевые денежные доходы населения по Баганскому сельсовету в 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C57185">
        <w:rPr>
          <w:rFonts w:ascii="Times New Roman CYR" w:hAnsi="Times New Roman CYR" w:cs="Times New Roman CYR"/>
          <w:sz w:val="28"/>
          <w:szCs w:val="28"/>
        </w:rPr>
        <w:t xml:space="preserve"> году составили</w:t>
      </w:r>
      <w:r>
        <w:rPr>
          <w:rFonts w:ascii="Times New Roman CYR" w:hAnsi="Times New Roman CYR" w:cs="Times New Roman CYR"/>
          <w:sz w:val="28"/>
          <w:szCs w:val="28"/>
        </w:rPr>
        <w:t xml:space="preserve"> 27135,6</w:t>
      </w:r>
      <w:r w:rsidRPr="00533C56">
        <w:rPr>
          <w:rFonts w:ascii="Times New Roman CYR" w:hAnsi="Times New Roman CYR" w:cs="Times New Roman CYR"/>
          <w:sz w:val="28"/>
          <w:szCs w:val="28"/>
        </w:rPr>
        <w:t xml:space="preserve"> рублей, </w:t>
      </w:r>
      <w:r>
        <w:rPr>
          <w:rFonts w:ascii="Times New Roman CYR" w:hAnsi="Times New Roman CYR" w:cs="Times New Roman CYR"/>
          <w:sz w:val="28"/>
          <w:szCs w:val="28"/>
        </w:rPr>
        <w:t>по оценке 2023 года они составят 27512,0</w:t>
      </w:r>
      <w:r w:rsidRPr="00533C56">
        <w:rPr>
          <w:rFonts w:ascii="Times New Roman CYR" w:hAnsi="Times New Roman CYR" w:cs="Times New Roman CYR"/>
          <w:sz w:val="28"/>
          <w:szCs w:val="28"/>
        </w:rPr>
        <w:t xml:space="preserve"> рублей.</w:t>
      </w:r>
    </w:p>
    <w:p w:rsidR="000126DC" w:rsidRPr="00BF5989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Направление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Создание новых рабочих мест, дальнейшее развитие малого предпринимательства, содействие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трудоустройстве граждан, социальное обеспечение граждан, особо нуждающихся в социальной защите.</w:t>
      </w:r>
    </w:p>
    <w:p w:rsidR="000126DC" w:rsidRDefault="000126DC" w:rsidP="000126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повышения качества трудовой деятельности, снижения производственного травматизма предусматривается проведение обучения специалистов в области охраны труда.</w:t>
      </w:r>
    </w:p>
    <w:tbl>
      <w:tblPr>
        <w:tblW w:w="10047" w:type="dxa"/>
        <w:tblLayout w:type="fixed"/>
        <w:tblLook w:val="0000"/>
      </w:tblPr>
      <w:tblGrid>
        <w:gridCol w:w="1314"/>
        <w:gridCol w:w="212"/>
        <w:gridCol w:w="8521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качества и доступности услуг социальной сферы</w:t>
            </w:r>
          </w:p>
        </w:tc>
      </w:tr>
      <w:tr w:rsidR="000126DC" w:rsidTr="005671A2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1.2.1.</w:t>
            </w:r>
          </w:p>
        </w:tc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Задачи: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Сохранение и укрепление здоровья населения путем максимального привлечения населения к занятиям физической культурой и спортом (в первую очередь - детей). Возрождение коллективов физической культуры и спортивных клубов в организациях. Расширение сети физкультурно-оздоровительных объектов, оснащение их инвентарём и оборудованием. 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Увеличить численность граждан, систематически занимающихся физической культурой и спортом в общей численности населения Баганского сельсовета к 2023 году до 32%.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Pr="007B24F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Реализация мероприятий</w:t>
      </w:r>
      <w:r w:rsidRPr="0044264F">
        <w:rPr>
          <w:rFonts w:ascii="Times New Roman CYR" w:hAnsi="Times New Roman CYR" w:cs="Times New Roman CYR"/>
          <w:sz w:val="28"/>
          <w:szCs w:val="28"/>
        </w:rPr>
        <w:t xml:space="preserve"> по созданию условий для занятий физической культурой и спортом.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4426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Участие в областных</w:t>
      </w:r>
      <w:r w:rsidRPr="003D6BE5">
        <w:rPr>
          <w:rFonts w:ascii="Times New Roman CYR" w:hAnsi="Times New Roman CYR" w:cs="Times New Roman CYR"/>
          <w:sz w:val="28"/>
          <w:szCs w:val="28"/>
        </w:rPr>
        <w:t xml:space="preserve"> летних и зимних сельских играх, летней и зимней спартакиадах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D6BE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3D6BE5">
        <w:rPr>
          <w:rFonts w:ascii="Times New Roman CYR" w:hAnsi="Times New Roman CYR" w:cs="Times New Roman CYR"/>
          <w:sz w:val="28"/>
          <w:szCs w:val="28"/>
        </w:rPr>
        <w:t xml:space="preserve">участие в </w:t>
      </w:r>
      <w:r>
        <w:rPr>
          <w:rFonts w:ascii="Times New Roman CYR" w:hAnsi="Times New Roman CYR" w:cs="Times New Roman CYR"/>
          <w:sz w:val="28"/>
          <w:szCs w:val="28"/>
        </w:rPr>
        <w:t xml:space="preserve">выездных </w:t>
      </w:r>
      <w:r w:rsidRPr="003D6BE5">
        <w:rPr>
          <w:rFonts w:ascii="Times New Roman CYR" w:hAnsi="Times New Roman CYR" w:cs="Times New Roman CYR"/>
          <w:sz w:val="28"/>
          <w:szCs w:val="28"/>
        </w:rPr>
        <w:t>турн</w:t>
      </w:r>
      <w:r>
        <w:rPr>
          <w:rFonts w:ascii="Times New Roman CYR" w:hAnsi="Times New Roman CYR" w:cs="Times New Roman CYR"/>
          <w:sz w:val="28"/>
          <w:szCs w:val="28"/>
        </w:rPr>
        <w:t>ирах в городах: Новосибирск, Карасук, Бердск, Татарск, Купино; р.п.Чистоозерное.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06290">
        <w:rPr>
          <w:rFonts w:ascii="Times New Roman CYR" w:hAnsi="Times New Roman CYR" w:cs="Times New Roman CYR"/>
          <w:b/>
          <w:sz w:val="28"/>
          <w:szCs w:val="28"/>
        </w:rPr>
        <w:t>Футбол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участие: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турнире «Открытие сезона»;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чемпионате Баганского района;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турнире «Закрытие сезона».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257E9">
        <w:rPr>
          <w:rFonts w:ascii="Times New Roman CYR" w:hAnsi="Times New Roman CYR" w:cs="Times New Roman CYR"/>
          <w:b/>
          <w:sz w:val="28"/>
          <w:szCs w:val="28"/>
        </w:rPr>
        <w:t>Мини</w:t>
      </w:r>
      <w:r>
        <w:rPr>
          <w:rFonts w:ascii="Times New Roman CYR" w:hAnsi="Times New Roman CYR" w:cs="Times New Roman CYR"/>
          <w:b/>
          <w:sz w:val="28"/>
          <w:szCs w:val="28"/>
        </w:rPr>
        <w:t>-</w:t>
      </w:r>
      <w:r w:rsidRPr="00D257E9">
        <w:rPr>
          <w:rFonts w:ascii="Times New Roman CYR" w:hAnsi="Times New Roman CYR" w:cs="Times New Roman CYR"/>
          <w:b/>
          <w:sz w:val="28"/>
          <w:szCs w:val="28"/>
        </w:rPr>
        <w:t>футбол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Default="000126DC" w:rsidP="000126D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планируется проведение:</w:t>
      </w:r>
    </w:p>
    <w:p w:rsidR="000126DC" w:rsidRDefault="000126DC" w:rsidP="000126DC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муниципальной спартакиады по мини-футболу на снегу; </w:t>
      </w:r>
    </w:p>
    <w:p w:rsidR="000126DC" w:rsidRDefault="000126DC" w:rsidP="000126DC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турнира среди команд Баганского сельсовета;</w:t>
      </w:r>
    </w:p>
    <w:p w:rsidR="000126DC" w:rsidRDefault="000126DC" w:rsidP="000126DC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Принять активное участие:</w:t>
      </w:r>
    </w:p>
    <w:p w:rsidR="000126DC" w:rsidRDefault="000126DC" w:rsidP="000126DC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турнире на приз «Кожаный мяч»;</w:t>
      </w:r>
    </w:p>
    <w:p w:rsidR="000126DC" w:rsidRDefault="000126DC" w:rsidP="000126DC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турнире, проходящем в г.Карасуке;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004F3">
        <w:rPr>
          <w:rFonts w:ascii="Times New Roman CYR" w:hAnsi="Times New Roman CYR" w:cs="Times New Roman CYR"/>
          <w:b/>
          <w:sz w:val="28"/>
          <w:szCs w:val="28"/>
        </w:rPr>
        <w:t>Волейбол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2023 году планируется проведение: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турнира, посвященного новогодним праздникам;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первенства среди команд Баганского сельсовета;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турнира, посвященного Дню России;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Принять активное участие: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районном турнире, проходящем в с. Ивановка;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районном турнире среди женщин;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турнире среди женщин в г. Карасуке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Новогодний турнир по волейболу на призы Деда Мороза.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</w:t>
      </w:r>
      <w:r w:rsidRPr="00A004F3">
        <w:rPr>
          <w:rFonts w:ascii="Times New Roman CYR" w:hAnsi="Times New Roman CYR" w:cs="Times New Roman CYR"/>
          <w:b/>
          <w:sz w:val="28"/>
          <w:szCs w:val="28"/>
        </w:rPr>
        <w:t>астольный теннис:</w:t>
      </w:r>
      <w:r w:rsidRPr="00D6269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2023 году планируется </w:t>
      </w:r>
      <w:r w:rsidRPr="00D62694">
        <w:rPr>
          <w:rFonts w:ascii="Times New Roman CYR" w:hAnsi="Times New Roman CYR" w:cs="Times New Roman CYR"/>
          <w:sz w:val="28"/>
          <w:szCs w:val="28"/>
        </w:rPr>
        <w:t>проведение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004F3">
        <w:rPr>
          <w:rFonts w:ascii="Times New Roman CYR" w:hAnsi="Times New Roman CYR" w:cs="Times New Roman CYR"/>
          <w:sz w:val="28"/>
          <w:szCs w:val="28"/>
        </w:rPr>
        <w:t>соревновани</w:t>
      </w:r>
      <w:r>
        <w:rPr>
          <w:rFonts w:ascii="Times New Roman CYR" w:hAnsi="Times New Roman CYR" w:cs="Times New Roman CYR"/>
          <w:sz w:val="28"/>
          <w:szCs w:val="28"/>
        </w:rPr>
        <w:t xml:space="preserve">й, посвященных новогодним праздникам;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- 4-х первенств среди команд Баганского сельсовета;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активное участие: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командных первенствах;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личных первенствах.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121A9">
        <w:rPr>
          <w:rFonts w:ascii="Times New Roman CYR" w:hAnsi="Times New Roman CYR" w:cs="Times New Roman CYR"/>
          <w:b/>
          <w:sz w:val="28"/>
          <w:szCs w:val="28"/>
        </w:rPr>
        <w:t>Дартс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Принять участие: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соревнованиях, проходящих в с.Багане;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межрайонных соревнованиях, посвященных Дню России.</w:t>
      </w:r>
    </w:p>
    <w:p w:rsidR="000126DC" w:rsidRPr="00A004F3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в 2023 году планируется принять участие в легкоатлетической эстафете на призы газеты «Степная нива», в проведении «Весёлых стартов»,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посвященных Дню молодёжи в России, в районном туристическом слете среди молодежи, в проведении спартакиады среди людей пожилого возраста, в проведении спортивных мероприятий в честь празднования Дня села и Дня физкультурника, в проведении соревнований и турниров по дартсу, шашкам, русскому бильярду среди людей с ограниченными возможностями, проведение туристического слета для людей пожилого возраста и др.</w:t>
      </w:r>
    </w:p>
    <w:p w:rsidR="000126DC" w:rsidRDefault="000126DC" w:rsidP="000126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2023 года планируется улучшить</w:t>
      </w:r>
      <w:r w:rsidRPr="00833BAA">
        <w:rPr>
          <w:rFonts w:ascii="Times New Roman CYR" w:hAnsi="Times New Roman CYR" w:cs="Times New Roman CYR"/>
          <w:sz w:val="28"/>
          <w:szCs w:val="28"/>
        </w:rPr>
        <w:t xml:space="preserve"> материально-тех</w:t>
      </w:r>
      <w:r>
        <w:rPr>
          <w:rFonts w:ascii="Times New Roman CYR" w:hAnsi="Times New Roman CYR" w:cs="Times New Roman CYR"/>
          <w:sz w:val="28"/>
          <w:szCs w:val="28"/>
        </w:rPr>
        <w:t>ническую</w:t>
      </w:r>
      <w:r w:rsidRPr="00833BAA">
        <w:rPr>
          <w:rFonts w:ascii="Times New Roman CYR" w:hAnsi="Times New Roman CYR" w:cs="Times New Roman CYR"/>
          <w:sz w:val="28"/>
          <w:szCs w:val="28"/>
        </w:rPr>
        <w:t xml:space="preserve"> ба</w:t>
      </w:r>
      <w:r>
        <w:rPr>
          <w:rFonts w:ascii="Times New Roman CYR" w:hAnsi="Times New Roman CYR" w:cs="Times New Roman CYR"/>
          <w:sz w:val="28"/>
          <w:szCs w:val="28"/>
        </w:rPr>
        <w:t xml:space="preserve">зу физической культуры и спорта: приобрести волейбольные, футбольные мячи, мячи для атлетических упражнений, многофункциональный тренажер, настольные игры, комплекты лыж, коньков, боксерскую и футбольную формы, боксерский ринг. </w:t>
      </w:r>
    </w:p>
    <w:tbl>
      <w:tblPr>
        <w:tblW w:w="10047" w:type="dxa"/>
        <w:tblLayout w:type="fixed"/>
        <w:tblLook w:val="0000"/>
      </w:tblPr>
      <w:tblGrid>
        <w:gridCol w:w="1314"/>
        <w:gridCol w:w="8733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1.2.2.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keepNext/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Культура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Default="000126DC" w:rsidP="000126DC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гарантированной поддержки профессионального и самодеятельного творчества, участия жителей Баганского сельсовета в культурной деятельности;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укрепление материально-технической базы учреждений культуры Баганского сельсовета за счёт приобретения современного светового и звукового, кино-, видеопроекционного оборудования, музыкальных инструментов для учреждений культуры, обеспечение системами охранной и пожарной сигнализации. </w:t>
      </w:r>
    </w:p>
    <w:p w:rsidR="000126DC" w:rsidRPr="00BF5989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</w:t>
      </w:r>
      <w:r>
        <w:rPr>
          <w:rFonts w:ascii="Times New Roman CYR" w:hAnsi="Times New Roman CYR" w:cs="Times New Roman CYR"/>
          <w:sz w:val="28"/>
          <w:szCs w:val="28"/>
        </w:rPr>
        <w:t>: сохранение и развитие культурного потенциала и культурного наследия, культурного единого пространства.</w:t>
      </w:r>
    </w:p>
    <w:p w:rsidR="000126DC" w:rsidRPr="00AB573B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AB573B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повышать квалификацию специалистов. Привлекать молодых квалифицированных специалистов для развития культурной деятельности. Продолжать реализовывать мероприятия по проведению местных и участию в районных и областных конкурсах, смотрах, проводить работу по увеличению клубных формирований. Продолжать проводить праздничные мероприятия, посвященные праздничным датам, таким как: Новый год, новогодние праздничные программы во время школьных каникул, проводы зимы, День защитника Отечества - 23 февраля, 8 Марта, День Победы - 9мая, День защиты детей - 1 июня,</w:t>
      </w:r>
      <w:r w:rsidRPr="002B2C7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День независимости России, День села, День матери, День пожилых - 1 октября, мероприятия,  приуроченные к декаде инвалидов, и т.д.,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также проводить утренники, конкурсы, выставки, беседы, познавательные и развлекательные программы.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2023 году п</w:t>
      </w:r>
      <w:r w:rsidRPr="006C095B">
        <w:rPr>
          <w:rFonts w:ascii="Times New Roman CYR" w:hAnsi="Times New Roman CYR" w:cs="Times New Roman CYR"/>
          <w:sz w:val="28"/>
          <w:szCs w:val="28"/>
        </w:rPr>
        <w:t>ланируется продолж</w:t>
      </w:r>
      <w:r>
        <w:rPr>
          <w:rFonts w:ascii="Times New Roman CYR" w:hAnsi="Times New Roman CYR" w:cs="Times New Roman CYR"/>
          <w:sz w:val="28"/>
          <w:szCs w:val="28"/>
        </w:rPr>
        <w:t>ать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улучш</w:t>
      </w:r>
      <w:r>
        <w:rPr>
          <w:rFonts w:ascii="Times New Roman CYR" w:hAnsi="Times New Roman CYR" w:cs="Times New Roman CYR"/>
          <w:sz w:val="28"/>
          <w:szCs w:val="28"/>
        </w:rPr>
        <w:t>ение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материальн</w:t>
      </w:r>
      <w:r>
        <w:rPr>
          <w:rFonts w:ascii="Times New Roman CYR" w:hAnsi="Times New Roman CYR" w:cs="Times New Roman CYR"/>
          <w:sz w:val="28"/>
          <w:szCs w:val="28"/>
        </w:rPr>
        <w:t>ой базы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сельских клубов: приобрет</w:t>
      </w:r>
      <w:r>
        <w:rPr>
          <w:rFonts w:ascii="Times New Roman CYR" w:hAnsi="Times New Roman CYR" w:cs="Times New Roman CYR"/>
          <w:sz w:val="28"/>
          <w:szCs w:val="28"/>
        </w:rPr>
        <w:t>ать мебель</w:t>
      </w:r>
      <w:r w:rsidRPr="006C095B">
        <w:rPr>
          <w:rFonts w:ascii="Times New Roman CYR" w:hAnsi="Times New Roman CYR" w:cs="Times New Roman CYR"/>
          <w:sz w:val="28"/>
          <w:szCs w:val="28"/>
        </w:rPr>
        <w:t>, музыкально</w:t>
      </w:r>
      <w:r>
        <w:rPr>
          <w:rFonts w:ascii="Times New Roman CYR" w:hAnsi="Times New Roman CYR" w:cs="Times New Roman CYR"/>
          <w:sz w:val="28"/>
          <w:szCs w:val="28"/>
        </w:rPr>
        <w:t>е оборудование, сценические наряды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театральные костюмы. Также провести текущие ремонты зданий сельских клубов.</w:t>
      </w:r>
    </w:p>
    <w:tbl>
      <w:tblPr>
        <w:tblW w:w="0" w:type="auto"/>
        <w:tblLayout w:type="fixed"/>
        <w:tblLook w:val="0000"/>
      </w:tblPr>
      <w:tblGrid>
        <w:gridCol w:w="1314"/>
        <w:gridCol w:w="8729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 w:after="24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1.2.3.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0126DC" w:rsidRPr="00FB70FE" w:rsidRDefault="000126DC" w:rsidP="005671A2">
            <w:pPr>
              <w:keepNext/>
              <w:autoSpaceDE w:val="0"/>
              <w:autoSpaceDN w:val="0"/>
              <w:adjustRightInd w:val="0"/>
              <w:spacing w:before="240" w:after="24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</w:t>
            </w:r>
            <w:r w:rsidRPr="00902C2B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Социальная политика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условий для эффективной трудовой занятости и развития предпринимательской инициативы, роста доходов населения Баганского сельсовета;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укрепление и сохранение здоровья населения, предупреждение преждевременной смертности и инвалидности, формирование здорового образа жизни населения Баганского сельсовета,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воспитание здоровой, социально-активной ответственной личности.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Целевыми показателями </w:t>
      </w:r>
      <w:r>
        <w:rPr>
          <w:rFonts w:ascii="Times New Roman CYR" w:hAnsi="Times New Roman CYR" w:cs="Times New Roman CYR"/>
          <w:sz w:val="28"/>
          <w:szCs w:val="28"/>
        </w:rPr>
        <w:t>социальной политики Баганского сельсовета являются: рост уровня жизни населения, формирование развития рынка социальных услуг и обеспечение их доступности для жителей поселения,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</w:t>
      </w:r>
    </w:p>
    <w:p w:rsidR="000126DC" w:rsidRDefault="000126DC" w:rsidP="000126D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Продолжится дальнейшее развитие семейных форм жизнеустройства детей-сирот и детей, оставшихся без попечения родителей. Планируется увеличение количества приёмных </w:t>
      </w:r>
      <w:r w:rsidRPr="00FD2012">
        <w:rPr>
          <w:rFonts w:ascii="Times New Roman CYR" w:hAnsi="Times New Roman CYR" w:cs="Times New Roman CYR"/>
          <w:sz w:val="28"/>
          <w:szCs w:val="28"/>
        </w:rPr>
        <w:t xml:space="preserve">семей </w:t>
      </w:r>
      <w:r>
        <w:rPr>
          <w:rFonts w:ascii="Times New Roman CYR" w:hAnsi="Times New Roman CYR" w:cs="Times New Roman CYR"/>
          <w:sz w:val="28"/>
          <w:szCs w:val="28"/>
        </w:rPr>
        <w:t>к 2023</w:t>
      </w:r>
      <w:r w:rsidRPr="00FD2012">
        <w:rPr>
          <w:rFonts w:ascii="Times New Roman CYR" w:hAnsi="Times New Roman CYR" w:cs="Times New Roman CYR"/>
          <w:sz w:val="28"/>
          <w:szCs w:val="28"/>
        </w:rPr>
        <w:t xml:space="preserve"> году до </w:t>
      </w:r>
      <w:r>
        <w:rPr>
          <w:rFonts w:ascii="Times New Roman CYR" w:hAnsi="Times New Roman CYR" w:cs="Times New Roman CYR"/>
          <w:sz w:val="28"/>
          <w:szCs w:val="28"/>
        </w:rPr>
        <w:t>30</w:t>
      </w:r>
      <w:r w:rsidRPr="00FD2012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в 2022</w:t>
      </w:r>
      <w:r w:rsidRPr="00FD2012">
        <w:rPr>
          <w:rFonts w:ascii="Times New Roman CYR" w:hAnsi="Times New Roman CYR" w:cs="Times New Roman CYR"/>
          <w:sz w:val="28"/>
          <w:szCs w:val="28"/>
        </w:rPr>
        <w:t xml:space="preserve"> году их </w:t>
      </w:r>
      <w:r>
        <w:rPr>
          <w:rFonts w:ascii="Times New Roman CYR" w:hAnsi="Times New Roman CYR" w:cs="Times New Roman CYR"/>
          <w:sz w:val="28"/>
          <w:szCs w:val="28"/>
        </w:rPr>
        <w:t>23</w:t>
      </w:r>
      <w:r w:rsidRPr="00FD2012">
        <w:rPr>
          <w:rFonts w:ascii="Times New Roman CYR" w:hAnsi="Times New Roman CYR" w:cs="Times New Roman CYR"/>
          <w:sz w:val="28"/>
          <w:szCs w:val="28"/>
        </w:rPr>
        <w:t>,</w:t>
      </w:r>
      <w:r w:rsidRPr="00C84C99">
        <w:rPr>
          <w:rFonts w:ascii="Times New Roman CYR" w:hAnsi="Times New Roman CYR" w:cs="Times New Roman CYR"/>
          <w:sz w:val="28"/>
          <w:szCs w:val="28"/>
        </w:rPr>
        <w:t xml:space="preserve"> планируется вести работу по укреплению семей.</w:t>
      </w:r>
    </w:p>
    <w:tbl>
      <w:tblPr>
        <w:tblW w:w="10047" w:type="dxa"/>
        <w:tblLayout w:type="fixed"/>
        <w:tblLook w:val="0000"/>
      </w:tblPr>
      <w:tblGrid>
        <w:gridCol w:w="1314"/>
        <w:gridCol w:w="8733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keepNext/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10A04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Жилищно-коммунальное хозяйств</w:t>
            </w:r>
          </w:p>
        </w:tc>
      </w:tr>
    </w:tbl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совершенствовать систему управления, эксплуатации и контроля в жилищно-коммунальном хозяйстве, содействовать обновлению структуры жилищно-коммунального хозяйства;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проводить контрольные мероприятия по недопущению кредиторской задолженности;</w:t>
      </w:r>
    </w:p>
    <w:p w:rsidR="000126DC" w:rsidRPr="005671A2" w:rsidRDefault="000126DC" w:rsidP="005671A2">
      <w:pPr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lastRenderedPageBreak/>
        <w:t>- вести работу по выводу отрасли на режим безубыточного функционирования, ликвидацию её дотационности;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Целевые показатели: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оптимизация затрат в жилищно-коммунальном хозяйстве;  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привлечение инвестиций в развитие жилищно-коммунального хозяйства;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содействие улучшению качества услуг при одновременном снижении затрат на их производство.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Направления деятельности</w:t>
      </w:r>
      <w:r w:rsidRPr="005671A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На территории Баганского сельсовета действует два предприятия жилищно-коммунального хозяйства – муниципальное унитарное предприятие «Тепло», которое оказывает услуги по водоснабжению, отоплению, установка тепло- и водосчетчиков, и ООО УК «Управдом» оказывает услуги по вывозу твёрдых бытовых отходов, вывозу нечистот, услуги бань и др. По итогам 2022 года планируют выработку: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По теплоснабжению</w:t>
      </w:r>
      <w:r w:rsidRPr="005671A2">
        <w:rPr>
          <w:rFonts w:ascii="Times New Roman" w:hAnsi="Times New Roman" w:cs="Times New Roman"/>
          <w:sz w:val="28"/>
          <w:szCs w:val="28"/>
        </w:rPr>
        <w:t>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2023 году 17821 Гкал. (100%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17821 Гкал. (100%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17821 Гкал. (100%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По водоснабжению</w:t>
      </w:r>
      <w:r w:rsidRPr="005671A2">
        <w:rPr>
          <w:rFonts w:ascii="Times New Roman" w:hAnsi="Times New Roman" w:cs="Times New Roman"/>
          <w:sz w:val="28"/>
          <w:szCs w:val="28"/>
        </w:rPr>
        <w:t>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2023 году объем реализованной воды составит 214,7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объем реализованной воды составит 214,7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объем реализованной воды составит 214,7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(100% к 2024 году).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Вывоз твердых бытовых отходо</w:t>
      </w:r>
      <w:r w:rsidRPr="005671A2">
        <w:rPr>
          <w:rFonts w:ascii="Times New Roman" w:hAnsi="Times New Roman" w:cs="Times New Roman"/>
          <w:sz w:val="28"/>
          <w:szCs w:val="28"/>
        </w:rPr>
        <w:t>в: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2023 году составит 3,84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составит 3,84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составит 3,84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5671A2">
        <w:rPr>
          <w:rFonts w:ascii="Times New Roman" w:hAnsi="Times New Roman" w:cs="Times New Roman"/>
          <w:sz w:val="28"/>
          <w:szCs w:val="28"/>
        </w:rPr>
        <w:t>(100%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Вывоз жидких бытовых отходов: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2023 году – 3648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>. (100%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– 3648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(100 %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– 3648 тыс.м</w:t>
      </w:r>
      <w:r w:rsidRPr="005671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71A2">
        <w:rPr>
          <w:rFonts w:ascii="Times New Roman" w:hAnsi="Times New Roman" w:cs="Times New Roman"/>
          <w:sz w:val="28"/>
          <w:szCs w:val="28"/>
        </w:rPr>
        <w:t xml:space="preserve"> (100 %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Установка тепло-счетчиков</w:t>
      </w:r>
      <w:r w:rsidRPr="005671A2">
        <w:rPr>
          <w:rFonts w:ascii="Times New Roman" w:hAnsi="Times New Roman" w:cs="Times New Roman"/>
          <w:sz w:val="28"/>
          <w:szCs w:val="28"/>
        </w:rPr>
        <w:t>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2023 году – 368 шт. (100%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– 368 шт. (100%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– 368 шт. (100%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>Установка водо-счетчиков: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671A2">
        <w:rPr>
          <w:rFonts w:ascii="Times New Roman" w:hAnsi="Times New Roman" w:cs="Times New Roman"/>
          <w:sz w:val="28"/>
          <w:szCs w:val="28"/>
        </w:rPr>
        <w:t>в 2023 году планируется установить 1900 шт. (100,5%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планируется установить 1900 шт. (100,5%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планируется установить 1900 шт. (100%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1A2">
        <w:rPr>
          <w:rFonts w:ascii="Times New Roman" w:hAnsi="Times New Roman" w:cs="Times New Roman"/>
          <w:b/>
          <w:sz w:val="28"/>
          <w:szCs w:val="28"/>
        </w:rPr>
        <w:lastRenderedPageBreak/>
        <w:t>Услуги бань: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-в 2023 году планируется осуществить 460 помывки населения (100 % к 2022г.);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2024 году - 460 помывки населения (100% к 2023г.);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в 2025 году – 460 помывки населения (100% к 2024г.).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Стоимость билета по предоставлению услуги бани будет меняться, на 2020 год она составляет 150 рублей. 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Все объекты ЖКХ ежегодно подготавливаются к осенне-зимнему периоду.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В 2023 году планируется: 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проводить грейдеровку и обустройство дорог;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реконструкция уличного освещения на улицах: Комсомольская, Энгельса, Кирова, Декабристов, Свердлова;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ремонт дорог по улице Победы; </w:t>
      </w:r>
    </w:p>
    <w:p w:rsidR="000126DC" w:rsidRPr="005671A2" w:rsidRDefault="000126DC" w:rsidP="005671A2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671A2">
        <w:rPr>
          <w:rFonts w:ascii="Times New Roman" w:hAnsi="Times New Roman" w:cs="Times New Roman"/>
          <w:sz w:val="28"/>
          <w:szCs w:val="28"/>
        </w:rPr>
        <w:t>- продолжится работа по благоустройству, в том числе будут реализованы 2 социально значимых  проекта:</w:t>
      </w:r>
      <w:r w:rsidRPr="005671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</w:p>
    <w:p w:rsidR="000126DC" w:rsidRPr="005671A2" w:rsidRDefault="000126DC" w:rsidP="005671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  <w:lang w:bidi="ru-RU"/>
        </w:rPr>
        <w:t>- проект «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Парка семейного отдыха. Установка стационарной сцены» на сумму  </w:t>
      </w:r>
      <w:r w:rsidRPr="005671A2">
        <w:rPr>
          <w:rFonts w:ascii="Times New Roman" w:hAnsi="Times New Roman" w:cs="Times New Roman"/>
          <w:sz w:val="28"/>
          <w:szCs w:val="28"/>
        </w:rPr>
        <w:t>1 435 000,00 рублей;</w:t>
      </w:r>
    </w:p>
    <w:p w:rsidR="000126DC" w:rsidRPr="005671A2" w:rsidRDefault="000126DC" w:rsidP="005671A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проект </w:t>
      </w:r>
      <w:r w:rsidRPr="005671A2">
        <w:rPr>
          <w:rFonts w:ascii="Times New Roman" w:hAnsi="Times New Roman" w:cs="Times New Roman"/>
          <w:sz w:val="28"/>
          <w:szCs w:val="28"/>
        </w:rPr>
        <w:t>"Благоустройство спортивной игровой площадки для игры в настольный теннис в Парке спортивного отдыха с. Баган Баганского района" на сумму 630 660,00 рублей;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будет продолжаться работа по благоустройству парка Семейного отдыха, будет установлен детский городок;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установка освещения на автобусных остановках;</w:t>
      </w:r>
    </w:p>
    <w:p w:rsidR="000126DC" w:rsidRPr="005671A2" w:rsidRDefault="000126DC" w:rsidP="005671A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 строительство трех многоквартирных дома для переселения граждан из ветхого и аварийного жилья.</w:t>
      </w: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0126DC" w:rsidTr="005671A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0126DC" w:rsidRDefault="000126DC" w:rsidP="005671A2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1.4.    Обеспечение законности и правопорядка</w:t>
            </w:r>
          </w:p>
        </w:tc>
      </w:tr>
    </w:tbl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и внедрение системы профилактических мер по устранению причин и условий совершения преступлений;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0126DC" w:rsidRDefault="000126DC" w:rsidP="000126DC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принятие комплексных мер по усилению охраны и обеспечению защищённости особо опасных объектов и производств, систем жизнеобеспечения поселения, по противодействию терроризму (паспортизация объектов, организация проведения их обследования, обеспечение безопасности пассажирских и грузовых перевозок всеми видами транспорта).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уровня безопасности населения, усиление защиты прав и законных интересов граждан, обеспечение правопорядка на территории поселения за счёт углубления взаимодействия органов местного самоуправления, органов правоохранительной системы и других структур.</w:t>
      </w:r>
    </w:p>
    <w:p w:rsidR="000126DC" w:rsidRPr="00AB573B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AB573B"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совместных действий правоохранительных органов, органов общественного порядка, местного самоуправления по пресечению распространения наркомании и алкоголизма, особенно среди молодежи. Будет осуществляться комплекс мероприятий, направленных на обеспечение безопасности дорожного движения.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усиливать внимание и организовывать работу администрации Баганского сельсовета с семьями «группы риска», несовершеннолетними правонарушителями.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7844E5">
        <w:rPr>
          <w:rFonts w:ascii="Times New Roman CYR" w:hAnsi="Times New Roman CYR" w:cs="Times New Roman CYR"/>
          <w:sz w:val="28"/>
          <w:szCs w:val="28"/>
        </w:rPr>
        <w:t xml:space="preserve">На профилактическом учете общественной комиссии по делам несовершеннолетних Баганского сельсовета </w:t>
      </w:r>
      <w:r w:rsidRPr="0010549F">
        <w:rPr>
          <w:rFonts w:ascii="Times New Roman CYR" w:hAnsi="Times New Roman CYR" w:cs="Times New Roman CYR"/>
          <w:sz w:val="28"/>
          <w:szCs w:val="28"/>
        </w:rPr>
        <w:t xml:space="preserve">состоит </w:t>
      </w:r>
      <w:r>
        <w:rPr>
          <w:rFonts w:ascii="Times New Roman CYR" w:hAnsi="Times New Roman CYR" w:cs="Times New Roman CYR"/>
          <w:sz w:val="28"/>
          <w:szCs w:val="28"/>
        </w:rPr>
        <w:t>22 несовершеннолетних</w:t>
      </w:r>
      <w:r w:rsidRPr="0010549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Pr="0010549F">
        <w:rPr>
          <w:rFonts w:ascii="Times New Roman CYR" w:hAnsi="Times New Roman CYR" w:cs="Times New Roman CYR"/>
          <w:sz w:val="28"/>
          <w:szCs w:val="28"/>
        </w:rPr>
        <w:t xml:space="preserve"> семей.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Pr="004C2141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C2141">
        <w:rPr>
          <w:rFonts w:ascii="Times New Roman CYR" w:hAnsi="Times New Roman CYR" w:cs="Times New Roman CYR"/>
          <w:b/>
          <w:bCs/>
          <w:sz w:val="28"/>
          <w:szCs w:val="28"/>
        </w:rPr>
        <w:t>2. Обеспечение устойчивых темпов качественного экономического роста</w:t>
      </w:r>
    </w:p>
    <w:p w:rsidR="000126DC" w:rsidRPr="004C2141" w:rsidRDefault="000126DC" w:rsidP="000126DC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C2141">
        <w:rPr>
          <w:rFonts w:ascii="Times New Roman CYR" w:hAnsi="Times New Roman CYR" w:cs="Times New Roman CYR"/>
          <w:sz w:val="28"/>
          <w:szCs w:val="28"/>
        </w:rPr>
        <w:t>Основные усилия на территории Баганского сельсовета будут направлены  на создание условий для развития нового производства, для развития малого предпринимательства.</w:t>
      </w:r>
    </w:p>
    <w:p w:rsidR="000126DC" w:rsidRPr="00FC1CF6" w:rsidRDefault="000126DC" w:rsidP="000126DC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  <w:highlight w:val="magenta"/>
        </w:rPr>
      </w:pPr>
      <w:r w:rsidRPr="000A42E1">
        <w:rPr>
          <w:rFonts w:ascii="Times New Roman CYR" w:hAnsi="Times New Roman CYR" w:cs="Times New Roman CYR"/>
          <w:sz w:val="28"/>
          <w:szCs w:val="28"/>
        </w:rPr>
        <w:t xml:space="preserve">Основной целевой показатель – производство валовой продукции сельского хозяйства, по итогам 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0A42E1">
        <w:rPr>
          <w:rFonts w:ascii="Times New Roman CYR" w:hAnsi="Times New Roman CYR" w:cs="Times New Roman CYR"/>
          <w:sz w:val="28"/>
          <w:szCs w:val="28"/>
        </w:rPr>
        <w:t xml:space="preserve">г. оно 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составило 304,98 млн.руб, это 115% к </w:t>
      </w:r>
      <w:r>
        <w:rPr>
          <w:rFonts w:ascii="Times New Roman CYR" w:hAnsi="Times New Roman CYR" w:cs="Times New Roman CYR"/>
          <w:sz w:val="28"/>
          <w:szCs w:val="28"/>
        </w:rPr>
        <w:t xml:space="preserve"> 2021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году, </w:t>
      </w:r>
      <w:r>
        <w:rPr>
          <w:rFonts w:ascii="Times New Roman CYR" w:hAnsi="Times New Roman CYR" w:cs="Times New Roman CYR"/>
          <w:sz w:val="28"/>
          <w:szCs w:val="28"/>
        </w:rPr>
        <w:t>в 2023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294,304 млн.руб, это </w:t>
      </w:r>
      <w:r>
        <w:rPr>
          <w:rFonts w:ascii="Times New Roman CYR" w:hAnsi="Times New Roman CYR" w:cs="Times New Roman CYR"/>
          <w:sz w:val="28"/>
          <w:szCs w:val="28"/>
        </w:rPr>
        <w:t>96 % к 2022 году, в 2024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300,19 млн.руб., это </w:t>
      </w:r>
      <w:r>
        <w:rPr>
          <w:rFonts w:ascii="Times New Roman CYR" w:hAnsi="Times New Roman CYR" w:cs="Times New Roman CYR"/>
          <w:sz w:val="28"/>
          <w:szCs w:val="28"/>
        </w:rPr>
        <w:t>102% к 2023 году, в 2025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 планируется  3</w:t>
      </w:r>
      <w:r>
        <w:rPr>
          <w:rFonts w:ascii="Times New Roman CYR" w:hAnsi="Times New Roman CYR" w:cs="Times New Roman CYR"/>
          <w:sz w:val="28"/>
          <w:szCs w:val="28"/>
        </w:rPr>
        <w:t>00,19 млн.руб., это 100 % к 2024</w:t>
      </w:r>
      <w:r w:rsidRPr="00D9503C">
        <w:rPr>
          <w:rFonts w:ascii="Times New Roman CYR" w:hAnsi="Times New Roman CYR" w:cs="Times New Roman CYR"/>
          <w:sz w:val="28"/>
          <w:szCs w:val="28"/>
        </w:rPr>
        <w:t xml:space="preserve"> году</w:t>
      </w:r>
    </w:p>
    <w:p w:rsidR="000126DC" w:rsidRPr="004C1141" w:rsidRDefault="000126DC" w:rsidP="000126DC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E6339F">
        <w:rPr>
          <w:rFonts w:ascii="Times New Roman CYR" w:hAnsi="Times New Roman CYR" w:cs="Times New Roman CYR"/>
          <w:sz w:val="28"/>
          <w:szCs w:val="28"/>
        </w:rPr>
        <w:t>Объем продукции промышленного характера по итогам</w:t>
      </w:r>
      <w:r>
        <w:rPr>
          <w:rFonts w:ascii="Times New Roman CYR" w:hAnsi="Times New Roman CYR" w:cs="Times New Roman CYR"/>
          <w:sz w:val="28"/>
          <w:szCs w:val="28"/>
        </w:rPr>
        <w:t xml:space="preserve"> 2022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года составил 311</w:t>
      </w:r>
      <w:r>
        <w:rPr>
          <w:rFonts w:ascii="Times New Roman CYR" w:hAnsi="Times New Roman CYR" w:cs="Times New Roman CYR"/>
          <w:sz w:val="28"/>
          <w:szCs w:val="28"/>
        </w:rPr>
        <w:t>,075 млн. руб., это 121 % к 2021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году; планиру</w:t>
      </w:r>
      <w:r>
        <w:rPr>
          <w:rFonts w:ascii="Times New Roman CYR" w:hAnsi="Times New Roman CYR" w:cs="Times New Roman CYR"/>
          <w:sz w:val="28"/>
          <w:szCs w:val="28"/>
        </w:rPr>
        <w:t>ется: в 2023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317,3 млн.руб., это </w:t>
      </w:r>
      <w:r>
        <w:rPr>
          <w:rFonts w:ascii="Times New Roman CYR" w:hAnsi="Times New Roman CYR" w:cs="Times New Roman CYR"/>
          <w:sz w:val="28"/>
          <w:szCs w:val="28"/>
        </w:rPr>
        <w:t>102 % к 2022 году, в 2024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</w:t>
      </w:r>
      <w:r>
        <w:rPr>
          <w:rFonts w:ascii="Times New Roman CYR" w:hAnsi="Times New Roman CYR" w:cs="Times New Roman CYR"/>
          <w:sz w:val="28"/>
          <w:szCs w:val="28"/>
        </w:rPr>
        <w:t>317,3 млн.руб., это 100 % к 2023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году, в 20</w:t>
      </w:r>
      <w:r>
        <w:rPr>
          <w:rFonts w:ascii="Times New Roman CYR" w:hAnsi="Times New Roman CYR" w:cs="Times New Roman CYR"/>
          <w:sz w:val="28"/>
          <w:szCs w:val="28"/>
        </w:rPr>
        <w:t>25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 317,3 млн.руб., это</w:t>
      </w:r>
      <w:r>
        <w:rPr>
          <w:rFonts w:ascii="Times New Roman CYR" w:hAnsi="Times New Roman CYR" w:cs="Times New Roman CYR"/>
          <w:sz w:val="28"/>
          <w:szCs w:val="28"/>
        </w:rPr>
        <w:t xml:space="preserve"> 100 % к 2024</w:t>
      </w:r>
      <w:r w:rsidRPr="00E6339F">
        <w:rPr>
          <w:rFonts w:ascii="Times New Roman CYR" w:hAnsi="Times New Roman CYR" w:cs="Times New Roman CYR"/>
          <w:sz w:val="28"/>
          <w:szCs w:val="28"/>
        </w:rPr>
        <w:t xml:space="preserve"> году.</w:t>
      </w:r>
      <w:r w:rsidRPr="004C114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      Промышленность</w:t>
      </w:r>
    </w:p>
    <w:p w:rsidR="000126DC" w:rsidRPr="004F7FBA" w:rsidRDefault="000126DC" w:rsidP="000126DC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осуществление мер по поддержке товаропроизводителей;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содействие созданию новых рабочих мест.</w:t>
      </w:r>
    </w:p>
    <w:p w:rsidR="000126DC" w:rsidRPr="000F6B33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 xml:space="preserve">Целевые показатели: </w:t>
      </w:r>
      <w:r>
        <w:rPr>
          <w:rFonts w:ascii="Times New Roman CYR" w:hAnsi="Times New Roman CYR" w:cs="Times New Roman CYR"/>
          <w:sz w:val="28"/>
          <w:szCs w:val="28"/>
        </w:rPr>
        <w:t>увеличить объём продукции промышленного характера к 2023</w:t>
      </w:r>
      <w:r w:rsidRPr="000F6B33"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322843">
        <w:rPr>
          <w:rFonts w:ascii="Times New Roman CYR" w:hAnsi="Times New Roman CYR" w:cs="Times New Roman CYR"/>
          <w:sz w:val="28"/>
          <w:szCs w:val="28"/>
        </w:rPr>
        <w:t xml:space="preserve">до </w:t>
      </w:r>
      <w:r>
        <w:rPr>
          <w:rFonts w:ascii="Times New Roman CYR" w:hAnsi="Times New Roman CYR" w:cs="Times New Roman CYR"/>
          <w:sz w:val="28"/>
          <w:szCs w:val="28"/>
        </w:rPr>
        <w:t>193,3</w:t>
      </w:r>
      <w:r w:rsidRPr="00322843">
        <w:rPr>
          <w:rFonts w:ascii="Times New Roman CYR" w:hAnsi="Times New Roman CYR" w:cs="Times New Roman CYR"/>
          <w:sz w:val="28"/>
          <w:szCs w:val="28"/>
        </w:rPr>
        <w:t xml:space="preserve"> млн. рублей</w:t>
      </w:r>
      <w:r w:rsidRPr="000F6B33">
        <w:rPr>
          <w:rFonts w:ascii="Times New Roman CYR" w:hAnsi="Times New Roman CYR" w:cs="Times New Roman CYR"/>
          <w:sz w:val="28"/>
          <w:szCs w:val="28"/>
        </w:rPr>
        <w:t xml:space="preserve"> в действующих ценах.</w:t>
      </w:r>
    </w:p>
    <w:p w:rsidR="000126DC" w:rsidRPr="000235C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F6B3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0F6B33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Pr="000235CC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126DC" w:rsidRPr="00F9135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системную работу по повышению целевой конкурентоспособности продукции предприятий Баганского сельсовета путем сдерживания необоснованного роста цен.</w:t>
      </w:r>
    </w:p>
    <w:p w:rsidR="000126DC" w:rsidRDefault="000126DC" w:rsidP="000126DC">
      <w:pPr>
        <w:tabs>
          <w:tab w:val="left" w:pos="426"/>
        </w:tabs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       Агропромышленный комплекс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оптимизация развития агропромышленного комплекса, содействие повышению качества продукции, снижению издержек, повышению рентабельности производства; повышение эффективности управления АПК, совершенствование условий и форм поддержки сельхоз товаропроизводителей;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2.2.1. Повышение использования потенциала сельскохозяйственного производства.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0F6B3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</w:p>
    <w:p w:rsidR="000126DC" w:rsidRPr="00FC1CF6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magenta"/>
        </w:rPr>
      </w:pPr>
      <w:r w:rsidRPr="00A12796">
        <w:rPr>
          <w:rFonts w:ascii="Times New Roman CYR" w:hAnsi="Times New Roman CYR" w:cs="Times New Roman CYR"/>
          <w:sz w:val="28"/>
          <w:szCs w:val="28"/>
        </w:rPr>
        <w:t>Объём сельскохозяйственной продукции в</w:t>
      </w:r>
      <w:r>
        <w:rPr>
          <w:rFonts w:ascii="Times New Roman CYR" w:hAnsi="Times New Roman CYR" w:cs="Times New Roman CYR"/>
          <w:sz w:val="28"/>
          <w:szCs w:val="28"/>
        </w:rPr>
        <w:t xml:space="preserve"> 2023</w:t>
      </w:r>
      <w:r w:rsidRPr="00A12796">
        <w:rPr>
          <w:rFonts w:ascii="Times New Roman CYR" w:hAnsi="Times New Roman CYR" w:cs="Times New Roman CYR"/>
          <w:sz w:val="28"/>
          <w:szCs w:val="28"/>
        </w:rPr>
        <w:t xml:space="preserve"> году составит 300,19 млн.руб., это </w:t>
      </w:r>
      <w:r>
        <w:rPr>
          <w:rFonts w:ascii="Times New Roman CYR" w:hAnsi="Times New Roman CYR" w:cs="Times New Roman CYR"/>
          <w:sz w:val="28"/>
          <w:szCs w:val="28"/>
        </w:rPr>
        <w:t>98,4 % к 2022</w:t>
      </w:r>
      <w:r w:rsidRPr="00A12796">
        <w:rPr>
          <w:rFonts w:ascii="Times New Roman CYR" w:hAnsi="Times New Roman CYR" w:cs="Times New Roman CYR"/>
          <w:sz w:val="28"/>
          <w:szCs w:val="28"/>
        </w:rPr>
        <w:t xml:space="preserve"> году, валовой сбор зерновых составит 13,56 тыс.т., это </w:t>
      </w:r>
      <w:r>
        <w:rPr>
          <w:rFonts w:ascii="Times New Roman CYR" w:hAnsi="Times New Roman CYR" w:cs="Times New Roman CYR"/>
          <w:sz w:val="28"/>
          <w:szCs w:val="28"/>
        </w:rPr>
        <w:t>61,8 % к 2022</w:t>
      </w:r>
      <w:r w:rsidRPr="00A12796">
        <w:rPr>
          <w:rFonts w:ascii="Times New Roman CYR" w:hAnsi="Times New Roman CYR" w:cs="Times New Roman CYR"/>
          <w:sz w:val="28"/>
          <w:szCs w:val="28"/>
        </w:rPr>
        <w:t xml:space="preserve"> году,</w:t>
      </w:r>
      <w:r w:rsidRPr="00A12796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A12796">
        <w:rPr>
          <w:rFonts w:ascii="Times New Roman CYR" w:hAnsi="Times New Roman CYR" w:cs="Times New Roman CYR"/>
          <w:sz w:val="28"/>
          <w:szCs w:val="28"/>
        </w:rPr>
        <w:t xml:space="preserve">производство </w:t>
      </w:r>
      <w:r w:rsidRPr="00774E03">
        <w:rPr>
          <w:rFonts w:ascii="Times New Roman CYR" w:hAnsi="Times New Roman CYR" w:cs="Times New Roman CYR"/>
          <w:sz w:val="28"/>
          <w:szCs w:val="28"/>
        </w:rPr>
        <w:t>молока планируется 3,5581 тыс.т., это115,1% к 2</w:t>
      </w:r>
      <w:r>
        <w:rPr>
          <w:rFonts w:ascii="Times New Roman CYR" w:hAnsi="Times New Roman CYR" w:cs="Times New Roman CYR"/>
          <w:sz w:val="28"/>
          <w:szCs w:val="28"/>
        </w:rPr>
        <w:t>022</w:t>
      </w:r>
      <w:r w:rsidRPr="00774E03">
        <w:rPr>
          <w:rFonts w:ascii="Times New Roman CYR" w:hAnsi="Times New Roman CYR" w:cs="Times New Roman CYR"/>
          <w:sz w:val="28"/>
          <w:szCs w:val="28"/>
        </w:rPr>
        <w:t xml:space="preserve"> году,</w:t>
      </w:r>
      <w:r w:rsidRPr="00774E0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 w:rsidRPr="00774E03">
        <w:rPr>
          <w:rFonts w:ascii="Times New Roman CYR" w:hAnsi="Times New Roman CYR" w:cs="Times New Roman CYR"/>
          <w:sz w:val="28"/>
          <w:szCs w:val="28"/>
        </w:rPr>
        <w:t xml:space="preserve">производство мяса 530 тонн, это </w:t>
      </w:r>
      <w:r>
        <w:rPr>
          <w:rFonts w:ascii="Times New Roman CYR" w:hAnsi="Times New Roman CYR" w:cs="Times New Roman CYR"/>
          <w:sz w:val="28"/>
          <w:szCs w:val="28"/>
        </w:rPr>
        <w:t>105,9% к 2022</w:t>
      </w:r>
      <w:r w:rsidRPr="00774E03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развитию личных подсобных и крестьянских (фермерских) хозяйств, как одного из источников поступления сырья и продовольствия на рынок и обеспечения занятости в селе.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Обновление машинно-тракторного парка и технологического оборудования в сельском хозяйстве.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кадрового обеспечения сельскохозяйственного производства.</w:t>
      </w:r>
    </w:p>
    <w:p w:rsidR="000126DC" w:rsidRPr="007B7958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B79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деятельности: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Планируется применение мер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продукции; по обеспечению опережающих темпов роста производительности труда за счет технического и технологического перевооружения; мер по применению интенсивных методов ведения хозяйства; по внедрению эффективных форм организации; по наращиванию объёмов закупки техники,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оборудования и племенного скота на условиях лизинга, укреплению кормовой базы животноводства.</w:t>
      </w:r>
    </w:p>
    <w:p w:rsidR="000126DC" w:rsidRDefault="000126DC" w:rsidP="000126DC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повышения эффективности производства растениеводческой продукции будет стимулироваться: защита растений, агрохимические и агротехнические мероприятия, включающие в себя расширение посевных площадей, занятых высокоурожайными сортами; возделывание зерновых культур по прогрессивным технологиям, внесение органических и минеральных удобрений.  </w:t>
      </w:r>
    </w:p>
    <w:p w:rsidR="000126DC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            Малое предпринимательство</w:t>
      </w:r>
    </w:p>
    <w:p w:rsidR="000126DC" w:rsidRPr="00CA44A2" w:rsidRDefault="000126DC" w:rsidP="000126D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-оказание поддержки развитию малого и среднего предпринимательства.</w:t>
      </w:r>
    </w:p>
    <w:p w:rsidR="000126DC" w:rsidRDefault="000126DC" w:rsidP="000126D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-оказание содействия развитию системы кредитования малого и среднего предпринимательства;</w:t>
      </w:r>
    </w:p>
    <w:p w:rsidR="000126DC" w:rsidRDefault="000126DC" w:rsidP="000126DC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оказание имущественной поддержки субъектов малого и среднего предпринимательства.</w:t>
      </w:r>
    </w:p>
    <w:p w:rsidR="000126DC" w:rsidRDefault="000126DC" w:rsidP="000126D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создание благоприятных условий для развития малого и среднего предпринимательства, повышения занятости населения.</w:t>
      </w:r>
    </w:p>
    <w:p w:rsidR="000126DC" w:rsidRDefault="000126DC" w:rsidP="000126D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4815B2">
        <w:rPr>
          <w:rFonts w:ascii="Times New Roman CYR" w:hAnsi="Times New Roman CYR" w:cs="Times New Roman CYR"/>
          <w:b/>
          <w:sz w:val="28"/>
          <w:szCs w:val="28"/>
        </w:rPr>
        <w:t>Направление деятельности:</w:t>
      </w:r>
    </w:p>
    <w:p w:rsidR="000126DC" w:rsidRDefault="000126DC" w:rsidP="000126D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планируется открытие гостиницы</w:t>
      </w:r>
    </w:p>
    <w:p w:rsidR="000126DC" w:rsidRPr="004538EC" w:rsidRDefault="000126DC" w:rsidP="000126D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2.4.        Инвестиционная деятельность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Задачи: </w:t>
      </w:r>
    </w:p>
    <w:p w:rsidR="000126DC" w:rsidRPr="00EF0FB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F0FB4">
        <w:rPr>
          <w:rFonts w:ascii="Times New Roman CYR" w:hAnsi="Times New Roman CYR" w:cs="Times New Roman CYR"/>
          <w:sz w:val="28"/>
          <w:szCs w:val="28"/>
        </w:rPr>
        <w:t xml:space="preserve">Обеспечение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положительной динамики экономического развития путем создания благоприятного инвестиционного климата, условий для максимального вовлечения в сферу инвестиционной деятельности экономических ресурсов. 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увеличить вложение инвестиций в основной капитал.</w:t>
      </w:r>
    </w:p>
    <w:p w:rsidR="000126DC" w:rsidRPr="00BE604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E604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деятельности:</w:t>
      </w:r>
      <w:r w:rsidRPr="00BE604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Pr="00BE604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E6044">
        <w:rPr>
          <w:rFonts w:ascii="Times New Roman CYR" w:hAnsi="Times New Roman CYR" w:cs="Times New Roman CYR"/>
          <w:sz w:val="28"/>
          <w:szCs w:val="28"/>
        </w:rPr>
        <w:t>Привлечение средств федерального, областного бюджетов, коммерческих структур на реализацию проектов комплексного развития и создание современной инфраструктуры.</w:t>
      </w:r>
    </w:p>
    <w:p w:rsidR="000126DC" w:rsidRPr="00F9135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51ACA">
        <w:rPr>
          <w:rFonts w:ascii="Times New Roman CYR" w:hAnsi="Times New Roman CYR" w:cs="Times New Roman CYR"/>
          <w:sz w:val="28"/>
          <w:szCs w:val="28"/>
        </w:rPr>
        <w:lastRenderedPageBreak/>
        <w:t>Планируется инженерное обустройство комплексной жилой застройки юго-восточных жилых кварталов, индивидуальное строительство жилья</w:t>
      </w:r>
      <w:r>
        <w:rPr>
          <w:rFonts w:ascii="Times New Roman CYR" w:hAnsi="Times New Roman CYR" w:cs="Times New Roman CYR"/>
          <w:sz w:val="28"/>
          <w:szCs w:val="28"/>
        </w:rPr>
        <w:t>, строительство 3 многоквартирных домов для переселения граждан из ветхого и аварийного жилья</w:t>
      </w:r>
      <w:r w:rsidRPr="00551ACA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spacing w:before="240" w:after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Создание условий для развития инфраструктурной базы социально-экономического развития</w:t>
      </w:r>
    </w:p>
    <w:p w:rsidR="000126DC" w:rsidRPr="00F9135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качественного роста экономики в 2023-2025 годах планируется рост услуг, производимых в сфере торговли, на транспорте.</w:t>
      </w:r>
    </w:p>
    <w:p w:rsidR="000126DC" w:rsidRPr="00F91354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           Транспорт, связь</w:t>
      </w:r>
    </w:p>
    <w:p w:rsidR="000126DC" w:rsidRDefault="000126DC" w:rsidP="000126DC">
      <w:pPr>
        <w:keepNext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Транспорт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Pr="00846D87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Содействовать развитию транспортного комплекса поселения, полностью удовлетворяющего потребности в перевозках грузов и пассажиров.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Сохранение, совершенствование и развитие транспортного комплекса.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D623BF">
        <w:rPr>
          <w:rFonts w:ascii="Times New Roman CYR" w:hAnsi="Times New Roman CYR" w:cs="Times New Roman CYR"/>
          <w:sz w:val="28"/>
          <w:szCs w:val="28"/>
        </w:rPr>
        <w:t>:</w:t>
      </w:r>
    </w:p>
    <w:p w:rsidR="000126DC" w:rsidRDefault="000126DC" w:rsidP="000126DC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0E4D">
        <w:rPr>
          <w:rFonts w:ascii="Times New Roman CYR" w:hAnsi="Times New Roman CYR" w:cs="Times New Roman CYR"/>
          <w:sz w:val="28"/>
          <w:szCs w:val="28"/>
        </w:rPr>
        <w:t>Объем перевозки</w:t>
      </w:r>
      <w:r>
        <w:rPr>
          <w:rFonts w:ascii="Times New Roman CYR" w:hAnsi="Times New Roman CYR" w:cs="Times New Roman CYR"/>
          <w:sz w:val="28"/>
          <w:szCs w:val="28"/>
        </w:rPr>
        <w:t xml:space="preserve"> пассажиров к 2023</w:t>
      </w:r>
      <w:r w:rsidRPr="007A0E4D">
        <w:rPr>
          <w:rFonts w:ascii="Times New Roman CYR" w:hAnsi="Times New Roman CYR" w:cs="Times New Roman CYR"/>
          <w:sz w:val="28"/>
          <w:szCs w:val="28"/>
        </w:rPr>
        <w:t xml:space="preserve"> году составит </w:t>
      </w:r>
      <w:r>
        <w:rPr>
          <w:rFonts w:ascii="Times New Roman CYR" w:hAnsi="Times New Roman CYR" w:cs="Times New Roman CYR"/>
          <w:sz w:val="28"/>
          <w:szCs w:val="28"/>
        </w:rPr>
        <w:t>93,3</w:t>
      </w:r>
      <w:r w:rsidRPr="007A0E4D">
        <w:rPr>
          <w:rFonts w:ascii="Times New Roman CYR" w:hAnsi="Times New Roman CYR" w:cs="Times New Roman CYR"/>
          <w:sz w:val="28"/>
          <w:szCs w:val="28"/>
        </w:rPr>
        <w:t xml:space="preserve"> тыс. человек, это </w:t>
      </w:r>
      <w:r>
        <w:rPr>
          <w:rFonts w:ascii="Times New Roman CYR" w:hAnsi="Times New Roman CYR" w:cs="Times New Roman CYR"/>
          <w:sz w:val="28"/>
          <w:szCs w:val="28"/>
        </w:rPr>
        <w:t>100,5% к 2022</w:t>
      </w:r>
      <w:r w:rsidRPr="007A0E4D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0126DC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3.2.           Торговля</w:t>
      </w:r>
    </w:p>
    <w:p w:rsidR="000126DC" w:rsidRPr="004F43D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условий для развития инфраструктуры потребительского рынка.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устойчивое развитие торговли и общественного питания, обеспечение территориальной доступности социально необходимых видов услуг, полное удовлетворение покупательского спроса населения поселения.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</w:rPr>
        <w:tab/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50A91">
        <w:rPr>
          <w:rFonts w:ascii="Times New Roman CYR" w:hAnsi="Times New Roman CYR" w:cs="Times New Roman CYR"/>
          <w:sz w:val="28"/>
          <w:szCs w:val="28"/>
        </w:rPr>
        <w:t>- увеличение розничного товарооборота и доведение е</w:t>
      </w:r>
      <w:r>
        <w:rPr>
          <w:rFonts w:ascii="Times New Roman CYR" w:hAnsi="Times New Roman CYR" w:cs="Times New Roman CYR"/>
          <w:sz w:val="28"/>
          <w:szCs w:val="28"/>
        </w:rPr>
        <w:t>го объёма в 2023</w:t>
      </w:r>
      <w:r w:rsidRPr="00150A91">
        <w:rPr>
          <w:rFonts w:ascii="Times New Roman CYR" w:hAnsi="Times New Roman CYR" w:cs="Times New Roman CYR"/>
          <w:sz w:val="28"/>
          <w:szCs w:val="28"/>
        </w:rPr>
        <w:t xml:space="preserve"> году до </w:t>
      </w:r>
      <w:r>
        <w:rPr>
          <w:rFonts w:ascii="Times New Roman CYR" w:hAnsi="Times New Roman CYR" w:cs="Times New Roman CYR"/>
          <w:sz w:val="28"/>
          <w:szCs w:val="28"/>
        </w:rPr>
        <w:t>594,1</w:t>
      </w:r>
      <w:r w:rsidRPr="00150A91">
        <w:rPr>
          <w:rFonts w:ascii="Times New Roman CYR" w:hAnsi="Times New Roman CYR" w:cs="Times New Roman CYR"/>
          <w:sz w:val="28"/>
          <w:szCs w:val="28"/>
        </w:rPr>
        <w:t xml:space="preserve"> млн. руб.</w:t>
      </w:r>
      <w:r>
        <w:rPr>
          <w:rFonts w:ascii="Times New Roman CYR" w:hAnsi="Times New Roman CYR" w:cs="Times New Roman CYR"/>
          <w:sz w:val="28"/>
          <w:szCs w:val="28"/>
        </w:rPr>
        <w:t xml:space="preserve"> это 104,9 % к 2022</w:t>
      </w:r>
      <w:r w:rsidRPr="00150A91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прирост торговых площадей стационарной розничной сети.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D623BF">
        <w:rPr>
          <w:rFonts w:ascii="Times New Roman CYR" w:hAnsi="Times New Roman CYR" w:cs="Times New Roman CYR"/>
          <w:sz w:val="28"/>
          <w:szCs w:val="28"/>
        </w:rPr>
        <w:t>: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расширение рынков сбыта для товаропроизводителей поселения, организация и проведение районных оптово-розничных ярмарок, участие в ярмарках, заключение прямых договоров на поставку товаров;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бытовых услуг на территории сельсовета;</w:t>
      </w:r>
    </w:p>
    <w:p w:rsidR="000126DC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защиты прав потребителей, внедрение систем контроля качества товаров, поступающих в розничную торговую сеть, гарантирующих покупателям право на качественные товары, в том числе на алкогольную     продукцию.</w:t>
      </w:r>
    </w:p>
    <w:p w:rsidR="000126DC" w:rsidRPr="00FB70FE" w:rsidRDefault="000126DC" w:rsidP="000126DC">
      <w:pPr>
        <w:autoSpaceDE w:val="0"/>
        <w:autoSpaceDN w:val="0"/>
        <w:adjustRightInd w:val="0"/>
        <w:spacing w:before="240" w:after="2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A3262">
        <w:rPr>
          <w:rFonts w:ascii="Times New Roman CYR" w:hAnsi="Times New Roman CYR" w:cs="Times New Roman CYR"/>
          <w:b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Повышение эффективности формирования и использования бюджетных средств.</w:t>
      </w:r>
    </w:p>
    <w:p w:rsidR="000126DC" w:rsidRDefault="000126DC" w:rsidP="000126DC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5217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0126DC" w:rsidRDefault="000126DC" w:rsidP="000126DC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исполнение закона «Об областном бюджете Новосибирской области на 2023-2025 годы»</w:t>
      </w:r>
    </w:p>
    <w:p w:rsidR="000126DC" w:rsidRPr="007B5153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B5153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</w:p>
    <w:p w:rsidR="000126DC" w:rsidRPr="00996CBE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996CBE"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996CBE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объем </w:t>
      </w:r>
      <w:r w:rsidRPr="00996CBE">
        <w:rPr>
          <w:rFonts w:ascii="Times New Roman CYR" w:hAnsi="Times New Roman CYR" w:cs="Times New Roman CYR"/>
          <w:b/>
          <w:bCs/>
          <w:i/>
          <w:sz w:val="28"/>
          <w:szCs w:val="28"/>
        </w:rPr>
        <w:t>доходов бюджета</w:t>
      </w:r>
      <w:r w:rsidRPr="00996CBE">
        <w:rPr>
          <w:rFonts w:ascii="Times New Roman CYR" w:hAnsi="Times New Roman CYR" w:cs="Times New Roman CYR"/>
          <w:sz w:val="28"/>
          <w:szCs w:val="28"/>
        </w:rPr>
        <w:t>:</w:t>
      </w:r>
    </w:p>
    <w:p w:rsidR="000126DC" w:rsidRPr="00996CBE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2023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57 221,199 тыс.руб., это 84% к 2022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996CBE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2024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46 637,836 тыс.руб., это 81,5% к 2023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996CBE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2025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33 045,235 тыс.руб., это 70,8% к 2024</w:t>
      </w:r>
      <w:r w:rsidRPr="00996CBE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0126DC" w:rsidRPr="00996CBE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96CBE">
        <w:rPr>
          <w:rFonts w:ascii="Times New Roman CYR" w:hAnsi="Times New Roman CYR" w:cs="Times New Roman CYR"/>
          <w:b/>
          <w:i/>
          <w:sz w:val="28"/>
          <w:szCs w:val="28"/>
        </w:rPr>
        <w:t>- объем собственных доходов</w:t>
      </w:r>
      <w:r w:rsidRPr="00996CBE">
        <w:rPr>
          <w:rFonts w:ascii="Times New Roman CYR" w:hAnsi="Times New Roman CYR" w:cs="Times New Roman CYR"/>
          <w:i/>
          <w:sz w:val="28"/>
          <w:szCs w:val="28"/>
        </w:rPr>
        <w:t>:</w:t>
      </w:r>
    </w:p>
    <w:p w:rsidR="000126DC" w:rsidRPr="00C555EA" w:rsidRDefault="000126DC" w:rsidP="000126DC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 w:rsidRPr="00C555EA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2023 году планируется 13 838,830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тыс.руб., это </w:t>
      </w:r>
      <w:r>
        <w:rPr>
          <w:rFonts w:ascii="Times New Roman CYR" w:hAnsi="Times New Roman CYR" w:cs="Times New Roman CYR"/>
          <w:sz w:val="28"/>
          <w:szCs w:val="28"/>
        </w:rPr>
        <w:t>95,6% к 2022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C555EA" w:rsidRDefault="000126DC" w:rsidP="000126DC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2024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14 109,100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тыс.руб., это </w:t>
      </w:r>
      <w:r>
        <w:rPr>
          <w:rFonts w:ascii="Times New Roman CYR" w:hAnsi="Times New Roman CYR" w:cs="Times New Roman CYR"/>
          <w:sz w:val="28"/>
          <w:szCs w:val="28"/>
        </w:rPr>
        <w:t>101,9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% к </w:t>
      </w:r>
      <w:r>
        <w:rPr>
          <w:rFonts w:ascii="Times New Roman CYR" w:hAnsi="Times New Roman CYR" w:cs="Times New Roman CYR"/>
          <w:sz w:val="28"/>
          <w:szCs w:val="28"/>
        </w:rPr>
        <w:t>2023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C555EA" w:rsidRDefault="000126DC" w:rsidP="000126DC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2025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 планируется </w:t>
      </w:r>
      <w:r>
        <w:rPr>
          <w:rFonts w:ascii="Times New Roman CYR" w:hAnsi="Times New Roman CYR" w:cs="Times New Roman CYR"/>
          <w:sz w:val="28"/>
          <w:szCs w:val="28"/>
        </w:rPr>
        <w:t>14 398,600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тыс.руб., это </w:t>
      </w:r>
      <w:r>
        <w:rPr>
          <w:rFonts w:ascii="Times New Roman CYR" w:hAnsi="Times New Roman CYR" w:cs="Times New Roman CYR"/>
          <w:sz w:val="28"/>
          <w:szCs w:val="28"/>
        </w:rPr>
        <w:t>102,1% к 2024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году. </w:t>
      </w:r>
    </w:p>
    <w:p w:rsidR="000126DC" w:rsidRPr="00C555EA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 w:rsidRPr="00C555EA">
        <w:rPr>
          <w:rFonts w:ascii="Times New Roman CYR" w:hAnsi="Times New Roman CYR" w:cs="Times New Roman CYR"/>
          <w:b/>
          <w:i/>
          <w:sz w:val="28"/>
          <w:szCs w:val="28"/>
        </w:rPr>
        <w:t>- безвозмездные перечисления:</w:t>
      </w:r>
    </w:p>
    <w:p w:rsidR="000126DC" w:rsidRPr="00C555EA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2023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 планируется </w:t>
      </w:r>
      <w:r>
        <w:rPr>
          <w:rFonts w:ascii="Times New Roman CYR" w:hAnsi="Times New Roman CYR" w:cs="Times New Roman CYR"/>
          <w:sz w:val="28"/>
          <w:szCs w:val="28"/>
        </w:rPr>
        <w:t>43 382,369 тыс.руб., это 80,8% к 2022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C555EA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2024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32 528,736 тыс.руб., это 75% к 2023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C555EA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2025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 планируется</w:t>
      </w:r>
      <w:r>
        <w:rPr>
          <w:rFonts w:ascii="Times New Roman CYR" w:hAnsi="Times New Roman CYR" w:cs="Times New Roman CYR"/>
          <w:sz w:val="28"/>
          <w:szCs w:val="28"/>
        </w:rPr>
        <w:t xml:space="preserve"> 18 646,635 тыс.руб., это 57,3% к 2024</w:t>
      </w:r>
      <w:r w:rsidRPr="00C555EA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0126DC" w:rsidRPr="00B9123E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9123E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Направления деятельности: </w:t>
      </w:r>
    </w:p>
    <w:p w:rsidR="000126DC" w:rsidRPr="00B9123E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B9123E">
        <w:rPr>
          <w:rFonts w:ascii="Times New Roman CYR" w:hAnsi="Times New Roman CYR" w:cs="Times New Roman CYR"/>
          <w:sz w:val="28"/>
          <w:szCs w:val="28"/>
        </w:rPr>
        <w:t xml:space="preserve">планируется работа по сокращению недоимки по налоговым платежам и сборам. Продолжается индивидуальная работа с предприятиями – </w:t>
      </w:r>
      <w:r w:rsidRPr="00B9123E">
        <w:rPr>
          <w:rFonts w:ascii="Times New Roman CYR" w:hAnsi="Times New Roman CYR" w:cs="Times New Roman CYR"/>
          <w:sz w:val="28"/>
          <w:szCs w:val="28"/>
        </w:rPr>
        <w:lastRenderedPageBreak/>
        <w:t>налогоплательщиками по выработке мер, способствующих плате налогов в полном объёме.</w:t>
      </w:r>
    </w:p>
    <w:p w:rsidR="000126DC" w:rsidRPr="007457AA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457AA">
        <w:rPr>
          <w:rFonts w:ascii="Times New Roman CYR" w:hAnsi="Times New Roman CYR" w:cs="Times New Roman CYR"/>
          <w:b/>
          <w:i/>
          <w:sz w:val="28"/>
          <w:szCs w:val="28"/>
        </w:rPr>
        <w:t>Расходы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0126DC" w:rsidRPr="007457AA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2023 году планируется 57 221</w:t>
      </w:r>
      <w:r w:rsidRPr="007457AA">
        <w:rPr>
          <w:rFonts w:ascii="Times New Roman CYR" w:hAnsi="Times New Roman CYR" w:cs="Times New Roman CYR"/>
          <w:sz w:val="28"/>
          <w:szCs w:val="28"/>
        </w:rPr>
        <w:t>,1</w:t>
      </w:r>
      <w:r>
        <w:rPr>
          <w:rFonts w:ascii="Times New Roman CYR" w:hAnsi="Times New Roman CYR" w:cs="Times New Roman CYR"/>
          <w:sz w:val="28"/>
          <w:szCs w:val="28"/>
        </w:rPr>
        <w:t>99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 тыс.руб., эт</w:t>
      </w:r>
      <w:r>
        <w:rPr>
          <w:rFonts w:ascii="Times New Roman CYR" w:hAnsi="Times New Roman CYR" w:cs="Times New Roman CYR"/>
          <w:sz w:val="28"/>
          <w:szCs w:val="28"/>
        </w:rPr>
        <w:t>о 82% к 2022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7457AA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2024 году планируется 46 637,836 тыс.руб., это 81,5% к 2023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 году;</w:t>
      </w:r>
    </w:p>
    <w:p w:rsidR="000126DC" w:rsidRPr="00962FE4" w:rsidRDefault="000126DC" w:rsidP="000126DC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2025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 году планируется </w:t>
      </w:r>
      <w:r>
        <w:rPr>
          <w:rFonts w:ascii="Times New Roman CYR" w:hAnsi="Times New Roman CYR" w:cs="Times New Roman CYR"/>
          <w:sz w:val="28"/>
          <w:szCs w:val="28"/>
        </w:rPr>
        <w:t>33 045,235 тыс.руб., это 70,9% к 2024</w:t>
      </w:r>
      <w:r w:rsidRPr="007457AA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0126DC" w:rsidRDefault="000126DC" w:rsidP="000126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</w:t>
      </w:r>
      <w:r w:rsidRPr="00215718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показатели  социа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льно-экономического  развития</w:t>
      </w:r>
    </w:p>
    <w:p w:rsidR="000126DC" w:rsidRPr="004674B9" w:rsidRDefault="000126DC" w:rsidP="000126D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Баганского  сельсовета Баганского района Новосибирской области на  2023-2025</w:t>
      </w:r>
      <w:r w:rsidRPr="00215718">
        <w:rPr>
          <w:rFonts w:ascii="Times New Roman CYR" w:hAnsi="Times New Roman CYR" w:cs="Times New Roman CYR"/>
          <w:b/>
          <w:bCs/>
          <w:sz w:val="24"/>
          <w:szCs w:val="24"/>
        </w:rPr>
        <w:t xml:space="preserve"> годы</w:t>
      </w:r>
    </w:p>
    <w:tbl>
      <w:tblPr>
        <w:tblW w:w="10893" w:type="dxa"/>
        <w:jc w:val="center"/>
        <w:tblInd w:w="810" w:type="dxa"/>
        <w:tblLayout w:type="fixed"/>
        <w:tblLook w:val="0000"/>
      </w:tblPr>
      <w:tblGrid>
        <w:gridCol w:w="4007"/>
        <w:gridCol w:w="808"/>
        <w:gridCol w:w="733"/>
        <w:gridCol w:w="744"/>
        <w:gridCol w:w="846"/>
        <w:gridCol w:w="725"/>
        <w:gridCol w:w="738"/>
        <w:gridCol w:w="748"/>
        <w:gridCol w:w="819"/>
        <w:gridCol w:w="725"/>
      </w:tblGrid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Показатели развития</w:t>
            </w:r>
          </w:p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района округа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Един</w:t>
            </w:r>
          </w:p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2022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 xml:space="preserve"> г.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tabs>
                <w:tab w:val="center" w:pos="101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2025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  <w:highlight w:val="yellow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2021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2022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2023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2024</w:t>
            </w: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spacing w:before="24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</w:rPr>
              <w:lastRenderedPageBreak/>
              <w:t>Численность населения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6609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6994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99,0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7083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7103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100,3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Прирост + (убыль -) населения с учетом миграции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-30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-53,6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-77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513,3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64,9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 прибывших    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42310"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151,6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102,9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4231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102,8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0CA3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Число выбывших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A0CA3">
              <w:rPr>
                <w:rFonts w:ascii="Times New Roman CYR" w:hAnsi="Times New Roman CYR" w:cs="Times New Roman CYR"/>
                <w:sz w:val="24"/>
                <w:szCs w:val="24"/>
              </w:rPr>
              <w:t>чел.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208,8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438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115,9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90,6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A0CA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94,7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6AF8">
              <w:rPr>
                <w:rFonts w:ascii="Times New Roman CYR" w:hAnsi="Times New Roman CYR" w:cs="Times New Roman CYR"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A6AF8">
              <w:rPr>
                <w:rFonts w:ascii="Times New Roman CYR" w:hAnsi="Times New Roman CYR" w:cs="Times New Roman CYR"/>
                <w:sz w:val="24"/>
                <w:szCs w:val="24"/>
              </w:rPr>
              <w:t>чел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2696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97,1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2697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2709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A6AF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100,4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Отношение численности занятых в экономике к общей численности населения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37,4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38,1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40D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40D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tabs>
                <w:tab w:val="left" w:pos="267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Уровень безработицы</w:t>
            </w: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2,4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9A3FC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A3FCC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1356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75B">
              <w:rPr>
                <w:rFonts w:ascii="Times New Roman CYR" w:hAnsi="Times New Roman CYR" w:cs="Times New Roman CYR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организаций по виду экономической деятельности: обрабатывающие отрасли, производство воды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75B">
              <w:rPr>
                <w:rFonts w:ascii="Times New Roman CYR" w:hAnsi="Times New Roman CYR" w:cs="Times New Roman CYR"/>
                <w:sz w:val="24"/>
                <w:szCs w:val="24"/>
              </w:rPr>
              <w:t>млн.</w:t>
            </w:r>
          </w:p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175B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257,44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311,08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317,30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317,30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17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B4951">
              <w:rPr>
                <w:rFonts w:ascii="Times New Roman CYR" w:hAnsi="Times New Roman CYR" w:cs="Times New Roman CYR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2B495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B495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2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506">
              <w:rPr>
                <w:rFonts w:ascii="Times New Roman CYR" w:hAnsi="Times New Roman CYR" w:cs="Times New Roman CYR"/>
                <w:sz w:val="24"/>
                <w:szCs w:val="24"/>
              </w:rPr>
              <w:t>Объем продукции сельского хозяйства в хозяйствах всех категорий (валовая )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506">
              <w:rPr>
                <w:rFonts w:ascii="Times New Roman CYR" w:hAnsi="Times New Roman CYR" w:cs="Times New Roman CYR"/>
                <w:sz w:val="24"/>
                <w:szCs w:val="24"/>
              </w:rPr>
              <w:t>млн. 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304,98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294,30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300,19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300,19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506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Индекс физического объема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12506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12506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4072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E4072">
              <w:rPr>
                <w:rFonts w:ascii="Times New Roman CYR" w:hAnsi="Times New Roman CYR" w:cs="Times New Roman CYR"/>
                <w:sz w:val="24"/>
                <w:szCs w:val="24"/>
              </w:rPr>
              <w:t>тыс. тонн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21,95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19,99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13,56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67,8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13,56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E407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259">
              <w:rPr>
                <w:rFonts w:ascii="Times New Roman CYR" w:hAnsi="Times New Roman CYR" w:cs="Times New Roman CYR"/>
                <w:sz w:val="24"/>
                <w:szCs w:val="24"/>
              </w:rPr>
              <w:t>Поголовье скота  (все категории хозяйств):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4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Показатели развития</w:t>
            </w:r>
          </w:p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района округа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Един</w:t>
            </w:r>
          </w:p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измерения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797C" w:rsidRDefault="000126DC" w:rsidP="005671A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797C" w:rsidRDefault="000126DC" w:rsidP="005671A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0A6614" w:rsidRDefault="000126DC" w:rsidP="005671A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4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2021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2022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2023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план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2024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4CC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- крупный рогатый скот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64CC3">
              <w:rPr>
                <w:rFonts w:ascii="Times New Roman CYR" w:hAnsi="Times New Roman CYR" w:cs="Times New Roman CYR"/>
                <w:sz w:val="24"/>
                <w:szCs w:val="24"/>
              </w:rPr>
              <w:t>голов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3189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3350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3350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4CC3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47E0">
              <w:rPr>
                <w:rFonts w:ascii="Times New Roman CYR" w:hAnsi="Times New Roman CYR" w:cs="Times New Roman CYR"/>
                <w:sz w:val="24"/>
                <w:szCs w:val="24"/>
              </w:rPr>
              <w:t xml:space="preserve">  в том числе коровы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447E0">
              <w:rPr>
                <w:rFonts w:ascii="Times New Roman CYR" w:hAnsi="Times New Roman CYR" w:cs="Times New Roman CYR"/>
                <w:sz w:val="24"/>
                <w:szCs w:val="24"/>
              </w:rPr>
              <w:t>голов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1113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1113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447E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37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259">
              <w:rPr>
                <w:rFonts w:ascii="Times New Roman CYR" w:hAnsi="Times New Roman CYR" w:cs="Times New Roman CYR"/>
                <w:sz w:val="24"/>
                <w:szCs w:val="24"/>
              </w:rPr>
              <w:t>- свиньи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6259">
              <w:rPr>
                <w:rFonts w:ascii="Times New Roman CYR" w:hAnsi="Times New Roman CYR" w:cs="Times New Roman CYR"/>
                <w:sz w:val="24"/>
                <w:szCs w:val="24"/>
              </w:rPr>
              <w:t>голов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5D6259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6ABC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Производство молока (все категории хозяйств) </w:t>
            </w:r>
          </w:p>
          <w:p w:rsidR="000126DC" w:rsidRPr="00376ABC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76ABC">
              <w:rPr>
                <w:rFonts w:ascii="Times New Roman CYR" w:hAnsi="Times New Roman CYR" w:cs="Times New Roman CYR"/>
                <w:sz w:val="24"/>
                <w:szCs w:val="24"/>
              </w:rPr>
              <w:t>тыс. тонн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3,09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3,32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  <w:r w:rsidRPr="00376ABC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3,49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76AB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517B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9517B">
              <w:rPr>
                <w:rFonts w:ascii="Times New Roman CYR" w:hAnsi="Times New Roman CYR" w:cs="Times New Roman CYR"/>
                <w:sz w:val="24"/>
                <w:szCs w:val="24"/>
              </w:rPr>
              <w:t>тонн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500,6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489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9517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</w:tr>
      <w:tr w:rsidR="000126DC" w:rsidRPr="00455931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5931">
              <w:rPr>
                <w:rFonts w:ascii="Times New Roman CYR" w:hAnsi="Times New Roman CYR" w:cs="Times New Roman CYR"/>
                <w:sz w:val="24"/>
                <w:szCs w:val="24"/>
              </w:rPr>
              <w:t>Объем строительно-монтажных работ, включая хозспособ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55931">
              <w:rPr>
                <w:rFonts w:ascii="Times New Roman CYR" w:hAnsi="Times New Roman CYR" w:cs="Times New Roman CYR"/>
                <w:sz w:val="24"/>
                <w:szCs w:val="24"/>
              </w:rPr>
              <w:t>млн.руб.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22,4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39,388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175,8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11,027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11,678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55931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105,9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4882">
              <w:rPr>
                <w:rFonts w:ascii="Times New Roman CYR" w:hAnsi="Times New Roman CYR" w:cs="Times New Roman CYR"/>
                <w:sz w:val="24"/>
                <w:szCs w:val="24"/>
              </w:rPr>
              <w:t xml:space="preserve">Индекс физического объема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44882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175,8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28,0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44882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105,9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C6F1C">
              <w:rPr>
                <w:rFonts w:ascii="Times New Roman CYR" w:hAnsi="Times New Roman CYR" w:cs="Times New Roman CYR"/>
                <w:sz w:val="24"/>
                <w:szCs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C6F1C">
              <w:rPr>
                <w:rFonts w:ascii="Times New Roman CYR" w:hAnsi="Times New Roman CYR" w:cs="Times New Roman CYR"/>
                <w:sz w:val="24"/>
                <w:szCs w:val="24"/>
              </w:rPr>
              <w:t>кв.м.общ.</w:t>
            </w:r>
          </w:p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C6F1C">
              <w:rPr>
                <w:rFonts w:ascii="Times New Roman CYR" w:hAnsi="Times New Roman CYR" w:cs="Times New Roman CYR"/>
                <w:sz w:val="24"/>
                <w:szCs w:val="24"/>
              </w:rPr>
              <w:t>площ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165,2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31,7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209,5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126,8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253,8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121,1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298,1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117,5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E09CF" w:rsidRDefault="000126DC" w:rsidP="005671A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09CF">
              <w:rPr>
                <w:rFonts w:ascii="Times New Roman CYR" w:hAnsi="Times New Roman CYR" w:cs="Times New Roman CYR"/>
                <w:sz w:val="24"/>
                <w:szCs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E09C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09CF">
              <w:rPr>
                <w:rFonts w:ascii="Times New Roman CYR" w:hAnsi="Times New Roman CYR" w:cs="Times New Roman CYR"/>
                <w:sz w:val="24"/>
                <w:szCs w:val="24"/>
              </w:rPr>
              <w:t>кв.м.общ.</w:t>
            </w:r>
          </w:p>
          <w:p w:rsidR="000126DC" w:rsidRPr="003E09C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3E09CF">
              <w:rPr>
                <w:rFonts w:ascii="Times New Roman CYR" w:hAnsi="Times New Roman CYR" w:cs="Times New Roman CYR"/>
                <w:sz w:val="24"/>
                <w:szCs w:val="24"/>
              </w:rPr>
              <w:t>площ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E09C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165,2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3E09C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31,7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209,5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126,8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253,8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121,1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298,1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C6F1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117,5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07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Перевозки грузов автомобильным транспортом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66407">
              <w:rPr>
                <w:rFonts w:ascii="Times New Roman CYR" w:hAnsi="Times New Roman CYR" w:cs="Times New Roman CYR"/>
                <w:sz w:val="24"/>
                <w:szCs w:val="24"/>
              </w:rPr>
              <w:t>тыс. тонн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193,4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103,2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226,7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117,2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234,9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103,6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251,3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6640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107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414E">
              <w:rPr>
                <w:rFonts w:ascii="Times New Roman CYR" w:hAnsi="Times New Roman CYR" w:cs="Times New Roman CYR"/>
                <w:sz w:val="24"/>
                <w:szCs w:val="24"/>
              </w:rPr>
              <w:t>Перевозки пассажиров автомобильным транспортом  общего пользования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414E">
              <w:rPr>
                <w:rFonts w:ascii="Times New Roman CYR" w:hAnsi="Times New Roman CYR" w:cs="Times New Roman CYR"/>
                <w:sz w:val="24"/>
                <w:szCs w:val="24"/>
              </w:rPr>
              <w:t>тыс. чел.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92,8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96,4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91,7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98,8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92,1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100,4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92,8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414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100,8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6C5">
              <w:rPr>
                <w:rFonts w:ascii="Times New Roman CYR" w:hAnsi="Times New Roman CYR" w:cs="Times New Roman CYR"/>
                <w:sz w:val="24"/>
                <w:szCs w:val="24"/>
              </w:rPr>
              <w:t>Оборот розничной торговли, включая общественное  питание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6C5">
              <w:rPr>
                <w:rFonts w:ascii="Times New Roman CYR" w:hAnsi="Times New Roman CYR" w:cs="Times New Roman CYR"/>
                <w:sz w:val="24"/>
                <w:szCs w:val="24"/>
              </w:rPr>
              <w:t>млн.</w:t>
            </w:r>
          </w:p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866C5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566,5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578,7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103,7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583,3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589,9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866C5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101,1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2654">
              <w:rPr>
                <w:rFonts w:ascii="Times New Roman CYR" w:hAnsi="Times New Roman CYR" w:cs="Times New Roman CYR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2654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104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103,7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100,8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222654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101,1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485A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485A">
              <w:rPr>
                <w:rFonts w:ascii="Times New Roman CYR" w:hAnsi="Times New Roman CYR" w:cs="Times New Roman CYR"/>
                <w:sz w:val="24"/>
                <w:szCs w:val="24"/>
              </w:rPr>
              <w:t>млн.</w:t>
            </w:r>
          </w:p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8485A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201,7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76,7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206,2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102,2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209,7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213,1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68485A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101,6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Показатели развития</w:t>
            </w:r>
          </w:p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района округа</w:t>
            </w:r>
          </w:p>
        </w:tc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Един</w:t>
            </w:r>
          </w:p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измерени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я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797C" w:rsidRDefault="000126DC" w:rsidP="005671A2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lastRenderedPageBreak/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22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6797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23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80F5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24</w:t>
            </w:r>
          </w:p>
        </w:tc>
        <w:tc>
          <w:tcPr>
            <w:tcW w:w="1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20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оценка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2021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2022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2023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 % к 2024</w:t>
            </w: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г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78C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Объем платных услуг населению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78C">
              <w:rPr>
                <w:rFonts w:ascii="Times New Roman CYR" w:hAnsi="Times New Roman CYR" w:cs="Times New Roman CYR"/>
                <w:sz w:val="24"/>
                <w:szCs w:val="24"/>
              </w:rPr>
              <w:t>млн.</w:t>
            </w:r>
          </w:p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78C">
              <w:rPr>
                <w:rFonts w:ascii="Times New Roman CYR" w:hAnsi="Times New Roman CYR" w:cs="Times New Roman CYR"/>
                <w:sz w:val="24"/>
                <w:szCs w:val="24"/>
              </w:rPr>
              <w:t>руб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4B478C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58D7">
              <w:rPr>
                <w:rFonts w:ascii="Times New Roman CYR" w:hAnsi="Times New Roman CYR" w:cs="Times New Roman CYR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358D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358D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3CD8">
              <w:rPr>
                <w:rFonts w:ascii="Times New Roman CYR" w:hAnsi="Times New Roman CYR" w:cs="Times New Roman CYR"/>
                <w:sz w:val="24"/>
                <w:szCs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3CD8">
              <w:rPr>
                <w:rFonts w:ascii="Times New Roman CYR" w:hAnsi="Times New Roman CYR" w:cs="Times New Roman CYR"/>
                <w:sz w:val="24"/>
                <w:szCs w:val="24"/>
              </w:rPr>
              <w:t>млн.</w:t>
            </w:r>
          </w:p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33CD8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tabs>
                <w:tab w:val="center" w:pos="35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222,4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46,2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133C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6B3B">
              <w:rPr>
                <w:rFonts w:ascii="Times New Roman CYR" w:hAnsi="Times New Roman CYR" w:cs="Times New Roman CYR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6B3B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12,8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222,4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46,2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F96B3B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11DE">
              <w:rPr>
                <w:rFonts w:ascii="Times New Roman CYR" w:hAnsi="Times New Roman CYR" w:cs="Times New Roman CYR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611DE">
              <w:rPr>
                <w:rFonts w:ascii="Times New Roman CYR" w:hAnsi="Times New Roman CYR" w:cs="Times New Roman CYR"/>
                <w:sz w:val="24"/>
                <w:szCs w:val="24"/>
              </w:rPr>
              <w:t>млн. 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101,9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102,5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611D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101,8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66F">
              <w:rPr>
                <w:rFonts w:ascii="Times New Roman CYR" w:hAnsi="Times New Roman CYR" w:cs="Times New Roman CYR"/>
                <w:sz w:val="24"/>
                <w:szCs w:val="24"/>
              </w:rPr>
              <w:t>Среднемесячная заработная плата 1 работника (по всем предприятиям)</w:t>
            </w:r>
          </w:p>
          <w:p w:rsidR="000126DC" w:rsidRPr="008C066F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66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66F">
              <w:rPr>
                <w:rFonts w:ascii="Times New Roman CYR" w:hAnsi="Times New Roman CYR" w:cs="Times New Roman CYR"/>
                <w:sz w:val="24"/>
                <w:szCs w:val="24"/>
              </w:rPr>
              <w:t>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20801,6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109,6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24883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119,6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27135,6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109,1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29388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8C066F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108,3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tabs>
                <w:tab w:val="left" w:pos="0"/>
              </w:tabs>
              <w:autoSpaceDE w:val="0"/>
              <w:autoSpaceDN w:val="0"/>
              <w:adjustRightInd w:val="0"/>
              <w:ind w:left="61" w:right="-339" w:hanging="18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3D0">
              <w:rPr>
                <w:rFonts w:ascii="Times New Roman CYR" w:hAnsi="Times New Roman CYR" w:cs="Times New Roman CYR"/>
                <w:sz w:val="24"/>
                <w:szCs w:val="24"/>
              </w:rPr>
              <w:t>Собственные доходы местного бюджета, всего, включая все внебюджетные трансферты  за исключением субсидий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713D0">
              <w:rPr>
                <w:rFonts w:ascii="Times New Roman CYR" w:hAnsi="Times New Roman CYR" w:cs="Times New Roman CYR"/>
                <w:sz w:val="24"/>
                <w:szCs w:val="24"/>
              </w:rPr>
              <w:t>млн. 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16,9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81,3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15,2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14,5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95,2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B713D0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102,2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55,3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60,7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63,3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65,8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773787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73787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78,4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79,6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80,9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82,3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DC52AE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C52AE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  <w:tr w:rsidR="000126DC" w:rsidRPr="00842310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8D8">
              <w:rPr>
                <w:rFonts w:ascii="Times New Roman CYR" w:hAnsi="Times New Roman CYR" w:cs="Times New Roman CYR"/>
                <w:sz w:val="24"/>
                <w:szCs w:val="24"/>
              </w:rPr>
              <w:t>Доходы от аренды муниципального имущества и земли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C58D8">
              <w:rPr>
                <w:rFonts w:ascii="Times New Roman CYR" w:hAnsi="Times New Roman CYR" w:cs="Times New Roman CYR"/>
                <w:sz w:val="24"/>
                <w:szCs w:val="24"/>
              </w:rPr>
              <w:t>тыс. руб.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547,807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31,2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1168,065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213,2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459,6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39,3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459,6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AC58D8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  <w:tr w:rsidR="000126DC" w:rsidRPr="00215718" w:rsidTr="005671A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%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6DC" w:rsidRPr="00E17E3D" w:rsidRDefault="000126DC" w:rsidP="005671A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17E3D">
              <w:rPr>
                <w:rFonts w:ascii="Times New Roman CYR" w:hAnsi="Times New Roman CYR" w:cs="Times New Roman CYR"/>
                <w:sz w:val="24"/>
                <w:szCs w:val="24"/>
              </w:rPr>
              <w:t>х</w:t>
            </w:r>
          </w:p>
        </w:tc>
      </w:tr>
    </w:tbl>
    <w:p w:rsidR="000126DC" w:rsidRDefault="000126DC" w:rsidP="000126DC"/>
    <w:p w:rsidR="000126DC" w:rsidRDefault="000126D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F3E" w:rsidRDefault="00BB3F3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F3E" w:rsidRDefault="00BB3F3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АДМИНИСТРАЦИЯ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БАГАНСКОГО СЕЛЬСОВЕТА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БАГАНСКОГО РАЙОНА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br/>
        <w:t>НОВОСИБИРСКОЙ ОБЛАСТИ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tbl>
      <w:tblPr>
        <w:tblW w:w="0" w:type="auto"/>
        <w:tblInd w:w="3235" w:type="dxa"/>
        <w:tblLayout w:type="fixed"/>
        <w:tblLook w:val="0000"/>
      </w:tblPr>
      <w:tblGrid>
        <w:gridCol w:w="1101"/>
        <w:gridCol w:w="1256"/>
        <w:gridCol w:w="904"/>
      </w:tblGrid>
      <w:tr w:rsidR="005671A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09.12.2022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№248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с. Баган</w:t>
            </w:r>
          </w:p>
        </w:tc>
      </w:tr>
    </w:tbl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  <w:lang w:val="en-US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Признание садового дома жилым домом и жилого дома садовым домом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r:id="rId9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Жилищным кодексом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r w:rsidRPr="00290D55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Российской Федерации, Федеральными законами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hyperlink r:id="rId10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от 06.10.2003 № 131-ФЗ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hyperlink r:id="rId11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Об общих принципах организации местного самоуправления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r w:rsidRPr="00290D55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в Российской Федерации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»,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hyperlink r:id="rId12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от 27.07.2010 № 210-ФЗ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hyperlink r:id="rId13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Об организации предо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HYPERLINK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 xml:space="preserve"> "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https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://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pravo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-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search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.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minjust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.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ru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/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bigs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/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showDocument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.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html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?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id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=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BBA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0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BFB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1-06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C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7-4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E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50-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A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8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D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3-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FE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1045784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  <w:lang w:val="en-US"/>
          </w:rPr>
          <w:t>BF</w:t>
        </w:r>
        <w:r w:rsidRPr="00290D55">
          <w:rPr>
            <w:rFonts w:ascii="Times New Roman" w:hAnsi="Times New Roman" w:cs="Times New Roman"/>
            <w:vanish/>
            <w:color w:val="000000" w:themeColor="text1"/>
            <w:sz w:val="28"/>
            <w:szCs w:val="28"/>
            <w:u w:val="single"/>
          </w:rPr>
          <w:t>1"</w:t>
        </w:r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ставления государственных и муниципальных услуг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», </w:t>
      </w:r>
      <w:r w:rsidRPr="00290D55">
        <w:rPr>
          <w:rFonts w:ascii="Times New Roman CYR" w:hAnsi="Times New Roman CYR" w:cs="Times New Roman CYR"/>
          <w:color w:val="000000" w:themeColor="text1"/>
          <w:sz w:val="28"/>
          <w:szCs w:val="28"/>
          <w:u w:val="single"/>
        </w:rPr>
        <w:t>постановлением Правительства Российской Федерации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hyperlink r:id="rId14" w:history="1">
        <w:r w:rsidRPr="00290D55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от 28.01.2006 № 47</w:t>
        </w:r>
      </w:hyperlink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 </w:t>
      </w:r>
      <w:r w:rsidRPr="00290D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проживания, многоквартирного аварийным и подлежащим сносу или реконструкции, садового дома жилым домом и жилого дома садовым домом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5671A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Баганского сельсовета Баганского района Новосибирской области от 15.04.2022 №61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Уставом Баганского сельсовета Баганского района Новосибирской области, в целях повышения доступности и качества предоставления муниципальных услуг,  администрация Баганского сельсовета Баганского района Новосибирской области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административный регламент по предоставлению муниципальной услуги 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Признание садового дома жилым домом и жилого дома садовым домом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далее – Административный регламент) (Приложение 1).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Бюллетень органов местного самоуправления Баганского сельсовета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разместить на официальном сайте администрации Баганского сельсовета Баганского района Новосибирской области в информационно-телекоммуникационной сети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 CYR" w:hAnsi="Times New Roman CYR" w:cs="Times New Roman CYR"/>
          <w:sz w:val="28"/>
          <w:szCs w:val="28"/>
        </w:rPr>
        <w:t xml:space="preserve"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Федеральный реестр государственных и муниципальных услуг (функций)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применяется со дня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обеспечения технической возможности реализации вышеуказанного мероприятия.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4.  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постановления возложить на О.В. Пилипушка, заместителя главы администрации Баганского сельсовета Баганского района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 вступает в силу после его официального опубликования.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Баганского сельсовета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Баганского района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Новосибирской области                                                  К.В. Маслик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Пилипушка Ольга Владимировна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1A2">
        <w:rPr>
          <w:rFonts w:ascii="Times New Roman" w:hAnsi="Times New Roman" w:cs="Times New Roman"/>
          <w:sz w:val="24"/>
          <w:szCs w:val="24"/>
        </w:rPr>
        <w:t>22-784</w:t>
      </w: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D55" w:rsidRPr="005671A2" w:rsidRDefault="00290D55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УТВЕРЖДЕН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постановлением администрации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Баганского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сельсовета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Баганского района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Новосибирской области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5671A2">
        <w:rPr>
          <w:rFonts w:ascii="Times New Roman" w:hAnsi="Times New Roman" w:cs="Times New Roman"/>
          <w:color w:val="000000"/>
          <w:sz w:val="24"/>
          <w:szCs w:val="24"/>
        </w:rPr>
        <w:t>09.12.2022 №248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Административный регламент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предоставления муниципальной услуги 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Признание садового дома жилым домом и жилого дома садовым домом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регулирования административного регламента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Настоящий административный регламент (далее - Регламент) устанавливает порядок и стандарт предоставления муниципальной услуги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Признание садового дома жилым домом и жилого дома садовым домом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далее также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Баганского сельсовета Баганского района Новосибирской области (далее – Администрация). 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 Регламента распространяются на садовые или жилые дома, являющиеся собственностью физических и юридических лиц, в случае, если такие жилые помещения находятся в границах Баганского сельсовета Баганского района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Регламент не применяется в случае если садовый или жилой дом находится в собственности государственных органов или органов местного самоуправления.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ab/>
        <w:t>1.2.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Круг заявителей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заявителей могут выступать собственники садовых или жилых домов, расположенных в границах Баганского сельсовета Баганского района Новосибирской области (далее - заявители).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1.3.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Справочная информация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месте нахождения, графике работы, номерах справочных телефонов, адресах электронной почты Администрации, ГАУ "МФЦ" размещается на информационных стендах в Администрации, на официальном сайте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Баганского сельсовета Баганского района Новосибирской области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(baganselsovet.nso.ru)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в федеральном реестре, на Едином портале государственных и муниципальных услуг (</w:t>
      </w:r>
      <w:hyperlink r:id="rId15" w:history="1">
        <w:r w:rsidRPr="00290D55">
          <w:rPr>
            <w:rFonts w:ascii="Times New Roman CYR" w:hAnsi="Times New Roman CYR" w:cs="Times New Roman CYR"/>
            <w:color w:val="000000" w:themeColor="text1"/>
            <w:sz w:val="28"/>
            <w:szCs w:val="28"/>
            <w:u w:val="single"/>
          </w:rPr>
          <w:t>www.gosuslugi.ru</w:t>
        </w:r>
      </w:hyperlink>
      <w:r w:rsidRPr="00290D55">
        <w:rPr>
          <w:rFonts w:ascii="Times New Roman CYR" w:hAnsi="Times New Roman CYR" w:cs="Times New Roman CYR"/>
          <w:color w:val="000000" w:themeColor="text1"/>
          <w:sz w:val="28"/>
          <w:szCs w:val="28"/>
        </w:rPr>
        <w:t>)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Стандарт предоставления муниципальной услуги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Наименование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садового дома жилым домом и жилого дома садовым домом.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Предоставление муниципальной услуги осуществляется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Баганского сельсовета Баганского района Новосибирской области (далее – Администрация).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Прием документов для предоставления муниципальной услуги, в том числе в порядке, установленном статьей 15.1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Федерального закона № 210-ФЗ, осуществляется также ГАУ "МФЦ" в соответствии с заключенным соглашением о взаимодействии между Администрацией и МФЦ.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Результатом предоставления муниципальной услуги является: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решение о признании садового дома жилым домом или жилого дома садовым домом;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решение об отказе в предоставлении муниципальной услуги.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Срок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срок предоставления муниципальной услуги со дня регистрации заявления в Администрации в соответствии с подразделом 2.13 Регламента до дня регистрации результата предоставления муниципальной услуги составляет не более 45 календарных дней.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</w:p>
    <w:p w:rsidR="005671A2" w:rsidRPr="005671A2" w:rsidRDefault="005671A2" w:rsidP="00567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Перечень нормативных правовых актов Российской Федерации, Новосибирской области и муниципальных правовых актов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Баганского сельсовета Баганского района Новосибирской области, регулирующих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предоставление муниципальной услуги, с указанием их реквизитов и источников официального опубликования размещается на официальном сайте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Баганского сельсовета Баганского района Новосибирской области в информационно-телекоммуникационной сети "Интернет" (baganselsovet.nso.ru), на Едином портале государственных и муниципальных услуг (</w:t>
      </w:r>
      <w:hyperlink r:id="rId16" w:history="1">
        <w:r w:rsidRPr="00290D55">
          <w:rPr>
            <w:rFonts w:ascii="Times New Roman CYR" w:hAnsi="Times New Roman CYR" w:cs="Times New Roman CYR"/>
            <w:color w:val="000000" w:themeColor="text1"/>
            <w:sz w:val="28"/>
            <w:szCs w:val="28"/>
            <w:u w:val="single"/>
          </w:rPr>
          <w:t>www.gosuslugi.ru</w:t>
        </w:r>
      </w:hyperlink>
      <w:r w:rsidRPr="005671A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>официальном сайте МФЦ (</w:t>
      </w:r>
      <w:hyperlink r:id="rId17" w:history="1">
        <w:r w:rsidRPr="00290D55">
          <w:rPr>
            <w:rFonts w:ascii="Times New Roman CYR" w:hAnsi="Times New Roman CYR" w:cs="Times New Roman CYR"/>
            <w:color w:val="000000" w:themeColor="text1"/>
            <w:sz w:val="28"/>
            <w:szCs w:val="28"/>
            <w:u w:val="single"/>
          </w:rPr>
          <w:t>www.mfc-nso.ru</w:t>
        </w:r>
      </w:hyperlink>
      <w:r w:rsidRPr="005671A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sz w:val="28"/>
          <w:szCs w:val="28"/>
        </w:rPr>
        <w:t xml:space="preserve">в федеральной государственной информационной системе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Федеральный реестр государственных и муниципальных услуг (функций)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2.6.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2.6.1.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Документы, необходимые для предоставления муниципальной услуги, подаются в письменной форме: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бумажном носителе лично в Администрацию, ГАУ "МФЦ" либо почтовым отправлением по месту нахождения Администрации;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электронной форме посредством Единого портала государственных и муниципальных </w:t>
      </w:r>
      <w:r>
        <w:rPr>
          <w:rFonts w:ascii="Times New Roman CYR" w:hAnsi="Times New Roman CYR" w:cs="Times New Roman CYR"/>
          <w:sz w:val="28"/>
          <w:szCs w:val="28"/>
        </w:rPr>
        <w:t>услуг(www.gosuslugi.ru).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Копии документов принимаются при условии их заверения в соответствии с законодательством либо, при отсутствии такого заверения, - с предъявлением подлинников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Перечень документов для предоставления муниципальной услуги: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hyperlink r:id="rId18" w:history="1">
        <w:r>
          <w:rPr>
            <w:rFonts w:ascii="Times New Roman CYR" w:hAnsi="Times New Roman CYR" w:cs="Times New Roman CYR"/>
            <w:color w:val="1C1C1C"/>
            <w:sz w:val="28"/>
            <w:szCs w:val="28"/>
            <w:u w:val="single"/>
          </w:rPr>
          <w:t>заявление</w:t>
        </w:r>
      </w:hyperlink>
      <w:r w:rsidRPr="0056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Администрации и иных документов (почтовое отправление с уведомлением о вручении, электронная почта, получение лично в МФЦ, получение лично в Администрации), согласно приложению № 1 к Регламенту - в случае направления заявления на бумажном носителе при личном обращении в МФЦ или почтовым отправлением в Администрацию; по форме, размещенной на Едином портале - в случае подачи заявления в форме электронного документа с использованием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Личного кабинета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В случае направления заявления и прилагаемых к нему документов в электронной форме с использованием Единого портала заявитель (представитель 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указанного заявления с использованием интерактивной формы в электронном виде.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634 «</w:t>
      </w:r>
      <w:r>
        <w:rPr>
          <w:rFonts w:ascii="Times New Roman CYR" w:hAnsi="Times New Roman CYR" w:cs="Times New Roman CYR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м </w:t>
      </w:r>
      <w:hyperlink r:id="rId19" w:history="1">
        <w:r>
          <w:rPr>
            <w:rFonts w:ascii="Times New Roman CYR" w:hAnsi="Times New Roman CYR" w:cs="Times New Roman CYR"/>
            <w:color w:val="1C1C1C"/>
            <w:sz w:val="28"/>
            <w:szCs w:val="28"/>
            <w:u w:val="single"/>
          </w:rPr>
          <w:t>частью 2 статьи 5</w:t>
        </w:r>
      </w:hyperlink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hyperlink r:id="rId20" w:history="1">
        <w:r w:rsidRPr="005671A2">
          <w:rPr>
            <w:rFonts w:ascii="Times New Roman" w:hAnsi="Times New Roman" w:cs="Times New Roman"/>
            <w:color w:val="1C1C1C"/>
            <w:sz w:val="28"/>
            <w:szCs w:val="28"/>
            <w:u w:val="single"/>
          </w:rPr>
          <w:t>статьями 7</w:t>
        </w:r>
      </w:hyperlink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, </w:t>
      </w:r>
      <w:hyperlink r:id="rId21" w:history="1">
        <w:r w:rsidRPr="005671A2">
          <w:rPr>
            <w:rFonts w:ascii="Times New Roman" w:hAnsi="Times New Roman" w:cs="Times New Roman"/>
            <w:color w:val="1C1C1C"/>
            <w:sz w:val="28"/>
            <w:szCs w:val="28"/>
            <w:u w:val="single"/>
          </w:rPr>
          <w:t>8</w:t>
        </w:r>
      </w:hyperlink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и </w:t>
      </w:r>
      <w:hyperlink r:id="rId22" w:history="1">
        <w:r>
          <w:rPr>
            <w:rFonts w:ascii="Times New Roman CYR" w:hAnsi="Times New Roman CYR" w:cs="Times New Roman CYR"/>
            <w:color w:val="1C1C1C"/>
            <w:sz w:val="28"/>
            <w:szCs w:val="28"/>
            <w:u w:val="single"/>
          </w:rPr>
          <w:t>10</w:t>
        </w:r>
      </w:hyperlink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 xml:space="preserve">едерального закона от 30.12.2009 № 384-ФЗ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о безопасности зданий и сооружений</w:t>
      </w:r>
      <w:r w:rsidRPr="005671A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документ, удостоверяющий полномочия представителя заявителя, в случае подачи заявления представителем заявителя.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обращении посредством Единого портала,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1A2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документ, удостоверяющий личность заявителя (представителя заявителя) - при подаче заявления посредством личного приема, оригинал которого подлежит возврату заявителю (представителю заявителя) после удостоверения его личности.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</w:t>
      </w:r>
      <w:r w:rsidRPr="00567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149-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информации, информационных технологиях и о защите информации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</w:t>
      </w:r>
      <w:r w:rsidRPr="00567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xml</w:t>
      </w:r>
      <w:r w:rsidRPr="005671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doc</w:t>
      </w:r>
      <w:r w:rsidRPr="00567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567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5671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для документов с текстовым содержанием, не включающим формулы;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pdf</w:t>
      </w:r>
      <w:r w:rsidRPr="00567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5671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5671A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5671A2" w:rsidRDefault="005671A2" w:rsidP="005671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черно-белый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 отсутствии в документе графических изображений и (или) цветного текста);</w:t>
      </w:r>
    </w:p>
    <w:p w:rsidR="005671A2" w:rsidRDefault="005671A2" w:rsidP="005671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оттенки серого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 наличии в документе графических изображений, отличных от цветного графического изображения);</w:t>
      </w:r>
    </w:p>
    <w:p w:rsidR="005671A2" w:rsidRDefault="005671A2" w:rsidP="005671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цветной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режим полной цветопередачи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при наличии в документе цветных графических изображений либо цветного текста).</w:t>
      </w:r>
    </w:p>
    <w:p w:rsidR="005671A2" w:rsidRDefault="005671A2" w:rsidP="005671A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2.6.3. </w:t>
      </w:r>
      <w:r>
        <w:rPr>
          <w:rFonts w:ascii="Times New Roman CYR" w:hAnsi="Times New Roman CYR" w:cs="Times New Roman CYR"/>
          <w:sz w:val="28"/>
          <w:szCs w:val="28"/>
        </w:rPr>
        <w:t>При подаче заявления посредством почтового отправления верность копий направляемых заявителем (представителем заявителя) документов должна быть засвидетельствована в нотариальном порядке.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2.7.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Документы, сведения (информация), которые могут быть представлены  заявителем (представителем заявителя) по желанию или  </w:t>
      </w:r>
      <w:r>
        <w:rPr>
          <w:rFonts w:ascii="Times New Roman CYR" w:hAnsi="Times New Roman CYR" w:cs="Times New Roman CYR"/>
          <w:sz w:val="28"/>
          <w:szCs w:val="28"/>
        </w:rPr>
        <w:t xml:space="preserve">запрашиваются в порядке межведомственного информационного взаимодействия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случае их непредставления заявителем (представителем заявителя) путем направления Отделом следующих запросов: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Федеральную налоговую службу о предоставлении: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сведений из Единого государственного реестра юридических лиц (для заявителей - юридических лиц),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сведений о государственной регистрации актов о рождении </w:t>
      </w:r>
      <w:r>
        <w:rPr>
          <w:rFonts w:ascii="Times New Roman CYR" w:hAnsi="Times New Roman CYR" w:cs="Times New Roman CYR"/>
          <w:sz w:val="28"/>
          <w:szCs w:val="28"/>
        </w:rPr>
        <w:t>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Федеральную службу государственной регистрации, кадастра и картографии о предоставлении: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недвижимости, содержащей сведения о зарегистрированных правах заявителя на садовый дом или жилой дом (в случае, если права на садовый дом или жилой дом зарегистрированы в Едином государственном реестре недвижимости);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органы опеки и попечительства о предоставлении: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Управление Министерства внутренних дел России по Новосибирской области о предоставлении: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           2.8.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Исчерпывающий перечень оснований для отказа в приеме документов, указанных в пункте 2.6.1 Регламента, в том числе представленных в электронной форме: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заявление о предоставлении услуги подано в орган местного самоуправления, в полномочия которых не входит предоставление услуги;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представленные документы или сведения утратили силу на момент обращения за услугой (документ, удостоверяющий личность, документ,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удостоверяющий полномочия представителя заявителя, в случае обращения за предоставлением услуги указанным лицом);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представленные в 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заявление, документы представлены в электронной форме с нарушением требований, установленных пунктом 2.6.2 Регламента;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непредставление заявления, документов, указанных в подпунктах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5671A2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пункта 2.6.1  Регламента;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з) выявлено несоблюдение условий признания действительности усиленной квалифицированной электронной подписи, </w:t>
      </w:r>
      <w:r w:rsidRPr="00290D55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установленных </w:t>
      </w:r>
      <w:hyperlink r:id="rId23" w:history="1">
        <w:r w:rsidRPr="00290D55">
          <w:rPr>
            <w:rFonts w:ascii="Times New Roman CYR" w:hAnsi="Times New Roman CYR" w:cs="Times New Roman CYR"/>
            <w:color w:val="000000" w:themeColor="text1"/>
            <w:sz w:val="28"/>
            <w:szCs w:val="28"/>
            <w:u w:val="single"/>
          </w:rPr>
          <w:t>статьей 11</w:t>
        </w:r>
      </w:hyperlink>
      <w:r w:rsidRPr="0056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Федерального закона от 06.04.2011 № 63-ФЗ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электронной подписи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далее - условия действительности электронной подписи), в документах, представленных в электронной форме.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Отказ в приеме документов не препятствует повторному обращению заявителя за получением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2.9.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2.9.1. </w:t>
      </w:r>
      <w:r>
        <w:rPr>
          <w:rFonts w:ascii="Times New Roman CYR" w:hAnsi="Times New Roman CYR" w:cs="Times New Roman CYR"/>
          <w:sz w:val="28"/>
          <w:szCs w:val="28"/>
        </w:rPr>
        <w:t>В предоставлении муниципальной услуги отказывается в случае: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а) непредставление заявителем документов, предусмотренных подпунктами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а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и (или)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в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пункта 56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Положение), утвержденного постановлением Правительства РФ от 28.01.2006 №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47 (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указаны в подпунктах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а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и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в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пункта 2.6.</w:t>
      </w: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настоящего Регламента);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поступление в Администрацию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в)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поступление в Администрацию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56 Положения (указан в подпункте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2.6.1 настоящего Регламента), или нотариально заверенная копия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lastRenderedPageBreak/>
        <w:t xml:space="preserve">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56 Положения (указан в подпункте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2.6.1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настоящего Регламента),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г)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непредставление заявителем документа, предусмотренного подпунктом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г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56 Положения (указан в подпункте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г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2.6.1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настоящего Регламента), в случае если садовый дом или жилой дом обременен правами третьих лиц;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</w:t>
      </w:r>
    </w:p>
    <w:p w:rsidR="005671A2" w:rsidRDefault="005671A2" w:rsidP="005671A2">
      <w:pPr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Calibri" w:hAnsi="Calibri" w:cs="Calibri"/>
        </w:rPr>
        <w:tab/>
      </w:r>
      <w:r>
        <w:rPr>
          <w:rFonts w:ascii="Times New Roman CYR" w:hAnsi="Times New Roman CYR" w:cs="Times New Roman CYR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5671A2">
        <w:rPr>
          <w:rFonts w:ascii="Times New Roman" w:hAnsi="Times New Roman" w:cs="Times New Roman"/>
          <w:color w:val="1C1C1C"/>
          <w:sz w:val="28"/>
          <w:szCs w:val="28"/>
        </w:rPr>
        <w:t>2.9.2.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Решение об отказе в предоставлении муниципальной услуги должно содержать обязательную ссылку на положения </w:t>
      </w:r>
      <w:hyperlink r:id="rId24" w:history="1">
        <w:r>
          <w:rPr>
            <w:rFonts w:ascii="Times New Roman CYR" w:hAnsi="Times New Roman CYR" w:cs="Times New Roman CYR"/>
            <w:color w:val="1C1C1C"/>
            <w:sz w:val="28"/>
            <w:szCs w:val="28"/>
            <w:u w:val="single"/>
          </w:rPr>
          <w:t>пункта 2.9.1</w:t>
        </w:r>
      </w:hyperlink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настоящего Регламента, являющиеся основанием для отказа.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color w:val="1C1C1C"/>
          <w:sz w:val="28"/>
          <w:szCs w:val="28"/>
        </w:rPr>
        <w:t>2.9.3.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подразделе 2.7 Регламента, в Администрацию не может являться основанием для отказа в предоставлении заявителю муниципальной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2.9.4.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2.10.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Способы, размер и основания взимания платы за предоставление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Услуга предоставляется бесплатно.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2.11.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Необходимой и обязательной для предоставления муниципальной услуги является услуга по подготовке и выдаче заключения по обследованию технического состояния объекта, подтверждающее соответствие садового дома требованиям к надежности и безопасности, установленным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частью 2 статьи 5, статьями 7, 8 и 10 Федерального закона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Технический реглам</w:t>
      </w:r>
      <w:r>
        <w:rPr>
          <w:rFonts w:ascii="Times New Roman CYR" w:hAnsi="Times New Roman CYR" w:cs="Times New Roman CYR"/>
          <w:sz w:val="28"/>
          <w:szCs w:val="28"/>
        </w:rPr>
        <w:t>ент о безопасности зданий и сооружений</w:t>
      </w:r>
      <w:r w:rsidRPr="005671A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выданного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Плата за услугу, которая является необходимой и обязательной для предоставления данной муниципальной услуги, органами местного самоуправления не регулируется. Размер платы за необходимую и обязательную услугу, указанную в настоящем пункте Регламента, определяется исполнителем и заявителем по соглашению.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2.12.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ожидания в очереди при подаче заявления на предоставление муниципальной услуги не должно превышать 15 минут.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ожидания в очереди при получении результата муниципальной услуги не должно превышать 15 минут.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2.13.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Регистрация заявления при личном обращении заявителя (представителя заявителя) в МФЦ не должна превышать 15 минут.</w:t>
      </w:r>
    </w:p>
    <w:p w:rsidR="005671A2" w:rsidRDefault="005671A2" w:rsidP="005671A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поступлении заявления в Администрацию из МФЦ, посредством почтового отправления в рабочие дни в пределах графика работы  Администрации  регистрация заявления осуществляется в день его поступления, при поступлении заявления в выходные или праздничные дни, а также вне графика работы Администрации  - в первый рабочий день, следующий за днем его поступления.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2.14.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Требования к помещениям МФЦ, в которых предоставляется муниципальная услуга, залам ожидания, местам для заполнения Заявлений,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2.15.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2.15.1.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Показателями доступности муниципальной услуги являются: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помещений, оборудования и оснащения, отвечающих требованиям Регламента;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режима работы Администрации или МФЦ при предоставлении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2.15.2. </w:t>
      </w:r>
      <w:r>
        <w:rPr>
          <w:rFonts w:ascii="Times New Roman CYR" w:hAnsi="Times New Roman CYR" w:cs="Times New Roman CYR"/>
          <w:sz w:val="28"/>
          <w:szCs w:val="28"/>
        </w:rPr>
        <w:t>Показателями качества муниципальной услуги являются: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 сроков и последовательности административных процедур, установленных Регламентом;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обоснованных жалоб на действия (бездействие) и решения сотрудников Администрации или МФЦ, участвующих в предоставлении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взаимодействий заявителя с сотрудниками Администрации или МФЦ при предоставлении муниципальной услуги и их продолжительность.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2.16.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  <w:t>2.16.1.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получить информацию о порядке и сроках предоставления муниципальной услуги, размещенной на Едином портале;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подать заявление в форме электронного документа с использованием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Личного кабинета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Единого портала  посредством заполнения электронной формы заявления.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г) получить сведения о ходе выполнения заявления, поданного в электронной форме;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получить результат предоставления муниципальной услуги в форме электронного документа;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подать жалобу на решение и действие (бездействие) должностного лица Администрации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официального сайта Администрации (baganselsovet.nso.ru), Единого портала.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2.16.2.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Единый портал государственных и муниципальных услуг (функций)</w:t>
      </w:r>
      <w:r w:rsidRPr="005671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2.16.3.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Иных требований, в том числе учитывающих особенности предоставления муниципальной услуг  в  МФЦ, не предусмотрено.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Состав, последовательность и сроки выполнения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административных процедур, требования к порядку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их выполнения, в том числе особенности выполнения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административных процедур в электронной форме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Перечень и особенности исполнения административных процедур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прием документов, необходимых для предоставления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рассмотрение заявления о предоставлении муниципальной услуги, выдача результата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исправление допущенных опечаток и ошибок в выданных в результате муниципальной услуги документах.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Доступ заявителей к сведениям о муниципальной услуге, подача запроса и иных документов, необходимых для предоставления муниципальной услуги, и прием таких запроса о предоставлении муниципальной услуги и документов органом, предоставляющим муниципальную услугу, возможность получения сведений о ходе выполнения запроса о предоставлении муниципальной услуги,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взаимодействие органа, предоставляющего муниципальную услугу, с организациями, участвующими в предоставлении муниципальной услуги, также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с особенностями, установленными настоящим разделом.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Особенности выполнения отдельных административных процедур в МФЦ.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3.1.2.1.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предоставлении муниципальной услуги в МФЦ заявитель (представитель заявителя) вправе: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5671A2">
        <w:rPr>
          <w:rFonts w:ascii="Times New Roman" w:hAnsi="Times New Roman" w:cs="Times New Roman"/>
          <w:sz w:val="28"/>
          <w:szCs w:val="28"/>
        </w:rPr>
        <w:t>» (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5671A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mfcto</w:t>
        </w:r>
        <w:r w:rsidRPr="005671A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671A2">
        <w:rPr>
          <w:rFonts w:ascii="Times New Roman" w:hAnsi="Times New Roman" w:cs="Times New Roman"/>
          <w:sz w:val="28"/>
          <w:szCs w:val="28"/>
        </w:rPr>
        <w:t>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3.1.2.2.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Административные процедуры, предусмотренные подпунктом          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3.1.2.1 </w:t>
      </w:r>
      <w:r>
        <w:rPr>
          <w:rFonts w:ascii="Times New Roman CYR" w:hAnsi="Times New Roman CYR" w:cs="Times New Roman CYR"/>
          <w:sz w:val="28"/>
          <w:szCs w:val="28"/>
        </w:rPr>
        <w:t>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1376.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Особенности предоставления муниципальной услуги в электронной форме.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    3.1.3.1.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Формирование электронного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формировании заявления заявителю (представителем заявителя) обеспечивается: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возможность копирования и сохранения заявления и иных необходимых для предоставления услуги документов;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 в части, касающейся сведений, отсутствующих в ЕСИА;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уведомлениям в течение не менее 3 месяцев.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  <w:t>3.1.3.5.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 Администрации: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рассматривает поступившие заявления и документы;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производит действия в соответствии с пунктом 3.2.3 Регламента.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форме электронного документа, подписанного усиленной квалифицированной подписью уполномоченного должностного лица Главы Баганского сельсовета Баганского района Новосибирской области, направленного заявителю (представителю заявителя) в личный кабинет на Едином портале;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ab/>
        <w:t>3.1.3.7.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3.1.3.8.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предоставлении муниципальной услуги в электронной форме заявителю (представителю заявителя) направляется: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уведомление о приеме и 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3.2.1.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 приложенными к нему документами, установленными пунктом 2.6.1 Регламента, посредством личного приема в  МФЦ, в форме почтового отправления или в электронной форме в Администрацию.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3.2.2.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ходе личного приема заявителя (представителя заявителя) сотрудник МФЦ: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устанавливает личность обратившегося заявителя (представителя заявителя) способами, предусмотренными Федеральным законом от 27.07.2010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>»;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информирует заявителя о порядке и сроках предоставления муниципальной услуги;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обеспечивает заполнение заявления, после этого предлагает заявителю (представителю заявителя)  убедиться в  правильности заполнения заявления, в том числе полноте внесенных данных, проверяет наличие документов, которые в соответствии с пунктом 2.6.1 Регламента должны прилагаться к заявлению в обязательном порядке;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>обеспечивает изготовление копий с представленных заявителем (представителем заявителя) оригиналов документов, предусмотренных    пунктами  3, 3.1, 13, 15 части 6 статьи 7 Федерального закона от 27.07.2010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210-</w:t>
      </w:r>
      <w:r>
        <w:rPr>
          <w:rFonts w:ascii="Times New Roman CYR" w:hAnsi="Times New Roman CYR" w:cs="Times New Roman CYR"/>
          <w:sz w:val="28"/>
          <w:szCs w:val="28"/>
        </w:rPr>
        <w:t xml:space="preserve">ФЗ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5671A2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обеспечивает регистрацию заявления в Журнале регистрации заявлений, а также выдачу заявителю под личную подпись расписки о приеме заявления и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3.2.3. </w:t>
      </w:r>
      <w:r>
        <w:rPr>
          <w:rFonts w:ascii="Times New Roman CYR" w:hAnsi="Times New Roman CYR" w:cs="Times New Roman CYR"/>
          <w:sz w:val="28"/>
          <w:szCs w:val="28"/>
        </w:rPr>
        <w:t>При поступлении заявления и документов в электронной форме сотрудник Администрации в срок, установленный подразделом 2.13 Регламента для регистрации заявления проверяет наличие (отсутствие) указанных в подразделе 2.8 Регламента оснований для отказа в приеме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отсутствии указанных в подразделе 2.8 Регламента оснований для отказа в приеме заявления и документов сотрудник Администрации в срок, установленный подразделом 2.13 Регламента, обеспечивает регистрацию заявления.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наличии оснований для отказа в приеме документов, установленных подразделом 2.8 Регламента, сотрудник Администрации подготавливает уведомление об этом. Такое уведомление подписывается квалифицированной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подписью сотрудника Администрации, регистрируется  и направляется способами, указанными в пункте 9 Постановления Правительства Российской Федерации от 25.08.2012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671A2">
        <w:rPr>
          <w:rFonts w:ascii="Times New Roman" w:hAnsi="Times New Roman" w:cs="Times New Roman"/>
          <w:sz w:val="28"/>
          <w:szCs w:val="28"/>
        </w:rPr>
        <w:t>852 «</w:t>
      </w:r>
      <w:r>
        <w:rPr>
          <w:rFonts w:ascii="Times New Roman CYR" w:hAnsi="Times New Roman CYR" w:cs="Times New Roman CYR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3.2.4.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случае, если заявление и документы представлены в Администрацию посредством почтового отправления или из МФЦ, сотрудник Администрации проверяет наличие (отсутствие) оснований для отказа в их приеме, указанных в подразделе 2.8 Регламента. При наличии оснований для отказа в приеме документов, установленных подразделом 2.8 Регламента, сотрудник Администрации в срок не более чем 1 рабочий день, следующий за днем поступления в Администрацию, в том числе из МФЦ, заявления и документов, информирует заявителя (представителя заявителя) способом, указанным в заявлении, об отказе в приеме заявления с указанием оснований такого отказа. При отсутствии оснований для отказа в приеме документов, обеспечивает регистрацию заявления и направляет расписку в получении таких заявления и документов по указанному в заявлении почтовому адресу в течение рабочего дня, следующего за днем получения Администрацией документов.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      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ab/>
        <w:t>3.3.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Рассмотрение заявления и направление результата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3.3.2. </w:t>
      </w:r>
      <w:r>
        <w:rPr>
          <w:rFonts w:ascii="Times New Roman CYR" w:hAnsi="Times New Roman CYR" w:cs="Times New Roman CYR"/>
          <w:sz w:val="28"/>
          <w:szCs w:val="28"/>
        </w:rPr>
        <w:t>Уполномоченный сотрудник Администрации осуществляет: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подготовку и направление запросов, в том числе, о предоставлении сведений из Единого государственного реестра недвижимости, если заявитель не представил их по собственной инициативе.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взаимодействия, а в случае отсутствия возможности направления запросов в электронной форме - на бумажных носителях (вся запрошенная информация (документы), полученная в рамках информационного взаимодействия, приобщается к материалам дела);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проверку полноты полученной информации, документов: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поступления запрошенной информации (документов) не в полном объеме или содержащей противоречивые сведения, уполномоченный сотрудник Отдела уточняет запрос и направляет его повторно;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жилой дом уполномоченный сотрудник Отдела в течение 1 рабочего дня со дня получения такого уведомления направляет заявителю способом, указанным в заявлении, уведомление о получении такого уведомления об отсутствии сведений с предложением предоставить документ, предусмотренный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подпунктом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56 Положения (указан в подпункте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пункта 2.6.1 Регламента), или нотариальную копию такого документа в порядке, предусмотренном подразделом 3.2 Регламента;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в)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проверяет наличие оснований для отказа в пред</w:t>
      </w:r>
      <w:r>
        <w:rPr>
          <w:rFonts w:ascii="Times New Roman CYR" w:hAnsi="Times New Roman CYR" w:cs="Times New Roman CYR"/>
          <w:sz w:val="28"/>
          <w:szCs w:val="28"/>
        </w:rPr>
        <w:t>оставлении муниципальной услуги, установленных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 пунктами 2.9.1 Регламента, и при их отсутствии осуществляет подготовку проекта решения о признании садового дома жилым домом или жилого дома садовым домом, при наличии оснований для отказа в предоставлении муниципальной услуги, установленных пунктом 2.9.1 Регламента (в том числе при неполучении в течение 15 календарных дней со дня направления уведомления, указанного абзаце 3 подпункта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настоящего пункта, от заявителя документа или нотариальной копии документа, предусмотренного подпунктом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пункта 56 Положения и указанного в подпункте 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б</w:t>
      </w: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пункта 2.6.1 Регламента) - осуществляет подготовку решения (в виде письменного уведомления) об отказе в предоставлении муниципальной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3.3.3.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Проект результата предоставления муниципальной услуги вместе с документами, принятыми от заявителя, информацией (документами), поступившей в рамках межведомственного взаимодействия (далее - документы), передается уполномоченным сотрудником Администрации на утверждение (подписание) Главе Баганского сельсовета Баганского района Новосибирской области. Проект результата предоставления муниципальной услуги подлежит подписанию Главой Баганского сельсовета Баганского района Новосибирской области в течение 3 рабочих дней со дня поступления к нему указанного документа.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3.3.4.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Сотрудник Администрации не позднее 2 рабочих дней со дня подписания Главой Баганского сельсовета Баганского района Новосибирской области проекта результата муниципальной услуги, но не позднее 45 дней с даты регистрации заявления и документов, обеспечивает регистрацию результата муниципальной услуги в установленном в Администрации порядке. Результаты муниципальной услуги направляются (выдаются) заявителю способом получения результата услуги, указанным в заявлении, не позднее 3 календарных дней со дня их подписания Главой Баганского сельсовета Баганского района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3.3.5. </w:t>
      </w:r>
      <w:r>
        <w:rPr>
          <w:rFonts w:ascii="Times New Roman CYR" w:hAnsi="Times New Roman CYR" w:cs="Times New Roman CYR"/>
          <w:sz w:val="28"/>
          <w:szCs w:val="28"/>
        </w:rPr>
        <w:t>Результатом административной процедуры являются: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решение о признании садового дома жилым домом или жилого дома садовым домом;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решение об отказе в предоставлении муниципальной услуги.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Исправление  допущенных опечаток и ошибок в выданных в результате муниципальной услуги документах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color w:val="1C1C1C"/>
          <w:sz w:val="28"/>
          <w:szCs w:val="28"/>
        </w:rPr>
        <w:t>3.4.1.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 xml:space="preserve">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муниципальной услуги документах, перечисленных в пункте 3.3.6 настоящего Регламента (далее - результат муниципальной услуги), является получение Администрацией или МФЦ  заявления об исправлении технической ошибки. Прием и регистрация заявления об </w:t>
      </w:r>
      <w:r>
        <w:rPr>
          <w:rFonts w:ascii="Times New Roman CYR" w:hAnsi="Times New Roman CYR" w:cs="Times New Roman CYR"/>
          <w:sz w:val="28"/>
          <w:szCs w:val="28"/>
        </w:rPr>
        <w:t xml:space="preserve">исправлении технической ошибки и подтверждающих документов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осуществляется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порядке и сроки, установленные подразделом 3.2   Регламента.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3.4.2.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При обращении об исправлении технической ошибки заявитель представляет: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color w:val="1C1C1C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заявление об исправлении технической ошибки (рекомендуемая форма в Приложении № 2 к настоящему Рег</w:t>
      </w:r>
      <w:r>
        <w:rPr>
          <w:rFonts w:ascii="Times New Roman CYR" w:hAnsi="Times New Roman CYR" w:cs="Times New Roman CYR"/>
          <w:sz w:val="28"/>
          <w:szCs w:val="28"/>
        </w:rPr>
        <w:t>ламенту);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документы, подтверждающие наличие в выданном результате предоставления муниципальной услуги технической ошибки.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Сотрудник Администрации, ответственный за подготовку проекта результата муниципальной услуги,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услуги.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(или) ошибки.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наличия технической ошибки в выданном в результате предоставления муниципальной услуги документе сотрудник Администрации, ответственный за подготовку проекта результата муниципальной услуги, устраняет техническую ошибку путем подготовки результата муниципальной услу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ги в соответствии с подразделом 3.3 на</w:t>
      </w:r>
      <w:r>
        <w:rPr>
          <w:rFonts w:ascii="Times New Roman CYR" w:hAnsi="Times New Roman CYR" w:cs="Times New Roman CYR"/>
          <w:sz w:val="28"/>
          <w:szCs w:val="28"/>
        </w:rPr>
        <w:t>стоящего Регламента и передает его Главе Баганского сельсовета Баганского района Новосибирской области на утверждение (подписание) в течение 3 рабочих дней со дня регистрации заявления об исправлении технической ошибки в Администрации. При этом проект результата услуги подлежит утверждению (подписанию) Главой Баганского сельсовета Баганского района Новосибирской области в течение 1 рабочего дня со дня поступления к нему указанного документа.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отсутствия технической ошибки в выданном результате предоставления муниципальной услуги сотрудник Администрации, ответственный за подготовку проекта результата муниципальной услуги, готовит уведомление об отсутствии технической ошибки в выданном результате предоставления муниципальной услуги и передает его Главе Баганского сельсовета Баганского района Новосибирской области на утверждение (подписание) в течение 3 рабочих дней со дня регистрации заявления в Администрации. При этом проект уведомления подлежит утверждению (подписанию) Главой Баганского сельсовета Баганского района Новосибирской области в течение 1 рабочего дня со дня поступления к нему указанного документа.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3.4.4.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Сотрудник Администрации, ответственный за регистрацию и направление документов,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и направляет заявителю способом, указанным в заявлении об исправлении технической ошибки.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3.4.5.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документе не может превышать пяти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процедуры, указанного в 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пункте 3.4.6 Регламента.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>3.4.6.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является: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1C1C1C"/>
          <w:sz w:val="28"/>
          <w:szCs w:val="28"/>
        </w:rPr>
      </w:pPr>
      <w:r>
        <w:rPr>
          <w:rFonts w:ascii="Times New Roman CYR" w:hAnsi="Times New Roman CYR" w:cs="Times New Roman CYR"/>
          <w:color w:val="1C1C1C"/>
          <w:sz w:val="28"/>
          <w:szCs w:val="28"/>
        </w:rPr>
        <w:t>а)</w:t>
      </w:r>
      <w:r>
        <w:rPr>
          <w:rFonts w:ascii="Times New Roman" w:hAnsi="Times New Roman" w:cs="Times New Roman"/>
          <w:color w:val="1C1C1C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1C1C1C"/>
          <w:sz w:val="28"/>
          <w:szCs w:val="28"/>
        </w:rPr>
        <w:t>в случае наличия технической ошибки в выданном результате предоставления муниципальной услуги - результат услуги в соответствии с пунктом 2.3 Регламента;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случае отсутствия технической ошибки в выданном результате предоставления муниципальной услуги - уведомление об отсутствии технической ошибки в выданном результате предоставления муниципальной услуги.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Формы контроля за предоставлением муниципальной услуги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должностное лицо уполномоченного органа.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Периодичность осуществления плановых проверок - не реже одного раза в квартал.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правомерность принятого решения и выдачу (направление) такого документа лицу, представившему (направившему) заявление.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решений, осуществляемых (принятых) в ходе исполнения настоящего административного регламента.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671A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Баганского сельсовета Баганского района Новосибирской области, предоставляющей муниципальную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услугу,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многофункционального центра, а также их должностных лиц, муниципальных служащих, работников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 CYR" w:hAnsi="Times New Roman CYR" w:cs="Times New Roman CYR"/>
          <w:sz w:val="28"/>
          <w:szCs w:val="28"/>
        </w:rPr>
        <w:t>Заявитель имеет право обжаловать решения и действия (бездействие)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года № 210-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ФЗ 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26" w:history="1">
        <w:r w:rsidRPr="005671A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 организации предоставления государственных и муниципальных услуг</w:t>
        </w:r>
      </w:hyperlink>
      <w:r w:rsidRPr="005671A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 CYR" w:hAnsi="Times New Roman CYR" w:cs="Times New Roman CYR"/>
          <w:sz w:val="28"/>
          <w:szCs w:val="28"/>
        </w:rPr>
        <w:t>Жалоба на действия (бездействие)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области, должностных лиц, муниципальных служащих подается Главе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 CYR" w:hAnsi="Times New Roman CYR" w:cs="Times New Roman CYR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 CYR" w:hAnsi="Times New Roman CYR" w:cs="Times New Roman CYR"/>
          <w:sz w:val="28"/>
          <w:szCs w:val="28"/>
        </w:rPr>
        <w:t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области, предоставляющей муниципальную услугу, должностных лиц, муниципальных служащих: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Федеральный закон от 27.07.2010 года № 210-ФЗ </w:t>
      </w:r>
      <w:r w:rsidRPr="005671A2"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r:id="rId27" w:history="1">
        <w:r w:rsidRPr="005671A2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Об организации предоставления государственных и муниципальных услуг</w:t>
        </w:r>
      </w:hyperlink>
      <w:r w:rsidRPr="005671A2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Постановление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сельсовета Баганского района Новосибирской области от 21.04.2022 №68 </w:t>
      </w:r>
      <w:r w:rsidRPr="005671A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администрации Баганского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сельсовета Баганского района Новосибирской области, предоставляющей муниципальную услугу, и ее должностных лиц, муниципальных служащих, а также на решения и действия (бездействие) многофункционального центра и его работников</w:t>
      </w:r>
      <w:r w:rsidRPr="005671A2">
        <w:rPr>
          <w:rFonts w:ascii="Times New Roman" w:hAnsi="Times New Roman" w:cs="Times New Roman"/>
          <w:sz w:val="28"/>
          <w:szCs w:val="28"/>
        </w:rPr>
        <w:t>».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71A2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 CYR" w:hAnsi="Times New Roman CYR" w:cs="Times New Roman CYR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услуг.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Регламенту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Заявление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 признании садового дома жилым домом и жилого дома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садовым домом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11"/>
        <w:gridCol w:w="454"/>
        <w:gridCol w:w="1915"/>
        <w:gridCol w:w="576"/>
        <w:gridCol w:w="1181"/>
        <w:gridCol w:w="1700"/>
        <w:gridCol w:w="1068"/>
        <w:gridCol w:w="1531"/>
      </w:tblGrid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Администрацию _____________________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отметить знаком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«V»)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физ. лиц: фамилия, имя, отчество (при наличии);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юр. лиц: полное наименование, ОГРН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номер телефона,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почтовый адрес или адрес электронной почты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юридическое лицо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дополнительно указывается дата рождения ребенка или орган ЗАГСа, Новосибирской 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представителя)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Прошу признать (отметить знаком 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»):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Садовый дом жилым домом</w:t>
            </w:r>
          </w:p>
        </w:tc>
        <w:tc>
          <w:tcPr>
            <w:tcW w:w="60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указывается адрес объекта, в том числе наименования населенного пункта, улицы, номер дома, а также кадастровый номер садового или жилого дома, кадастровый номер земельного участка, на котором расположен садовый дом или жилой дом)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Жилой дом садовым домом</w:t>
            </w:r>
          </w:p>
        </w:tc>
        <w:tc>
          <w:tcPr>
            <w:tcW w:w="60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для признания жилого дома садовым домом) Подписывая настоящее заявление подтверждаю, что вышеуказанный жилой дом не используется заявителем или иным лицом в качестве места постоянного проживания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Подписывая настоящее заявление подтверждаю, что жилой дом или садовый дом не обременен правами третьих лиц, кроме тех, чьи нотариальные согласия прилагаются к настоящему заявлению.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8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случае поступления уведомления об отсутствии в Едином государственном реестре недвижимости сведений о зарегистрированных правах на садовый дом или на жилой дом прошу уведомить меня о необходимости предоставить документ, предусмотренн</w:t>
            </w:r>
            <w:r>
              <w:rPr>
                <w:rFonts w:ascii="Times New Roman CYR" w:hAnsi="Times New Roman CYR" w:cs="Times New Roman CYR"/>
                <w:color w:val="1C1C1C"/>
                <w:sz w:val="26"/>
                <w:szCs w:val="26"/>
              </w:rPr>
              <w:t xml:space="preserve">ый подпунктом </w:t>
            </w:r>
            <w:r w:rsidRPr="005671A2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>«</w:t>
            </w:r>
            <w:r>
              <w:rPr>
                <w:rFonts w:ascii="Times New Roman CYR" w:hAnsi="Times New Roman CYR" w:cs="Times New Roman CYR"/>
                <w:color w:val="1C1C1C"/>
                <w:sz w:val="26"/>
                <w:szCs w:val="26"/>
              </w:rPr>
              <w:t>б</w:t>
            </w:r>
            <w:r w:rsidRPr="005671A2">
              <w:rPr>
                <w:rFonts w:ascii="Times New Roman" w:hAnsi="Times New Roman" w:cs="Times New Roman"/>
                <w:color w:val="1C1C1C"/>
                <w:sz w:val="26"/>
                <w:szCs w:val="26"/>
              </w:rPr>
              <w:t xml:space="preserve">» </w:t>
            </w:r>
            <w:r>
              <w:rPr>
                <w:rFonts w:ascii="Times New Roman CYR" w:hAnsi="Times New Roman CYR" w:cs="Times New Roman CYR"/>
                <w:color w:val="1C1C1C"/>
                <w:sz w:val="26"/>
                <w:szCs w:val="26"/>
              </w:rPr>
              <w:t xml:space="preserve">пункта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2.6.1 Регламента, следующим способом (отметить знаком 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»):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 телефону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посредством почтового отправления по указанному выше почтовому адресу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посредством информирования на указанный выше адрес электронной почты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Результат предоставления муниципальной услуги прошу (отметить знаком 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выдать в ходе личного приема в МФЦ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_______________________________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данный способ получения результата доступен в случае подачи запроса о предоставлении муниципальной услуги через МФЦ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выдать лично в Администрации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 заявителя (представителя заявителя)</w:t>
            </w:r>
          </w:p>
        </w:tc>
        <w:tc>
          <w:tcPr>
            <w:tcW w:w="2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заявителя (представителя заявителя)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 уполномоченного лица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____________________________/________________________________/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ФИО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вх. № _________</w:t>
            </w:r>
          </w:p>
        </w:tc>
      </w:tr>
    </w:tbl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2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Регламенту</w:t>
      </w:r>
    </w:p>
    <w:p w:rsidR="005671A2" w:rsidRPr="00AB6FCC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lastRenderedPageBreak/>
        <w:t>Заявление</w:t>
      </w:r>
    </w:p>
    <w:p w:rsidR="005671A2" w:rsidRDefault="005671A2" w:rsidP="00567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об исправлении технической ошибки</w:t>
      </w:r>
    </w:p>
    <w:p w:rsidR="005671A2" w:rsidRPr="00AB6FCC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96"/>
        <w:gridCol w:w="624"/>
        <w:gridCol w:w="1648"/>
        <w:gridCol w:w="506"/>
        <w:gridCol w:w="1365"/>
        <w:gridCol w:w="1630"/>
        <w:gridCol w:w="855"/>
        <w:gridCol w:w="1701"/>
      </w:tblGrid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 Администрацию _____________________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отметить знаком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«V»)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физ. лиц: фамилия, имя, отчество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при наличии);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для юр. лиц: полное наименование, ОГРН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документ, удостоверяющий личность (вид, серия, номер, выдавший орган, дата выдачи,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почтовый адрес, номер телефона, адрес электронной почты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юридическое лицо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дополнительно указывается дата рождения ребенка или орган ЗАГСа, Новосибирской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3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Прошу исправить техническую ошибку в ___________________________________________________________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указывается вид и реквизиты документа, выданного по результатам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lastRenderedPageBreak/>
              <w:t>муниципальной услуги, в котором допущена ошибка)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заключающуюся в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указать, в чем заключается ошибка (опечатка) и (по возможности), чем это подтверждается)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Результат предоставления муниципальной услуги прошу (отметить знаком 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выдать в ходе личного приема в МФЦ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направить почтовым отправлением по указанному выше почтовому адресу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направить в форме электронного документа, подписанного электронной подписью</w:t>
            </w: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выдать лично в Администрации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дата</w:t>
            </w:r>
          </w:p>
        </w:tc>
        <w:tc>
          <w:tcPr>
            <w:tcW w:w="2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 заявителя (представителя заявителя)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заявителя (представителя заявителя)</w:t>
            </w:r>
          </w:p>
        </w:tc>
      </w:tr>
      <w:tr w:rsidR="005671A2" w:rsidRPr="00567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 уполномоченного лица</w:t>
            </w:r>
          </w:p>
          <w:p w:rsid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>____________________________/________________________________/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ФИО</w:t>
            </w:r>
          </w:p>
          <w:p w:rsidR="005671A2" w:rsidRPr="005671A2" w:rsidRDefault="005671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71A2">
              <w:rPr>
                <w:rFonts w:ascii="Times New Roman" w:hAnsi="Times New Roman" w:cs="Times New Roman"/>
                <w:sz w:val="26"/>
                <w:szCs w:val="26"/>
              </w:rPr>
              <w:t xml:space="preserve">"_____" _____________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вх. №_________</w:t>
            </w:r>
          </w:p>
        </w:tc>
      </w:tr>
    </w:tbl>
    <w:p w:rsidR="005671A2" w:rsidRPr="005671A2" w:rsidRDefault="005671A2" w:rsidP="005671A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3F3E" w:rsidRDefault="00BB3F3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FF0000"/>
        </w:rPr>
        <w:lastRenderedPageBreak/>
        <w:t xml:space="preserve">    </w:t>
      </w:r>
      <w:r>
        <w:rPr>
          <w:color w:val="000000" w:themeColor="text1"/>
        </w:rPr>
        <w:t xml:space="preserve">                                                      </w:t>
      </w:r>
      <w:r>
        <w:rPr>
          <w:color w:val="000000" w:themeColor="text1"/>
          <w:sz w:val="28"/>
          <w:szCs w:val="28"/>
        </w:rPr>
        <w:t xml:space="preserve">СОВЕТ ДЕПУТАТОВ  </w:t>
      </w:r>
    </w:p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БАГАНСКОГО СЕЛЬСОВЕТА</w:t>
      </w:r>
    </w:p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БАГАНСКОГО РАЙОНА </w:t>
      </w:r>
    </w:p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ШЕСТОГО СОЗЫВА</w:t>
      </w:r>
    </w:p>
    <w:p w:rsidR="00AB6FCC" w:rsidRDefault="00AB6FCC" w:rsidP="00AB6FCC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Тридцать второй (внеочередной) сессии</w:t>
      </w:r>
    </w:p>
    <w:tbl>
      <w:tblPr>
        <w:tblW w:w="0" w:type="auto"/>
        <w:tblLook w:val="04A0"/>
      </w:tblPr>
      <w:tblGrid>
        <w:gridCol w:w="4936"/>
        <w:gridCol w:w="4906"/>
      </w:tblGrid>
      <w:tr w:rsidR="00AB6FCC" w:rsidTr="002D216C">
        <w:tc>
          <w:tcPr>
            <w:tcW w:w="5068" w:type="dxa"/>
            <w:hideMark/>
          </w:tcPr>
          <w:p w:rsidR="00AB6FCC" w:rsidRDefault="00AB6FCC" w:rsidP="002D216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12.12.2022 г.</w:t>
            </w:r>
          </w:p>
        </w:tc>
        <w:tc>
          <w:tcPr>
            <w:tcW w:w="5069" w:type="dxa"/>
            <w:hideMark/>
          </w:tcPr>
          <w:p w:rsidR="00AB6FCC" w:rsidRDefault="00AB6FCC" w:rsidP="002D216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№ 166</w:t>
            </w:r>
          </w:p>
        </w:tc>
      </w:tr>
    </w:tbl>
    <w:p w:rsidR="00AB6FCC" w:rsidRDefault="00AB6FCC" w:rsidP="00AB6FC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с. Баган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</w:p>
    <w:p w:rsidR="00AB6FCC" w:rsidRDefault="00AB6FCC" w:rsidP="00AB6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восемнадцатой сессии </w:t>
      </w:r>
    </w:p>
    <w:p w:rsidR="00AB6FCC" w:rsidRDefault="00AB6FCC" w:rsidP="00AB6FCC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Совета депутатов Баганского сельсовета Баганского района</w:t>
      </w:r>
    </w:p>
    <w:p w:rsidR="00AB6FCC" w:rsidRDefault="00AB6FCC" w:rsidP="00AB6FC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от 29.12.2021 г. № 92</w:t>
      </w:r>
    </w:p>
    <w:p w:rsidR="00AB6FCC" w:rsidRDefault="00AB6FCC" w:rsidP="00AB6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бюджета Баганского сельсовета на очередной </w:t>
      </w:r>
    </w:p>
    <w:p w:rsidR="00AB6FCC" w:rsidRDefault="00AB6FCC" w:rsidP="00AB6FCC">
      <w:pPr>
        <w:jc w:val="center"/>
        <w:rPr>
          <w:sz w:val="28"/>
          <w:szCs w:val="28"/>
        </w:rPr>
      </w:pPr>
      <w:r>
        <w:rPr>
          <w:sz w:val="28"/>
          <w:szCs w:val="28"/>
        </w:rPr>
        <w:t>2022 год и плановый период 2023-2024 годов»</w:t>
      </w:r>
    </w:p>
    <w:p w:rsidR="00AB6FCC" w:rsidRDefault="00AB6FCC" w:rsidP="00AB6FCC">
      <w:pPr>
        <w:shd w:val="clear" w:color="auto" w:fill="FFFFFF"/>
        <w:tabs>
          <w:tab w:val="left" w:leader="underscore" w:pos="2179"/>
        </w:tabs>
        <w:rPr>
          <w:color w:val="000000" w:themeColor="text1"/>
          <w:spacing w:val="-1"/>
          <w:sz w:val="28"/>
          <w:szCs w:val="28"/>
        </w:rPr>
      </w:pPr>
    </w:p>
    <w:p w:rsidR="00AB6FCC" w:rsidRDefault="00AB6FCC" w:rsidP="00AB6FCC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AB6FCC" w:rsidRDefault="00AB6FCC" w:rsidP="00AB6FCC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 w:themeColor="text1"/>
          <w:spacing w:val="-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РЕШИЛ:</w:t>
      </w:r>
    </w:p>
    <w:p w:rsidR="00AB6FCC" w:rsidRDefault="00AB6FCC" w:rsidP="00AB6FC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1"/>
          <w:sz w:val="28"/>
          <w:szCs w:val="28"/>
        </w:rPr>
        <w:t xml:space="preserve">         1.</w:t>
      </w:r>
      <w:r>
        <w:rPr>
          <w:color w:val="000000" w:themeColor="text1"/>
          <w:sz w:val="28"/>
          <w:szCs w:val="28"/>
        </w:rPr>
        <w:t xml:space="preserve"> Утвердить прилагаемые изменения в решение восемнадцатой сессии Совета депутатов Баганского сельсовета Баганского района   Новосибирской области от 29.12.2021 г. № 92 «Об утверждении бюджета Баганского сельсовета на очередной 2022 год и плановый период 2023-2024 годов»</w:t>
      </w:r>
    </w:p>
    <w:p w:rsidR="00AB6FCC" w:rsidRDefault="00AB6FCC" w:rsidP="00AB6FCC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AB6FCC" w:rsidRDefault="00AB6FCC" w:rsidP="00AB6FCC">
      <w:pPr>
        <w:ind w:firstLine="709"/>
        <w:jc w:val="both"/>
        <w:rPr>
          <w:color w:val="000000" w:themeColor="text1"/>
          <w:sz w:val="28"/>
          <w:szCs w:val="28"/>
        </w:rPr>
      </w:pPr>
    </w:p>
    <w:p w:rsidR="00AB6FCC" w:rsidRDefault="00AB6FCC" w:rsidP="00AB6FCC">
      <w:pPr>
        <w:rPr>
          <w:color w:val="000000" w:themeColor="text1"/>
          <w:sz w:val="28"/>
          <w:szCs w:val="28"/>
        </w:rPr>
      </w:pP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Председатель  Совета депутатов 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Баганского сельсовета 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Баганского района    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                           И.В. Абакумова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Баганского сельсовета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района</w:t>
      </w:r>
    </w:p>
    <w:p w:rsidR="00AB6FCC" w:rsidRDefault="00AB6FCC" w:rsidP="00AB6FC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                                                          К.В. Маслик</w:t>
      </w:r>
    </w:p>
    <w:p w:rsidR="00AB6FCC" w:rsidRDefault="00AB6FCC" w:rsidP="00AB6FCC">
      <w:pPr>
        <w:rPr>
          <w:color w:val="000000" w:themeColor="text1"/>
          <w:szCs w:val="28"/>
        </w:rPr>
      </w:pPr>
    </w:p>
    <w:p w:rsidR="00AB6FCC" w:rsidRDefault="00AB6FCC" w:rsidP="00AB6FCC">
      <w:pPr>
        <w:jc w:val="both"/>
        <w:rPr>
          <w:color w:val="000000" w:themeColor="text1"/>
        </w:rPr>
      </w:pPr>
      <w:r>
        <w:rPr>
          <w:color w:val="000000" w:themeColor="text1"/>
        </w:rPr>
        <w:t>Новосибирская область</w:t>
      </w:r>
    </w:p>
    <w:p w:rsidR="00AB6FCC" w:rsidRDefault="00AB6FCC" w:rsidP="00AB6FCC">
      <w:pPr>
        <w:jc w:val="both"/>
        <w:rPr>
          <w:color w:val="000000" w:themeColor="text1"/>
        </w:rPr>
      </w:pPr>
      <w:r>
        <w:rPr>
          <w:color w:val="000000" w:themeColor="text1"/>
        </w:rPr>
        <w:t>с. Баган ул. М. Горького, 18</w:t>
      </w:r>
    </w:p>
    <w:p w:rsidR="00AB6FCC" w:rsidRDefault="00AB6FCC" w:rsidP="00AB6FCC">
      <w:pPr>
        <w:rPr>
          <w:sz w:val="20"/>
          <w:szCs w:val="20"/>
        </w:rPr>
      </w:pPr>
      <w:r>
        <w:rPr>
          <w:color w:val="000000" w:themeColor="text1"/>
        </w:rPr>
        <w:t>12 декабря  2022   НПА 110</w:t>
      </w:r>
    </w:p>
    <w:p w:rsidR="00AB6FCC" w:rsidRDefault="00AB6FCC" w:rsidP="00AB6FCC">
      <w:pPr>
        <w:jc w:val="right"/>
        <w:rPr>
          <w:sz w:val="20"/>
          <w:szCs w:val="20"/>
        </w:rPr>
      </w:pPr>
    </w:p>
    <w:p w:rsidR="00AB6FCC" w:rsidRDefault="00AB6FCC" w:rsidP="00AB6FCC">
      <w:pPr>
        <w:jc w:val="right"/>
        <w:rPr>
          <w:sz w:val="20"/>
          <w:szCs w:val="20"/>
        </w:rPr>
      </w:pPr>
    </w:p>
    <w:p w:rsidR="00AB6FCC" w:rsidRDefault="00AB6FCC" w:rsidP="00AB6FCC">
      <w:pPr>
        <w:jc w:val="right"/>
        <w:rPr>
          <w:sz w:val="20"/>
          <w:szCs w:val="20"/>
        </w:rPr>
      </w:pPr>
    </w:p>
    <w:p w:rsidR="00AB6FCC" w:rsidRDefault="00AB6FCC" w:rsidP="00AB6FCC">
      <w:pPr>
        <w:jc w:val="right"/>
        <w:rPr>
          <w:sz w:val="20"/>
          <w:szCs w:val="20"/>
        </w:rPr>
      </w:pP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тридцать второй 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(внеочередной) сессии 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AB6FCC" w:rsidRDefault="00AB6FCC" w:rsidP="00AB6FCC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от 12.12.2022 № 166</w:t>
      </w:r>
    </w:p>
    <w:p w:rsidR="00AB6FCC" w:rsidRDefault="00AB6FCC" w:rsidP="00AB6FCC">
      <w:pPr>
        <w:jc w:val="center"/>
        <w:rPr>
          <w:sz w:val="28"/>
          <w:szCs w:val="28"/>
        </w:rPr>
      </w:pPr>
    </w:p>
    <w:p w:rsidR="00AB6FCC" w:rsidRDefault="00AB6FCC" w:rsidP="00AB6FC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>
        <w:rPr>
          <w:bCs/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Баганского сельсовета </w:t>
      </w:r>
      <w:r>
        <w:rPr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>
        <w:rPr>
          <w:sz w:val="28"/>
          <w:szCs w:val="28"/>
        </w:rPr>
        <w:t>»</w:t>
      </w:r>
    </w:p>
    <w:p w:rsidR="00AB6FCC" w:rsidRDefault="00AB6FCC" w:rsidP="00AB6FCC">
      <w:pPr>
        <w:jc w:val="center"/>
        <w:rPr>
          <w:sz w:val="28"/>
          <w:szCs w:val="28"/>
        </w:rPr>
      </w:pPr>
    </w:p>
    <w:p w:rsidR="00AB6FCC" w:rsidRDefault="00AB6FCC" w:rsidP="00AB6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29.12.2021  № 92 «О бюджете Баганского сельсовета</w:t>
      </w:r>
      <w:r>
        <w:rPr>
          <w:b/>
          <w:i/>
        </w:rPr>
        <w:t xml:space="preserve"> </w:t>
      </w:r>
      <w:r>
        <w:rPr>
          <w:sz w:val="28"/>
          <w:szCs w:val="28"/>
        </w:rPr>
        <w:t>на 2022 год и плановый период 2023 и 2024 годов»:</w:t>
      </w:r>
    </w:p>
    <w:p w:rsidR="00AB6FCC" w:rsidRDefault="00AB6FCC" w:rsidP="00AB6FCC">
      <w:pPr>
        <w:jc w:val="both"/>
        <w:rPr>
          <w:sz w:val="28"/>
          <w:szCs w:val="28"/>
        </w:rPr>
      </w:pP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1 пункта 1 цифры «</w:t>
      </w:r>
      <w:r>
        <w:rPr>
          <w:rFonts w:ascii="Times New Roman" w:hAnsi="Times New Roman"/>
          <w:bCs/>
          <w:sz w:val="28"/>
          <w:szCs w:val="28"/>
        </w:rPr>
        <w:t>73 139 435,71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73 374 545,45</w:t>
      </w:r>
      <w:r>
        <w:rPr>
          <w:rFonts w:ascii="Times New Roman" w:hAnsi="Times New Roman"/>
          <w:sz w:val="28"/>
          <w:szCs w:val="28"/>
        </w:rPr>
        <w:t>»;</w:t>
      </w: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2 пункта 1 цифры «</w:t>
      </w:r>
      <w:r>
        <w:rPr>
          <w:rFonts w:ascii="Times New Roman" w:hAnsi="Times New Roman"/>
          <w:bCs/>
          <w:sz w:val="28"/>
          <w:szCs w:val="28"/>
        </w:rPr>
        <w:t>76 421 711,58</w:t>
      </w:r>
      <w:r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bCs/>
          <w:sz w:val="28"/>
          <w:szCs w:val="28"/>
        </w:rPr>
        <w:t>76 656 821,32</w:t>
      </w:r>
      <w:r>
        <w:rPr>
          <w:rFonts w:ascii="Times New Roman" w:hAnsi="Times New Roman"/>
          <w:sz w:val="28"/>
          <w:szCs w:val="28"/>
        </w:rPr>
        <w:t>»;</w:t>
      </w: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3 пункта 1 цифры «3 282 275,87» заменить цифрами «3 282 275,87» </w:t>
      </w:r>
      <w:bookmarkStart w:id="0" w:name="_GoBack"/>
      <w:bookmarkEnd w:id="0"/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подпункте2 пункта 1статьи 3 утвердить таблицу 1приложения 3 в прилагаемой редакции; </w:t>
      </w: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пункте2 статьи 3 утвердить таблицу 1 приложения 4 в прилагаемой редакции; </w:t>
      </w:r>
    </w:p>
    <w:p w:rsidR="00AB6FCC" w:rsidRDefault="00AB6FCC" w:rsidP="00AB6FCC">
      <w:pPr>
        <w:pStyle w:val="aff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AB6FCC" w:rsidRDefault="00AB6FCC" w:rsidP="00AB6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AB6FCC" w:rsidRDefault="00AB6FCC" w:rsidP="00AB6FCC">
      <w:pPr>
        <w:tabs>
          <w:tab w:val="left" w:pos="993"/>
        </w:tabs>
        <w:jc w:val="both"/>
        <w:rPr>
          <w:sz w:val="28"/>
          <w:szCs w:val="28"/>
        </w:rPr>
      </w:pPr>
    </w:p>
    <w:p w:rsidR="00AB6FCC" w:rsidRDefault="00AB6FCC" w:rsidP="00AB6FCC">
      <w:pPr>
        <w:jc w:val="both"/>
        <w:rPr>
          <w:sz w:val="28"/>
          <w:szCs w:val="28"/>
        </w:rPr>
      </w:pPr>
    </w:p>
    <w:p w:rsidR="00AB6FCC" w:rsidRDefault="00AB6FCC" w:rsidP="00AB6FC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Баганского сельсовета </w:t>
      </w:r>
    </w:p>
    <w:p w:rsidR="00AB6FCC" w:rsidRDefault="00AB6FCC" w:rsidP="00AB6FC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AB6FCC" w:rsidRDefault="00AB6FCC" w:rsidP="00AB6FCC">
      <w:pPr>
        <w:pStyle w:val="a6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К.В.   Маслик</w:t>
      </w:r>
    </w:p>
    <w:p w:rsidR="00AB6FCC" w:rsidRDefault="00AB6FCC" w:rsidP="00AB6FCC">
      <w:pPr>
        <w:pStyle w:val="a6"/>
        <w:rPr>
          <w:sz w:val="28"/>
          <w:szCs w:val="28"/>
        </w:rPr>
      </w:pPr>
    </w:p>
    <w:p w:rsidR="00AB6FCC" w:rsidRDefault="00AB6FCC" w:rsidP="00AB6FCC">
      <w:pPr>
        <w:pStyle w:val="aff5"/>
        <w:widowControl w:val="0"/>
        <w:jc w:val="center"/>
        <w:rPr>
          <w:b/>
          <w:sz w:val="27"/>
          <w:szCs w:val="27"/>
        </w:rPr>
      </w:pPr>
      <w:r w:rsidRPr="00F21573">
        <w:rPr>
          <w:b/>
          <w:sz w:val="27"/>
          <w:szCs w:val="27"/>
        </w:rPr>
        <w:t>ПОЯСНИТЕЛЬНАЯ ЗАПИСКА</w:t>
      </w:r>
    </w:p>
    <w:p w:rsidR="00AB6FCC" w:rsidRDefault="00AB6FCC" w:rsidP="00AB6FCC">
      <w:pPr>
        <w:pStyle w:val="aff5"/>
        <w:widowControl w:val="0"/>
        <w:jc w:val="center"/>
        <w:rPr>
          <w:b/>
          <w:sz w:val="27"/>
          <w:szCs w:val="27"/>
        </w:rPr>
      </w:pPr>
    </w:p>
    <w:p w:rsidR="00AB6FCC" w:rsidRDefault="00AB6FCC" w:rsidP="00AB6FCC">
      <w:pPr>
        <w:pStyle w:val="a6"/>
        <w:jc w:val="center"/>
        <w:rPr>
          <w:b/>
          <w:sz w:val="28"/>
          <w:szCs w:val="28"/>
        </w:rPr>
      </w:pPr>
      <w:r w:rsidRPr="00E73F47">
        <w:rPr>
          <w:b/>
          <w:sz w:val="28"/>
          <w:szCs w:val="28"/>
        </w:rPr>
        <w:t xml:space="preserve">«О внесении изменений в решение </w:t>
      </w:r>
      <w:r>
        <w:rPr>
          <w:b/>
          <w:sz w:val="28"/>
          <w:szCs w:val="28"/>
        </w:rPr>
        <w:t>восемнадцатой</w:t>
      </w:r>
      <w:r w:rsidRPr="00E73F47">
        <w:rPr>
          <w:b/>
          <w:sz w:val="28"/>
          <w:szCs w:val="28"/>
        </w:rPr>
        <w:t xml:space="preserve"> сессии Совета депутатов </w:t>
      </w:r>
      <w:r>
        <w:rPr>
          <w:b/>
          <w:sz w:val="28"/>
          <w:szCs w:val="28"/>
        </w:rPr>
        <w:t>Баганского</w:t>
      </w:r>
      <w:r w:rsidRPr="00E73F47">
        <w:rPr>
          <w:b/>
          <w:sz w:val="28"/>
          <w:szCs w:val="28"/>
        </w:rPr>
        <w:t xml:space="preserve"> сельсовета от 2</w:t>
      </w:r>
      <w:r>
        <w:rPr>
          <w:b/>
          <w:sz w:val="28"/>
          <w:szCs w:val="28"/>
        </w:rPr>
        <w:t>9</w:t>
      </w:r>
      <w:r w:rsidRPr="00E73F47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1</w:t>
      </w:r>
      <w:r w:rsidRPr="00E73F4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92</w:t>
      </w:r>
      <w:r w:rsidRPr="00E73F47">
        <w:rPr>
          <w:b/>
          <w:sz w:val="28"/>
          <w:szCs w:val="28"/>
        </w:rPr>
        <w:t xml:space="preserve"> «</w:t>
      </w:r>
      <w:r w:rsidRPr="00E73F47">
        <w:rPr>
          <w:b/>
          <w:bCs/>
          <w:sz w:val="28"/>
          <w:szCs w:val="28"/>
        </w:rPr>
        <w:t>О бюджете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Баганского</w:t>
      </w:r>
      <w:r w:rsidRPr="00E73F47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E73F47">
        <w:rPr>
          <w:b/>
          <w:bCs/>
          <w:sz w:val="28"/>
          <w:szCs w:val="28"/>
        </w:rPr>
        <w:t>Баганского района Новосибирской области на 202</w:t>
      </w:r>
      <w:r>
        <w:rPr>
          <w:b/>
          <w:bCs/>
          <w:sz w:val="28"/>
          <w:szCs w:val="28"/>
        </w:rPr>
        <w:t>2</w:t>
      </w:r>
      <w:r w:rsidRPr="00E73F47"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>3</w:t>
      </w:r>
      <w:r w:rsidRPr="00E73F47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E73F47">
        <w:rPr>
          <w:b/>
          <w:bCs/>
          <w:sz w:val="28"/>
          <w:szCs w:val="28"/>
        </w:rPr>
        <w:t xml:space="preserve"> годов</w:t>
      </w:r>
      <w:r w:rsidRPr="00E73F47">
        <w:rPr>
          <w:b/>
          <w:sz w:val="28"/>
          <w:szCs w:val="28"/>
        </w:rPr>
        <w:t>»</w:t>
      </w:r>
    </w:p>
    <w:p w:rsidR="00AB6FCC" w:rsidRPr="00E73F47" w:rsidRDefault="00AB6FCC" w:rsidP="00AB6FCC">
      <w:pPr>
        <w:pStyle w:val="a6"/>
        <w:jc w:val="center"/>
        <w:rPr>
          <w:b/>
          <w:bCs/>
          <w:sz w:val="28"/>
          <w:szCs w:val="28"/>
        </w:rPr>
      </w:pPr>
    </w:p>
    <w:p w:rsidR="00AB6FCC" w:rsidRDefault="00AB6FCC" w:rsidP="00AB6FCC">
      <w:pPr>
        <w:widowControl w:val="0"/>
        <w:ind w:firstLine="709"/>
        <w:jc w:val="both"/>
        <w:rPr>
          <w:sz w:val="28"/>
          <w:szCs w:val="28"/>
        </w:rPr>
      </w:pPr>
      <w:r w:rsidRPr="005A7750">
        <w:rPr>
          <w:sz w:val="28"/>
          <w:szCs w:val="28"/>
        </w:rPr>
        <w:t xml:space="preserve">Внесение изменений в </w:t>
      </w:r>
      <w:r w:rsidRPr="00E73F4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восемнадцатой</w:t>
      </w:r>
      <w:r w:rsidRPr="00E73F47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lastRenderedPageBreak/>
        <w:t>Банского</w:t>
      </w:r>
      <w:r w:rsidRPr="00E73F47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9</w:t>
      </w:r>
      <w:r w:rsidRPr="00E73F47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E73F47">
        <w:rPr>
          <w:sz w:val="28"/>
          <w:szCs w:val="28"/>
        </w:rPr>
        <w:t xml:space="preserve"> № </w:t>
      </w:r>
      <w:r>
        <w:rPr>
          <w:sz w:val="28"/>
          <w:szCs w:val="28"/>
        </w:rPr>
        <w:t>92</w:t>
      </w:r>
      <w:r w:rsidRPr="00E73F47">
        <w:rPr>
          <w:sz w:val="28"/>
          <w:szCs w:val="28"/>
        </w:rPr>
        <w:t xml:space="preserve"> «</w:t>
      </w:r>
      <w:r w:rsidRPr="00E73F47">
        <w:rPr>
          <w:bCs/>
          <w:sz w:val="28"/>
          <w:szCs w:val="28"/>
        </w:rPr>
        <w:t>О бюджете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Баганского </w:t>
      </w:r>
      <w:r w:rsidRPr="00E73F4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Pr="00E73F47">
        <w:rPr>
          <w:bCs/>
          <w:sz w:val="28"/>
          <w:szCs w:val="28"/>
        </w:rPr>
        <w:t>Баганского района Новосибирской области на 202</w:t>
      </w:r>
      <w:r>
        <w:rPr>
          <w:bCs/>
          <w:sz w:val="28"/>
          <w:szCs w:val="28"/>
        </w:rPr>
        <w:t>2</w:t>
      </w:r>
      <w:r w:rsidRPr="00E73F4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E73F4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E73F47">
        <w:rPr>
          <w:bCs/>
          <w:sz w:val="28"/>
          <w:szCs w:val="28"/>
        </w:rPr>
        <w:t xml:space="preserve"> годов</w:t>
      </w:r>
      <w:r w:rsidRPr="00E73F47">
        <w:rPr>
          <w:sz w:val="28"/>
          <w:szCs w:val="28"/>
        </w:rPr>
        <w:t>»</w:t>
      </w:r>
      <w:r w:rsidRPr="005A7750">
        <w:rPr>
          <w:sz w:val="28"/>
          <w:szCs w:val="28"/>
        </w:rPr>
        <w:t xml:space="preserve"> направлено на:</w:t>
      </w:r>
    </w:p>
    <w:p w:rsidR="00AB6FCC" w:rsidRDefault="00AB6FCC" w:rsidP="00AB6FCC">
      <w:pPr>
        <w:ind w:firstLine="709"/>
        <w:jc w:val="both"/>
        <w:rPr>
          <w:bCs/>
          <w:sz w:val="28"/>
          <w:szCs w:val="28"/>
        </w:rPr>
      </w:pPr>
      <w:r w:rsidRPr="000311D7">
        <w:rPr>
          <w:bCs/>
          <w:sz w:val="28"/>
          <w:szCs w:val="28"/>
        </w:rPr>
        <w:t>- приведение бюджетных назначений бюджета</w:t>
      </w:r>
      <w:r>
        <w:rPr>
          <w:bCs/>
          <w:sz w:val="28"/>
          <w:szCs w:val="28"/>
        </w:rPr>
        <w:t xml:space="preserve"> муниципального образования</w:t>
      </w:r>
      <w:r w:rsidRPr="000311D7">
        <w:rPr>
          <w:bCs/>
          <w:sz w:val="28"/>
          <w:szCs w:val="28"/>
        </w:rPr>
        <w:t xml:space="preserve"> в соответствие с уточнением расходов</w:t>
      </w:r>
      <w:r>
        <w:rPr>
          <w:bCs/>
          <w:sz w:val="28"/>
          <w:szCs w:val="28"/>
        </w:rPr>
        <w:t>,</w:t>
      </w:r>
      <w:r w:rsidRPr="000311D7">
        <w:rPr>
          <w:bCs/>
          <w:sz w:val="28"/>
          <w:szCs w:val="28"/>
        </w:rPr>
        <w:t xml:space="preserve"> производимых за счет средств </w:t>
      </w:r>
      <w:r>
        <w:rPr>
          <w:bCs/>
          <w:sz w:val="28"/>
          <w:szCs w:val="28"/>
        </w:rPr>
        <w:t>местного</w:t>
      </w:r>
      <w:r w:rsidRPr="000311D7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по разделам, подразделам, видам и статьям расходов.</w:t>
      </w:r>
    </w:p>
    <w:p w:rsidR="00AB6FCC" w:rsidRDefault="00AB6FCC" w:rsidP="00AB6FCC">
      <w:pPr>
        <w:ind w:firstLine="709"/>
        <w:jc w:val="both"/>
        <w:rPr>
          <w:bCs/>
          <w:sz w:val="28"/>
          <w:szCs w:val="28"/>
        </w:rPr>
      </w:pPr>
    </w:p>
    <w:p w:rsidR="00AB6FCC" w:rsidRDefault="00AB6FCC" w:rsidP="00AB6FCC">
      <w:pPr>
        <w:ind w:firstLine="708"/>
        <w:jc w:val="both"/>
        <w:rPr>
          <w:sz w:val="28"/>
          <w:szCs w:val="28"/>
        </w:rPr>
      </w:pPr>
      <w:r w:rsidRPr="00774946">
        <w:rPr>
          <w:sz w:val="28"/>
          <w:szCs w:val="28"/>
        </w:rPr>
        <w:t>Доходы бюджета Баганского сельсовета Баганского района Новосибирской области на 2022 год увеличить на сумму</w:t>
      </w:r>
      <w:r>
        <w:rPr>
          <w:sz w:val="28"/>
          <w:szCs w:val="28"/>
        </w:rPr>
        <w:t> 235 109</w:t>
      </w:r>
      <w:r w:rsidRPr="00774946">
        <w:rPr>
          <w:sz w:val="28"/>
          <w:szCs w:val="28"/>
        </w:rPr>
        <w:t>,</w:t>
      </w:r>
      <w:r>
        <w:rPr>
          <w:sz w:val="28"/>
          <w:szCs w:val="28"/>
        </w:rPr>
        <w:t xml:space="preserve">74 </w:t>
      </w:r>
      <w:r w:rsidRPr="0077494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счет средств иных межбюджетных трансфертов по соглашениям на сумму 54 794,54 рублей</w:t>
      </w:r>
    </w:p>
    <w:p w:rsidR="00AB6FCC" w:rsidRDefault="00AB6FCC" w:rsidP="00AB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-54 794,54 00 руб на дороги,</w:t>
      </w:r>
    </w:p>
    <w:p w:rsidR="00AB6FCC" w:rsidRPr="00887573" w:rsidRDefault="00AB6FCC" w:rsidP="00AB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за счет сдачи имущества в аренду на 180 315,20 рублей</w:t>
      </w:r>
    </w:p>
    <w:p w:rsidR="00AB6FCC" w:rsidRDefault="00AB6FCC" w:rsidP="00AB6FCC">
      <w:pPr>
        <w:ind w:firstLine="709"/>
        <w:jc w:val="both"/>
        <w:rPr>
          <w:bCs/>
          <w:sz w:val="28"/>
          <w:szCs w:val="28"/>
        </w:rPr>
      </w:pPr>
    </w:p>
    <w:p w:rsidR="00AB6FCC" w:rsidRDefault="00AB6FCC" w:rsidP="00AB6FCC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</w:t>
      </w:r>
      <w:r w:rsidRPr="0098289C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750F">
        <w:rPr>
          <w:rFonts w:ascii="Times New Roman" w:hAnsi="Times New Roman"/>
          <w:bCs/>
          <w:sz w:val="28"/>
          <w:szCs w:val="28"/>
        </w:rPr>
        <w:t>– 7</w:t>
      </w:r>
      <w:r>
        <w:rPr>
          <w:rFonts w:ascii="Times New Roman" w:hAnsi="Times New Roman"/>
          <w:bCs/>
          <w:sz w:val="28"/>
          <w:szCs w:val="28"/>
        </w:rPr>
        <w:t>3</w:t>
      </w:r>
      <w:r w:rsidRPr="0088750F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374</w:t>
      </w:r>
      <w:r w:rsidRPr="0088750F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>545</w:t>
      </w:r>
      <w:r w:rsidRPr="0088750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>45</w:t>
      </w:r>
      <w:r w:rsidRPr="0088750F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AB6FCC" w:rsidRPr="00BE3D39" w:rsidRDefault="00AB6FCC" w:rsidP="00AB6FCC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B6FCC" w:rsidRDefault="00AB6FCC" w:rsidP="00AB6FCC">
      <w:pPr>
        <w:pStyle w:val="aff5"/>
        <w:widowControl w:val="0"/>
        <w:ind w:firstLine="709"/>
        <w:jc w:val="center"/>
        <w:rPr>
          <w:b/>
          <w:bCs/>
        </w:rPr>
      </w:pPr>
      <w:r w:rsidRPr="002F0431">
        <w:rPr>
          <w:b/>
          <w:bCs/>
        </w:rPr>
        <w:t xml:space="preserve">Изменения расходной части бюджета </w:t>
      </w:r>
    </w:p>
    <w:p w:rsidR="00AB6FCC" w:rsidRPr="0056159A" w:rsidRDefault="00AB6FCC" w:rsidP="00AB6FCC">
      <w:pPr>
        <w:pStyle w:val="aff5"/>
        <w:widowControl w:val="0"/>
        <w:ind w:firstLine="709"/>
        <w:jc w:val="center"/>
        <w:rPr>
          <w:b/>
          <w:bCs/>
        </w:rPr>
      </w:pPr>
    </w:p>
    <w:p w:rsidR="00AB6FCC" w:rsidRPr="00E24621" w:rsidRDefault="00AB6FCC" w:rsidP="00AB6FCC">
      <w:pPr>
        <w:ind w:firstLine="709"/>
        <w:jc w:val="both"/>
        <w:rPr>
          <w:bCs/>
          <w:sz w:val="28"/>
          <w:szCs w:val="28"/>
        </w:rPr>
      </w:pPr>
      <w:r w:rsidRPr="003F311D">
        <w:rPr>
          <w:sz w:val="28"/>
          <w:szCs w:val="28"/>
        </w:rPr>
        <w:t xml:space="preserve">Решением сессии предлагается увеличить расходную часть бюджета на сумму </w:t>
      </w:r>
      <w:r>
        <w:rPr>
          <w:sz w:val="28"/>
          <w:szCs w:val="28"/>
        </w:rPr>
        <w:t>235 109,74</w:t>
      </w:r>
      <w:r w:rsidRPr="003F311D">
        <w:rPr>
          <w:sz w:val="28"/>
          <w:szCs w:val="28"/>
        </w:rPr>
        <w:t xml:space="preserve"> рублей  из них </w:t>
      </w:r>
      <w:r w:rsidRPr="003F311D">
        <w:rPr>
          <w:b/>
          <w:sz w:val="28"/>
          <w:szCs w:val="28"/>
        </w:rPr>
        <w:t xml:space="preserve">на сумму </w:t>
      </w:r>
      <w:r>
        <w:rPr>
          <w:b/>
          <w:sz w:val="28"/>
          <w:szCs w:val="28"/>
        </w:rPr>
        <w:t>180</w:t>
      </w:r>
      <w:r w:rsidRPr="003F3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315</w:t>
      </w:r>
      <w:r w:rsidRPr="003F311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3F311D">
        <w:rPr>
          <w:b/>
          <w:sz w:val="28"/>
          <w:szCs w:val="28"/>
        </w:rPr>
        <w:t>0</w:t>
      </w:r>
      <w:r w:rsidRPr="003F311D">
        <w:rPr>
          <w:b/>
          <w:bCs/>
          <w:color w:val="FF0000"/>
          <w:sz w:val="28"/>
          <w:szCs w:val="28"/>
        </w:rPr>
        <w:t xml:space="preserve"> </w:t>
      </w:r>
      <w:r w:rsidRPr="003F311D">
        <w:rPr>
          <w:b/>
          <w:bCs/>
          <w:sz w:val="28"/>
          <w:szCs w:val="28"/>
        </w:rPr>
        <w:t>руб.</w:t>
      </w:r>
      <w:r w:rsidRPr="003F311D">
        <w:rPr>
          <w:bCs/>
          <w:sz w:val="28"/>
          <w:szCs w:val="28"/>
        </w:rPr>
        <w:t xml:space="preserve">, </w:t>
      </w:r>
      <w:r w:rsidRPr="003F311D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дохода текущего года</w:t>
      </w:r>
    </w:p>
    <w:p w:rsidR="00AB6FCC" w:rsidRDefault="00AB6FCC" w:rsidP="00AB6FCC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6FCC" w:rsidRPr="00010916" w:rsidRDefault="00AB6FCC" w:rsidP="00AB6FCC">
      <w:pPr>
        <w:pStyle w:val="af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010916">
        <w:rPr>
          <w:rFonts w:ascii="Times New Roman" w:hAnsi="Times New Roman"/>
          <w:b/>
          <w:sz w:val="28"/>
          <w:szCs w:val="28"/>
        </w:rPr>
        <w:t>Увеличение общегосударственных расходов, (раздел 0409) по соглашению на  54 794,54 руб.</w:t>
      </w:r>
    </w:p>
    <w:p w:rsidR="00AB6FCC" w:rsidRDefault="00AB6FCC" w:rsidP="00AB6FCC">
      <w:pPr>
        <w:ind w:left="709"/>
        <w:jc w:val="both"/>
        <w:rPr>
          <w:sz w:val="28"/>
          <w:szCs w:val="28"/>
        </w:rPr>
      </w:pPr>
      <w:r w:rsidRPr="00010916">
        <w:rPr>
          <w:sz w:val="28"/>
          <w:szCs w:val="28"/>
        </w:rPr>
        <w:t>увеличить раздел 0409 0420070760 244 225 дорожный фонд в сумме – 54 794,54</w:t>
      </w:r>
      <w:r w:rsidRPr="00010916">
        <w:rPr>
          <w:b/>
          <w:sz w:val="28"/>
          <w:szCs w:val="28"/>
        </w:rPr>
        <w:t xml:space="preserve"> </w:t>
      </w:r>
      <w:r w:rsidRPr="00010916">
        <w:rPr>
          <w:sz w:val="28"/>
          <w:szCs w:val="28"/>
        </w:rPr>
        <w:t>рублей.</w:t>
      </w:r>
    </w:p>
    <w:p w:rsidR="00AB6FCC" w:rsidRDefault="00AB6FCC" w:rsidP="00AB6FCC">
      <w:pPr>
        <w:ind w:left="709"/>
        <w:jc w:val="both"/>
        <w:rPr>
          <w:sz w:val="28"/>
          <w:szCs w:val="28"/>
        </w:rPr>
      </w:pPr>
    </w:p>
    <w:p w:rsidR="00AB6FCC" w:rsidRDefault="00AB6FCC" w:rsidP="00AB6FCC">
      <w:pPr>
        <w:pStyle w:val="af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583D4B">
        <w:rPr>
          <w:rFonts w:ascii="Times New Roman" w:hAnsi="Times New Roman"/>
          <w:b/>
          <w:sz w:val="28"/>
          <w:szCs w:val="28"/>
        </w:rPr>
        <w:t>величение</w:t>
      </w:r>
      <w:r>
        <w:rPr>
          <w:rFonts w:ascii="Times New Roman" w:hAnsi="Times New Roman"/>
          <w:b/>
          <w:sz w:val="28"/>
          <w:szCs w:val="28"/>
        </w:rPr>
        <w:t xml:space="preserve"> общегосударственных</w:t>
      </w:r>
      <w:r w:rsidRPr="00583D4B">
        <w:rPr>
          <w:rFonts w:ascii="Times New Roman" w:hAnsi="Times New Roman"/>
          <w:b/>
          <w:sz w:val="28"/>
          <w:szCs w:val="28"/>
        </w:rPr>
        <w:t xml:space="preserve"> расходов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83D4B">
        <w:rPr>
          <w:rFonts w:ascii="Times New Roman" w:hAnsi="Times New Roman"/>
          <w:b/>
          <w:sz w:val="28"/>
          <w:szCs w:val="28"/>
        </w:rPr>
        <w:t>(раздел 0</w:t>
      </w:r>
      <w:r>
        <w:rPr>
          <w:rFonts w:ascii="Times New Roman" w:hAnsi="Times New Roman"/>
          <w:b/>
          <w:sz w:val="28"/>
          <w:szCs w:val="28"/>
        </w:rPr>
        <w:t>104</w:t>
      </w:r>
      <w:r w:rsidRPr="00583D4B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 xml:space="preserve">за счет собственных средств </w:t>
      </w:r>
      <w:r w:rsidRPr="00583D4B"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</w:rPr>
        <w:t>78 000,00 руб.</w:t>
      </w:r>
    </w:p>
    <w:p w:rsidR="00AB6FCC" w:rsidRDefault="00AB6FCC" w:rsidP="00AB6FCC">
      <w:pPr>
        <w:ind w:left="709"/>
        <w:jc w:val="both"/>
        <w:rPr>
          <w:sz w:val="28"/>
          <w:szCs w:val="28"/>
        </w:rPr>
      </w:pPr>
    </w:p>
    <w:p w:rsidR="00AB6FCC" w:rsidRDefault="00AB6FCC" w:rsidP="00AB6FC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раздел 0104 9900004190</w:t>
      </w:r>
      <w:r w:rsidRPr="007E5927">
        <w:rPr>
          <w:sz w:val="28"/>
          <w:szCs w:val="28"/>
        </w:rPr>
        <w:t xml:space="preserve"> </w:t>
      </w:r>
      <w:r>
        <w:rPr>
          <w:sz w:val="28"/>
          <w:szCs w:val="28"/>
        </w:rPr>
        <w:t>244 226 подключение жилого дома к электроэнергии  в сумме – 78 000,00 рублей</w:t>
      </w:r>
    </w:p>
    <w:p w:rsidR="00AB6FCC" w:rsidRDefault="00AB6FCC" w:rsidP="00AB6FCC">
      <w:pPr>
        <w:pStyle w:val="af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</w:t>
      </w:r>
      <w:r w:rsidRPr="00583D4B">
        <w:rPr>
          <w:rFonts w:ascii="Times New Roman" w:hAnsi="Times New Roman"/>
          <w:b/>
          <w:sz w:val="28"/>
          <w:szCs w:val="28"/>
        </w:rPr>
        <w:t xml:space="preserve">величение расходов на 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благоустройство, </w:t>
      </w:r>
      <w:r w:rsidRPr="00583D4B">
        <w:rPr>
          <w:rFonts w:ascii="Times New Roman" w:hAnsi="Times New Roman"/>
          <w:b/>
          <w:sz w:val="28"/>
          <w:szCs w:val="28"/>
        </w:rPr>
        <w:t>(раздел 0</w:t>
      </w:r>
      <w:r>
        <w:rPr>
          <w:rFonts w:ascii="Times New Roman" w:hAnsi="Times New Roman"/>
          <w:b/>
          <w:sz w:val="28"/>
          <w:szCs w:val="28"/>
        </w:rPr>
        <w:t>503</w:t>
      </w:r>
      <w:r w:rsidRPr="00583D4B">
        <w:rPr>
          <w:rFonts w:ascii="Times New Roman" w:hAnsi="Times New Roman"/>
          <w:b/>
          <w:sz w:val="28"/>
          <w:szCs w:val="28"/>
        </w:rPr>
        <w:t>) на</w:t>
      </w:r>
      <w:r>
        <w:rPr>
          <w:rFonts w:ascii="Times New Roman" w:hAnsi="Times New Roman"/>
          <w:b/>
          <w:sz w:val="28"/>
          <w:szCs w:val="28"/>
        </w:rPr>
        <w:t xml:space="preserve"> сумму</w:t>
      </w:r>
      <w:r w:rsidRPr="00583D4B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102 315,20 руб.</w:t>
      </w:r>
    </w:p>
    <w:p w:rsidR="00AB6FCC" w:rsidRDefault="00AB6FCC" w:rsidP="00AB6FCC">
      <w:pPr>
        <w:pStyle w:val="aff3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:rsidR="00AB6FCC" w:rsidRDefault="00AB6FCC" w:rsidP="00AB6FC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увеличить раздел 0503 0550051050</w:t>
      </w:r>
      <w:r w:rsidRPr="007E5927">
        <w:rPr>
          <w:sz w:val="28"/>
          <w:szCs w:val="28"/>
        </w:rPr>
        <w:t xml:space="preserve"> </w:t>
      </w:r>
      <w:r>
        <w:rPr>
          <w:sz w:val="28"/>
          <w:szCs w:val="28"/>
        </w:rPr>
        <w:t>244</w:t>
      </w:r>
      <w:r w:rsidRPr="007E5927">
        <w:rPr>
          <w:sz w:val="28"/>
          <w:szCs w:val="28"/>
        </w:rPr>
        <w:t> </w:t>
      </w:r>
      <w:r>
        <w:rPr>
          <w:sz w:val="28"/>
          <w:szCs w:val="28"/>
        </w:rPr>
        <w:t>225 ДГПХ (снежные фигуры) в сумме – 102 315,20 рублей.</w:t>
      </w:r>
    </w:p>
    <w:p w:rsidR="00AB6FCC" w:rsidRPr="00D559C1" w:rsidRDefault="00AB6FCC" w:rsidP="00AB6FCC">
      <w:pPr>
        <w:pStyle w:val="af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b/>
          <w:sz w:val="28"/>
          <w:szCs w:val="28"/>
        </w:rPr>
      </w:pPr>
      <w:r w:rsidRPr="00D559C1">
        <w:rPr>
          <w:rFonts w:ascii="Times New Roman" w:hAnsi="Times New Roman"/>
          <w:b/>
          <w:sz w:val="28"/>
          <w:szCs w:val="28"/>
        </w:rPr>
        <w:t xml:space="preserve">Перераспределения  сумм по (разделу и ЦСР) 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0102 9900002110 121 211 – 26 067,79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0102 9900002110 129 213 – 7 872,50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0130092030 244 226 – 38 589,00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0130092030 244 346 – 7 170,00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9900004190 242 346 – 2 804,00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9900000110 121 266 – 6 368,76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9900004190 242 310 – 33 632,00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9900004190 244 226 – 7 580,00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0104 9900004190 244 346 – 1 568,85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0503 0530010040 244 226 – 16 000,00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0801 030040190 244 226 – 12 000,00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0310 0130020550 244 343 – 30 000,00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1105 1330012190 244 310 – 1 170,00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111 211 – 125 000,00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111 266 – 17 443,21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112 212 – 3 200,00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119 213 – 37 750,00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242 246 – 19 904,00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242 310 – 21 840,00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0113 0830042110 244 310 – 35 190,00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уменьшить раздел 0801 0830042110 244 310 – 9 080,18,00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lastRenderedPageBreak/>
        <w:t>увеличить раздел 0102 0120070510 129 213 – 1 630,09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0104 9900000110 121 211 – 155 959,31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0104 9900000110 129 213 – 45 469,62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0104 9900000110 122 212 – 1 800,00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0104 9900000110 122 226 – 4 650,00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0113 0830042110 111 211 – 13 397,24 рублей.</w:t>
      </w:r>
    </w:p>
    <w:p w:rsidR="00AB6FCC" w:rsidRPr="00487B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0113 0830042190 244 225 – 17 050,00 рублей.</w:t>
      </w:r>
    </w:p>
    <w:p w:rsidR="00AB6FCC" w:rsidRDefault="00AB6FCC" w:rsidP="00AB6FCC">
      <w:pPr>
        <w:ind w:left="709"/>
        <w:jc w:val="both"/>
        <w:rPr>
          <w:sz w:val="28"/>
          <w:szCs w:val="28"/>
        </w:rPr>
      </w:pPr>
      <w:r w:rsidRPr="00487BCC">
        <w:rPr>
          <w:sz w:val="28"/>
          <w:szCs w:val="28"/>
        </w:rPr>
        <w:t>увеличить раздел 0113 0830042190 244 346 – 207 058,03 рублей.</w:t>
      </w:r>
    </w:p>
    <w:p w:rsidR="00AB6FCC" w:rsidRDefault="00AB6FCC" w:rsidP="00AB6FCC">
      <w:pPr>
        <w:pStyle w:val="aff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6FCC" w:rsidRPr="001F5FB3" w:rsidRDefault="00AB6FCC" w:rsidP="00AB6FCC">
      <w:pPr>
        <w:pStyle w:val="aff3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F5FB3">
        <w:rPr>
          <w:rFonts w:ascii="Times New Roman" w:hAnsi="Times New Roman"/>
          <w:sz w:val="28"/>
          <w:szCs w:val="28"/>
        </w:rPr>
        <w:t xml:space="preserve">Таким образом, </w:t>
      </w:r>
      <w:r w:rsidRPr="003A3E73">
        <w:rPr>
          <w:rFonts w:ascii="Times New Roman" w:hAnsi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/>
          <w:sz w:val="28"/>
          <w:szCs w:val="28"/>
        </w:rPr>
        <w:t>Баганского сельского совета</w:t>
      </w:r>
      <w:r w:rsidRPr="001F5FB3">
        <w:rPr>
          <w:rFonts w:ascii="Times New Roman" w:hAnsi="Times New Roman"/>
          <w:sz w:val="28"/>
          <w:szCs w:val="28"/>
        </w:rPr>
        <w:t xml:space="preserve"> </w:t>
      </w:r>
      <w:r w:rsidRPr="001F5FB3">
        <w:rPr>
          <w:rFonts w:ascii="Times New Roman" w:hAnsi="Times New Roman"/>
          <w:bCs/>
          <w:sz w:val="28"/>
          <w:szCs w:val="28"/>
        </w:rPr>
        <w:t>на 20</w:t>
      </w:r>
      <w:r>
        <w:rPr>
          <w:rFonts w:ascii="Times New Roman" w:hAnsi="Times New Roman"/>
          <w:bCs/>
          <w:sz w:val="28"/>
          <w:szCs w:val="28"/>
        </w:rPr>
        <w:t>22</w:t>
      </w:r>
      <w:r w:rsidRPr="001F5FB3">
        <w:rPr>
          <w:rFonts w:ascii="Times New Roman" w:hAnsi="Times New Roman"/>
          <w:bCs/>
          <w:sz w:val="28"/>
          <w:szCs w:val="28"/>
        </w:rPr>
        <w:t xml:space="preserve"> год составят –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76 656 821,32</w:t>
      </w:r>
      <w:r w:rsidRPr="00A97C16">
        <w:rPr>
          <w:rFonts w:ascii="Times New Roman" w:hAnsi="Times New Roman"/>
          <w:bCs/>
          <w:sz w:val="28"/>
          <w:szCs w:val="28"/>
        </w:rPr>
        <w:t xml:space="preserve"> руб.</w:t>
      </w:r>
    </w:p>
    <w:p w:rsidR="00AB6FCC" w:rsidRDefault="00AB6FCC" w:rsidP="00AB6FCC">
      <w:pPr>
        <w:pStyle w:val="27"/>
        <w:jc w:val="both"/>
        <w:rPr>
          <w:szCs w:val="28"/>
        </w:rPr>
      </w:pPr>
    </w:p>
    <w:p w:rsidR="00AB6FCC" w:rsidRPr="009167A0" w:rsidRDefault="00AB6FCC" w:rsidP="00AB6FCC">
      <w:pPr>
        <w:jc w:val="center"/>
        <w:rPr>
          <w:b/>
          <w:sz w:val="28"/>
          <w:szCs w:val="28"/>
        </w:rPr>
      </w:pPr>
      <w:r w:rsidRPr="009167A0">
        <w:rPr>
          <w:b/>
          <w:sz w:val="28"/>
          <w:szCs w:val="28"/>
        </w:rPr>
        <w:t xml:space="preserve">Источники внутреннего финансирования дефицита бюджета </w:t>
      </w:r>
      <w:r>
        <w:rPr>
          <w:b/>
          <w:sz w:val="28"/>
          <w:szCs w:val="28"/>
        </w:rPr>
        <w:t xml:space="preserve">Баганского муниципального района </w:t>
      </w:r>
      <w:r w:rsidRPr="009167A0">
        <w:rPr>
          <w:b/>
          <w:sz w:val="28"/>
          <w:szCs w:val="28"/>
        </w:rPr>
        <w:t>Новосибирской области</w:t>
      </w:r>
    </w:p>
    <w:p w:rsidR="00AB6FCC" w:rsidRDefault="00AB6FCC" w:rsidP="00AB6FCC">
      <w:pPr>
        <w:ind w:firstLine="540"/>
        <w:jc w:val="both"/>
      </w:pPr>
      <w:r w:rsidRPr="007A4BE2">
        <w:rPr>
          <w:sz w:val="28"/>
          <w:szCs w:val="28"/>
        </w:rPr>
        <w:t>Источники внут</w:t>
      </w:r>
      <w:r>
        <w:rPr>
          <w:sz w:val="28"/>
          <w:szCs w:val="28"/>
        </w:rPr>
        <w:t xml:space="preserve">реннего финансирования дефицита </w:t>
      </w:r>
      <w:r w:rsidRPr="007A4BE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Баганского сельского совета </w:t>
      </w:r>
      <w:r w:rsidRPr="007A4BE2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A4BE2">
        <w:rPr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за счет изменения </w:t>
      </w:r>
      <w:r>
        <w:rPr>
          <w:sz w:val="28"/>
          <w:szCs w:val="28"/>
        </w:rPr>
        <w:t>остатков средств на счетах составляют 3 282 275,87 рублей по учету средств бюджета.</w:t>
      </w:r>
    </w:p>
    <w:p w:rsidR="00AB6FCC" w:rsidRDefault="00AB6FCC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8"/>
        <w:gridCol w:w="100"/>
        <w:gridCol w:w="122"/>
        <w:gridCol w:w="100"/>
        <w:gridCol w:w="100"/>
        <w:gridCol w:w="122"/>
        <w:gridCol w:w="100"/>
        <w:gridCol w:w="80"/>
        <w:gridCol w:w="80"/>
      </w:tblGrid>
      <w:tr w:rsidR="00AB6FCC" w:rsidRPr="00AB6FCC" w:rsidTr="00AB6FCC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B6FCC" w:rsidRPr="00AB6FCC" w:rsidRDefault="00AB6FCC" w:rsidP="00AB6F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Default="00AB6FCC" w:rsidP="00AB6FCC">
      <w:pPr>
        <w:jc w:val="center"/>
      </w:pP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lastRenderedPageBreak/>
        <w:t>СОВЕТ ДЕПУТАТОВ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 xml:space="preserve">БАГАНСКОГО СЕЛЬСОВЕТА 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 xml:space="preserve">БАГАНСКОГО РАЙОНА 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НОВОСИБИРСКОЙ ОБЛАСТИ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ШЕСТОГО СОЗЫВА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РЕШЕНИЕ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AB6FCC">
        <w:rPr>
          <w:rFonts w:ascii="Times New Roman" w:hAnsi="Times New Roman" w:cs="Times New Roman"/>
          <w:color w:val="000000" w:themeColor="text1"/>
        </w:rPr>
        <w:t>тридцать второй (внеочередной) сессии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 xml:space="preserve">12.12.2022 </w:t>
      </w:r>
      <w:r w:rsidRPr="00AB6FCC">
        <w:rPr>
          <w:rFonts w:ascii="Times New Roman" w:hAnsi="Times New Roman" w:cs="Times New Roman"/>
        </w:rPr>
        <w:tab/>
      </w:r>
      <w:r w:rsidRPr="00AB6FCC">
        <w:rPr>
          <w:rFonts w:ascii="Times New Roman" w:hAnsi="Times New Roman" w:cs="Times New Roman"/>
        </w:rPr>
        <w:tab/>
      </w:r>
      <w:r w:rsidRPr="00AB6FCC">
        <w:rPr>
          <w:rFonts w:ascii="Times New Roman" w:hAnsi="Times New Roman" w:cs="Times New Roman"/>
        </w:rPr>
        <w:tab/>
      </w:r>
      <w:r w:rsidRPr="00AB6FCC">
        <w:rPr>
          <w:rFonts w:ascii="Times New Roman" w:hAnsi="Times New Roman" w:cs="Times New Roman"/>
        </w:rPr>
        <w:tab/>
      </w:r>
      <w:r w:rsidRPr="00AB6FCC">
        <w:rPr>
          <w:rFonts w:ascii="Times New Roman" w:hAnsi="Times New Roman" w:cs="Times New Roman"/>
        </w:rPr>
        <w:tab/>
      </w:r>
      <w:r w:rsidRPr="00AB6FCC">
        <w:rPr>
          <w:rFonts w:ascii="Times New Roman" w:hAnsi="Times New Roman" w:cs="Times New Roman"/>
        </w:rPr>
        <w:tab/>
        <w:t xml:space="preserve">                           №167          </w:t>
      </w:r>
    </w:p>
    <w:p w:rsidR="00AB6FCC" w:rsidRPr="00AB6FCC" w:rsidRDefault="00AB6FCC" w:rsidP="00AB6FCC">
      <w:pPr>
        <w:spacing w:after="0"/>
        <w:jc w:val="center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с. Баган</w:t>
      </w:r>
    </w:p>
    <w:p w:rsidR="00AB6FCC" w:rsidRPr="00AB6FCC" w:rsidRDefault="00AB6FCC" w:rsidP="00AB6FCC">
      <w:pPr>
        <w:spacing w:after="0"/>
        <w:ind w:right="5755"/>
        <w:jc w:val="center"/>
        <w:rPr>
          <w:rFonts w:ascii="Times New Roman" w:hAnsi="Times New Roman" w:cs="Times New Roman"/>
          <w:sz w:val="26"/>
          <w:szCs w:val="26"/>
        </w:rPr>
      </w:pPr>
    </w:p>
    <w:p w:rsidR="00AB6FCC" w:rsidRPr="00AB6FCC" w:rsidRDefault="00AB6FCC" w:rsidP="00AB6FCC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</w:t>
      </w:r>
    </w:p>
    <w:p w:rsidR="00AB6FCC" w:rsidRPr="00AB6FCC" w:rsidRDefault="00AB6FCC" w:rsidP="00AB6FCC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из бюджета </w:t>
      </w:r>
    </w:p>
    <w:p w:rsidR="00AB6FCC" w:rsidRPr="00AB6FCC" w:rsidRDefault="00AB6FCC" w:rsidP="00AB6FCC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>Баганского сельсовета Баганского района Новосибирской области</w:t>
      </w:r>
    </w:p>
    <w:p w:rsidR="00AB6FCC" w:rsidRPr="00AB6FCC" w:rsidRDefault="00AB6FCC" w:rsidP="00AB6FCC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 xml:space="preserve"> бюджету Баганского района Новосибирской области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6FCC" w:rsidRPr="00AB6FCC" w:rsidRDefault="00AB6FCC" w:rsidP="00AB6F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>В соответствии со статьей 142.5 Бюджетного кодекса Российской Федерации Совет депутатов Баганского сельсовета Баганского района Новосибирской области</w:t>
      </w:r>
    </w:p>
    <w:p w:rsidR="00AB6FCC" w:rsidRPr="00AB6FCC" w:rsidRDefault="00AB6FCC" w:rsidP="00AB6FC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>РЕШИЛ:</w:t>
      </w:r>
    </w:p>
    <w:p w:rsidR="00AB6FCC" w:rsidRPr="00AB6FCC" w:rsidRDefault="00AB6FCC" w:rsidP="00AB6FCC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>Утвердить Порядок предоставления иных межбюджетных трансфертов из бюджета Баганского сельсовета Баганского района Новосибирской области бюджету Баганского района Новосибирской области согласно приложения № 1.</w:t>
      </w:r>
    </w:p>
    <w:p w:rsidR="00AB6FCC" w:rsidRPr="00AB6FCC" w:rsidRDefault="00AB6FCC" w:rsidP="00AB6FCC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AB6FCC">
        <w:rPr>
          <w:rFonts w:ascii="Times New Roman" w:hAnsi="Times New Roman" w:cs="Times New Roman"/>
          <w:sz w:val="26"/>
          <w:szCs w:val="26"/>
        </w:rPr>
        <w:t xml:space="preserve">Утвердить Методики  расчета  </w:t>
      </w:r>
      <w:r w:rsidRPr="00AB6FCC">
        <w:rPr>
          <w:rFonts w:ascii="Times New Roman" w:hAnsi="Times New Roman" w:cs="Times New Roman"/>
          <w:spacing w:val="-2"/>
          <w:sz w:val="26"/>
          <w:szCs w:val="26"/>
        </w:rPr>
        <w:t xml:space="preserve">межбюджетных трансфертов </w:t>
      </w:r>
      <w:r w:rsidRPr="00AB6FCC">
        <w:rPr>
          <w:rFonts w:ascii="Times New Roman" w:hAnsi="Times New Roman" w:cs="Times New Roman"/>
          <w:sz w:val="26"/>
          <w:szCs w:val="26"/>
        </w:rPr>
        <w:t xml:space="preserve">на исполнение переданных полномочий согласно приложению № 2. </w:t>
      </w:r>
    </w:p>
    <w:p w:rsidR="00AB6FCC" w:rsidRPr="00AB6FCC" w:rsidRDefault="00AB6FCC" w:rsidP="00AB6FCC">
      <w:pPr>
        <w:pStyle w:val="aff5"/>
        <w:ind w:firstLine="426"/>
        <w:rPr>
          <w:sz w:val="26"/>
          <w:szCs w:val="26"/>
        </w:rPr>
      </w:pPr>
      <w:r w:rsidRPr="00AB6FCC">
        <w:rPr>
          <w:sz w:val="26"/>
          <w:szCs w:val="26"/>
        </w:rPr>
        <w:t xml:space="preserve">        3.  Разместить настоящее решение на официальном сайте  администрации Баганского сельсовета Баганского района Новосибирской области в информационно-телекоммуникационной сети «Интернет».</w:t>
      </w:r>
    </w:p>
    <w:p w:rsidR="00AB6FCC" w:rsidRPr="00AB6FCC" w:rsidRDefault="00AB6FCC" w:rsidP="00AB6FCC">
      <w:pPr>
        <w:pStyle w:val="aff5"/>
        <w:ind w:firstLine="426"/>
        <w:rPr>
          <w:sz w:val="26"/>
          <w:szCs w:val="26"/>
        </w:rPr>
      </w:pPr>
      <w:r w:rsidRPr="00AB6FCC">
        <w:rPr>
          <w:sz w:val="26"/>
          <w:szCs w:val="26"/>
        </w:rPr>
        <w:t xml:space="preserve">        4. Настоящее решение вступает в силу со дня его опубликования в периодическом печатном издании «Бюллетень органов местного самоуправления муниципального образования Баганского сельсовета». </w:t>
      </w:r>
    </w:p>
    <w:p w:rsidR="00AB6FCC" w:rsidRPr="00AB6FCC" w:rsidRDefault="00AB6FCC" w:rsidP="00AB6FCC">
      <w:pPr>
        <w:pStyle w:val="aff5"/>
        <w:rPr>
          <w:sz w:val="26"/>
          <w:szCs w:val="26"/>
        </w:rPr>
      </w:pPr>
    </w:p>
    <w:p w:rsidR="00AB6FCC" w:rsidRPr="00AB6FCC" w:rsidRDefault="00AB6FCC" w:rsidP="00AB6FC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 xml:space="preserve">Председатель </w:t>
      </w:r>
    </w:p>
    <w:p w:rsidR="00AB6FCC" w:rsidRPr="00AB6FCC" w:rsidRDefault="00AB6FCC" w:rsidP="00AB6FC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Совета депутатов</w:t>
      </w:r>
    </w:p>
    <w:p w:rsidR="00AB6FCC" w:rsidRPr="00AB6FCC" w:rsidRDefault="00AB6FCC" w:rsidP="00AB6FCC">
      <w:pPr>
        <w:tabs>
          <w:tab w:val="left" w:pos="1020"/>
        </w:tabs>
        <w:spacing w:after="0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 xml:space="preserve">Баганского сельсовета                                                                 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Баганского района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Новосибирской области                                                                И.В. Абакумова</w:t>
      </w:r>
    </w:p>
    <w:p w:rsidR="00AB6FCC" w:rsidRPr="00AB6FCC" w:rsidRDefault="00AB6FCC" w:rsidP="00AB6F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Глава Баганского сельсовета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Баганского района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Новосибирской области                                                                 К.В. Маслик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>Новосибирская область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>с. Баган, ул.М.Горького, 18</w:t>
      </w:r>
    </w:p>
    <w:p w:rsidR="00AB6FCC" w:rsidRPr="00AB6FCC" w:rsidRDefault="00AB6FCC" w:rsidP="00AB6FC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6F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декабря  2022 г.  НПА № 111        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ПРИЛОЖЕНИЕ № 1 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УТВЕРЖДЕНО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решением 32-ой( внеочередной) сессии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Совета депутатов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>Баганского</w:t>
      </w: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сельсовета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Баганского района 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Новосибирской области</w:t>
      </w:r>
    </w:p>
    <w:p w:rsidR="00AB6FCC" w:rsidRPr="00AB6FCC" w:rsidRDefault="00AB6FCC" w:rsidP="00AB6FCC">
      <w:pPr>
        <w:spacing w:after="0"/>
        <w:ind w:right="-2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от  12.12.2022 №  167</w:t>
      </w:r>
    </w:p>
    <w:p w:rsidR="00AB6FCC" w:rsidRPr="00AB6FCC" w:rsidRDefault="00AB6FCC" w:rsidP="00AB6FCC">
      <w:pPr>
        <w:tabs>
          <w:tab w:val="left" w:pos="180"/>
        </w:tabs>
        <w:spacing w:after="0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pStyle w:val="aff5"/>
        <w:ind w:firstLine="708"/>
        <w:jc w:val="center"/>
        <w:rPr>
          <w:b/>
        </w:rPr>
      </w:pPr>
      <w:r w:rsidRPr="00AB6FCC">
        <w:rPr>
          <w:b/>
        </w:rPr>
        <w:t>ПОРЯДОК</w:t>
      </w:r>
    </w:p>
    <w:p w:rsidR="00AB6FCC" w:rsidRPr="00AB6FCC" w:rsidRDefault="00AB6FCC" w:rsidP="00AB6FCC">
      <w:pPr>
        <w:pStyle w:val="aff5"/>
        <w:jc w:val="center"/>
        <w:rPr>
          <w:b/>
        </w:rPr>
      </w:pPr>
      <w:r w:rsidRPr="00AB6FCC">
        <w:rPr>
          <w:b/>
        </w:rPr>
        <w:t>ПРЕДОСТАВЛЕНИЯ ИНЫХ МЕЖБЮДЖЕТНЫХ ТРАНСФЕРТОВ ИЗ БЮДЖЕТА БАГАНСКОГО СЕЛЬСОВЕТА БАГАНСКОГО РАЙОНА НОВОСИБИРСКОЙ ОБЛАСТИ  БЮДЖЕТУ БАГАНСКОГО  РАЙОНА НОВОСИБИРСКОЙ ОБЛАСТИ</w:t>
      </w:r>
    </w:p>
    <w:p w:rsidR="00AB6FCC" w:rsidRPr="00AB6FCC" w:rsidRDefault="00AB6FCC" w:rsidP="00AB6FCC">
      <w:pPr>
        <w:pStyle w:val="aff5"/>
        <w:rPr>
          <w:b/>
        </w:rPr>
      </w:pPr>
    </w:p>
    <w:p w:rsidR="00AB6FCC" w:rsidRPr="00AB6FCC" w:rsidRDefault="00AB6FCC" w:rsidP="00AB6FCC">
      <w:pPr>
        <w:pStyle w:val="aff5"/>
        <w:jc w:val="center"/>
        <w:rPr>
          <w:b/>
        </w:rPr>
      </w:pPr>
      <w:r w:rsidRPr="00AB6FCC">
        <w:rPr>
          <w:b/>
        </w:rPr>
        <w:t>1. Общие положения</w:t>
      </w:r>
    </w:p>
    <w:p w:rsidR="00AB6FCC" w:rsidRPr="00AB6FCC" w:rsidRDefault="00AB6FCC" w:rsidP="00AB6FCC">
      <w:pPr>
        <w:pStyle w:val="aff5"/>
        <w:jc w:val="center"/>
        <w:rPr>
          <w:b/>
        </w:rPr>
      </w:pPr>
    </w:p>
    <w:p w:rsidR="00AB6FCC" w:rsidRPr="00AB6FCC" w:rsidRDefault="00AB6FCC" w:rsidP="00AB6FCC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1.1. Настоящий Порядок предоставления иных межбюджетных трансфертов из бюджета Баганского</w:t>
      </w:r>
      <w:r w:rsidRPr="00AB6FCC">
        <w:rPr>
          <w:rFonts w:ascii="Times New Roman" w:hAnsi="Times New Roman" w:cs="Times New Roman"/>
          <w:iCs/>
          <w:color w:val="000000"/>
        </w:rPr>
        <w:t>сельсовета Баганского района Новосибирской области</w:t>
      </w:r>
      <w:r w:rsidRPr="00AB6FCC">
        <w:rPr>
          <w:rFonts w:ascii="Times New Roman" w:hAnsi="Times New Roman" w:cs="Times New Roman"/>
        </w:rPr>
        <w:t xml:space="preserve"> (далее - Порядок) устанавливает порядок предоставления  иных межбюджетных трансфертов из бюджета Баганского</w:t>
      </w:r>
      <w:r w:rsidRPr="00AB6FCC">
        <w:rPr>
          <w:rFonts w:ascii="Times New Roman" w:hAnsi="Times New Roman" w:cs="Times New Roman"/>
          <w:iCs/>
          <w:color w:val="000000"/>
        </w:rPr>
        <w:t xml:space="preserve">  сельсовета Баганского района Новосибирской области</w:t>
      </w:r>
      <w:r w:rsidRPr="00AB6FCC">
        <w:rPr>
          <w:rFonts w:ascii="Times New Roman" w:hAnsi="Times New Roman" w:cs="Times New Roman"/>
        </w:rPr>
        <w:t>(далее - Бюджет поселения).</w:t>
      </w:r>
    </w:p>
    <w:p w:rsidR="00AB6FCC" w:rsidRPr="00AB6FCC" w:rsidRDefault="00AB6FCC" w:rsidP="00AB6FCC">
      <w:pPr>
        <w:pStyle w:val="aff5"/>
        <w:ind w:firstLine="709"/>
      </w:pPr>
      <w:r w:rsidRPr="00AB6FCC">
        <w:t>1.2. Настоящий Порядок разработан в целях эффективного решения вопросов местного значения поселения.</w:t>
      </w:r>
    </w:p>
    <w:p w:rsidR="00AB6FCC" w:rsidRPr="00AB6FCC" w:rsidRDefault="00AB6FCC" w:rsidP="00AB6FCC">
      <w:pPr>
        <w:pStyle w:val="aff5"/>
        <w:ind w:firstLine="709"/>
      </w:pPr>
      <w:r w:rsidRPr="00AB6FCC">
        <w:t>1.3. Иные межбюджетные трансферты из Бюджета поселения предоставляются в соответствии с Бюджетным кодексом Российской Федерации.</w:t>
      </w:r>
    </w:p>
    <w:p w:rsidR="00AB6FCC" w:rsidRPr="00AB6FCC" w:rsidRDefault="00AB6FCC" w:rsidP="00AB6FCC">
      <w:pPr>
        <w:pStyle w:val="aff5"/>
        <w:ind w:firstLine="709"/>
      </w:pPr>
      <w:r w:rsidRPr="00AB6FCC">
        <w:t>1.4. Понятия и термины, используемые в настоящем Порядке, принимаются в значениях, определенных Бюджетным кодексом Российской Федерации.</w:t>
      </w:r>
    </w:p>
    <w:p w:rsidR="00AB6FCC" w:rsidRPr="00AB6FCC" w:rsidRDefault="00AB6FCC" w:rsidP="00AB6FCC">
      <w:pPr>
        <w:pStyle w:val="aff5"/>
      </w:pPr>
    </w:p>
    <w:p w:rsidR="00AB6FCC" w:rsidRPr="00AB6FCC" w:rsidRDefault="00AB6FCC" w:rsidP="00AB6FCC">
      <w:pPr>
        <w:pStyle w:val="aff5"/>
        <w:jc w:val="center"/>
        <w:rPr>
          <w:b/>
        </w:rPr>
      </w:pPr>
      <w:r w:rsidRPr="00AB6FCC">
        <w:rPr>
          <w:b/>
        </w:rPr>
        <w:t>2. Иные межбюджетные трансферты, предоставляемые</w:t>
      </w:r>
    </w:p>
    <w:p w:rsidR="00AB6FCC" w:rsidRPr="00AB6FCC" w:rsidRDefault="00AB6FCC" w:rsidP="00AB6FCC">
      <w:pPr>
        <w:pStyle w:val="aff5"/>
        <w:jc w:val="center"/>
        <w:rPr>
          <w:b/>
        </w:rPr>
      </w:pPr>
      <w:r w:rsidRPr="00AB6FCC">
        <w:rPr>
          <w:b/>
        </w:rPr>
        <w:t>из бюджета Баганскогосельсовета Баганского района</w:t>
      </w:r>
    </w:p>
    <w:p w:rsidR="00AB6FCC" w:rsidRPr="00AB6FCC" w:rsidRDefault="00AB6FCC" w:rsidP="00AB6FCC">
      <w:pPr>
        <w:pStyle w:val="aff5"/>
        <w:jc w:val="center"/>
        <w:rPr>
          <w:b/>
        </w:rPr>
      </w:pPr>
    </w:p>
    <w:p w:rsidR="00AB6FCC" w:rsidRPr="00AB6FCC" w:rsidRDefault="00AB6FCC" w:rsidP="00AB6FCC">
      <w:pPr>
        <w:pStyle w:val="aff5"/>
        <w:ind w:firstLine="709"/>
      </w:pPr>
      <w:r w:rsidRPr="00AB6FCC">
        <w:t>2.1. Иные межбюджетные трансферты из бюджета поселения могут предоставляться бюджету Баганского района Новосибирской области (далее - Бюджет района).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2.2.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значения,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2.3. Иные межбюджетные трансферты предоставляются в целях финансового обеспечения расходных обязательств района, возникающих при выполнении переданных полномочий поселения по решению вопросов местного значения.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pStyle w:val="aff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B6FCC">
        <w:rPr>
          <w:rFonts w:ascii="Times New Roman" w:hAnsi="Times New Roman"/>
          <w:b/>
        </w:rPr>
        <w:t>Порядок предоставления иных межбюджетных трансфертов</w:t>
      </w:r>
    </w:p>
    <w:p w:rsidR="00AB6FCC" w:rsidRPr="00AB6FCC" w:rsidRDefault="00AB6FCC" w:rsidP="00AB6FCC">
      <w:pPr>
        <w:pStyle w:val="aff3"/>
        <w:autoSpaceDE w:val="0"/>
        <w:autoSpaceDN w:val="0"/>
        <w:adjustRightInd w:val="0"/>
        <w:spacing w:after="0"/>
        <w:ind w:left="1055"/>
        <w:jc w:val="center"/>
        <w:rPr>
          <w:rFonts w:ascii="Times New Roman" w:hAnsi="Times New Roman"/>
        </w:rPr>
      </w:pPr>
      <w:r w:rsidRPr="00AB6FCC">
        <w:rPr>
          <w:rFonts w:ascii="Times New Roman" w:hAnsi="Times New Roman"/>
          <w:b/>
        </w:rPr>
        <w:t>из бюджета Баганского сельсовета Баганского района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lastRenderedPageBreak/>
        <w:t>3.1. Предоставление Бюджету района иных межбюджетных трансфертов осуществляется в пределах средств Бюджета поселения, предусмотренных в решении о Бюджете поселения на очередной финансовый год и плановый период.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3.2. Объем иных межбюджетных трансфертов утверждается решением о Бюджете поселения на очередной финансовый год и плановый период.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6600"/>
        </w:rPr>
      </w:pPr>
      <w:r w:rsidRPr="00AB6FCC">
        <w:rPr>
          <w:rFonts w:ascii="Times New Roman" w:hAnsi="Times New Roman" w:cs="Times New Roman"/>
        </w:rPr>
        <w:t xml:space="preserve">3.3. Средства иных межбюджетных трансфертов перечисляются на счета по исполнению Бюджета района, открытые органами Федерального казначейства. 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AB6FCC">
        <w:rPr>
          <w:rFonts w:ascii="Times New Roman" w:hAnsi="Times New Roman" w:cs="Times New Roman"/>
        </w:rPr>
        <w:t>3.4.Иные межбюджетные трансферты перечисляются в Бюджет района в пределах средств, предусмотренных в Бюджете поселения.</w:t>
      </w: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Pr="00AB6FCC" w:rsidRDefault="00AB6FCC" w:rsidP="00AB6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AB6FCC" w:rsidRDefault="00AB6FCC" w:rsidP="00AB6FCC">
      <w:pPr>
        <w:shd w:val="clear" w:color="auto" w:fill="FFFFFF"/>
        <w:spacing w:after="0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Default="00AB6FCC" w:rsidP="00AB6FCC">
      <w:pPr>
        <w:shd w:val="clear" w:color="auto" w:fill="FFFFFF"/>
        <w:jc w:val="right"/>
        <w:rPr>
          <w:bCs/>
          <w:iCs/>
          <w:color w:val="000000"/>
          <w:sz w:val="24"/>
          <w:szCs w:val="24"/>
        </w:rPr>
      </w:pP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ПРИЛОЖЕНИЕ № 2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УТВЕРЖДЕНО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решением 32-ой (внеочередной) сессии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Совета депутатов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>Баганского</w:t>
      </w: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сельсовета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Баганского района </w:t>
      </w:r>
    </w:p>
    <w:p w:rsidR="00AB6FCC" w:rsidRPr="00AB6FCC" w:rsidRDefault="00AB6FCC" w:rsidP="00AB6FCC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Новосибирской области</w:t>
      </w:r>
    </w:p>
    <w:p w:rsidR="00AB6FCC" w:rsidRPr="00AB6FCC" w:rsidRDefault="00AB6FCC" w:rsidP="00AB6FCC">
      <w:pPr>
        <w:spacing w:after="0"/>
        <w:ind w:right="-2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от  12.12.2022 № 167</w:t>
      </w:r>
    </w:p>
    <w:p w:rsidR="00AB6FCC" w:rsidRDefault="00AB6FCC" w:rsidP="00AB6FCC">
      <w:pPr>
        <w:tabs>
          <w:tab w:val="left" w:pos="6096"/>
        </w:tabs>
        <w:spacing w:after="0"/>
        <w:jc w:val="right"/>
      </w:pPr>
    </w:p>
    <w:p w:rsidR="00AB6FCC" w:rsidRPr="00AB6FCC" w:rsidRDefault="00AB6FCC" w:rsidP="00AB6FCC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B6FCC">
        <w:rPr>
          <w:rFonts w:ascii="Times New Roman" w:hAnsi="Times New Roman" w:cs="Times New Roman"/>
          <w:b/>
          <w:sz w:val="24"/>
          <w:szCs w:val="24"/>
        </w:rPr>
        <w:t xml:space="preserve">Методики  расчета  </w:t>
      </w:r>
      <w:r w:rsidRPr="00AB6FCC">
        <w:rPr>
          <w:rFonts w:ascii="Times New Roman" w:hAnsi="Times New Roman" w:cs="Times New Roman"/>
          <w:b/>
          <w:spacing w:val="-2"/>
          <w:sz w:val="24"/>
          <w:szCs w:val="24"/>
        </w:rPr>
        <w:t>межбюджетных трансфертов</w:t>
      </w:r>
    </w:p>
    <w:p w:rsidR="00AB6FCC" w:rsidRPr="00AB6FCC" w:rsidRDefault="00AB6FCC" w:rsidP="00AB6FCC">
      <w:pPr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AB6FCC" w:rsidRPr="00AB6FCC" w:rsidRDefault="00AB6FCC" w:rsidP="00AB6FCC">
      <w:pPr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FCC">
        <w:rPr>
          <w:rFonts w:ascii="Times New Roman" w:hAnsi="Times New Roman" w:cs="Times New Roman"/>
          <w:b/>
          <w:sz w:val="24"/>
          <w:szCs w:val="24"/>
        </w:rPr>
        <w:t>Методика расчета МБТ на исполнение отдельных полномочий Баганским сельсоветом Баганского района Новосибирской области (внутренний муниципальный финансовый контроль)</w:t>
      </w:r>
    </w:p>
    <w:p w:rsidR="00AB6FCC" w:rsidRPr="00AB6FCC" w:rsidRDefault="00AB6FCC" w:rsidP="00AB6FCC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75" w:type="dxa"/>
        <w:tblInd w:w="-459" w:type="dxa"/>
        <w:tblLayout w:type="fixed"/>
        <w:tblLook w:val="04A0"/>
      </w:tblPr>
      <w:tblGrid>
        <w:gridCol w:w="594"/>
        <w:gridCol w:w="2806"/>
        <w:gridCol w:w="1416"/>
        <w:gridCol w:w="1802"/>
        <w:gridCol w:w="1598"/>
        <w:gridCol w:w="1984"/>
        <w:gridCol w:w="975"/>
      </w:tblGrid>
      <w:tr w:rsidR="00AB6FCC" w:rsidRPr="00AB6FCC" w:rsidTr="002D216C">
        <w:trPr>
          <w:trHeight w:val="2220"/>
        </w:trPr>
        <w:tc>
          <w:tcPr>
            <w:tcW w:w="10200" w:type="dxa"/>
            <w:gridSpan w:val="6"/>
            <w:vAlign w:val="center"/>
          </w:tcPr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межбюджетных трансфертов, передаваемых Баганским сельсоветом Баганского района в администрацию Баганского района Новосибирской области на финансовое обеспечение переданных полномочий, определяется по формуле:</w:t>
            </w:r>
          </w:p>
          <w:p w:rsidR="00AB6FCC" w:rsidRPr="00AB6FCC" w:rsidRDefault="00AB6FCC" w:rsidP="002D216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=ТР*Ч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где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размер межбюджетного трансферта, соответствующего сельского поселения;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размер межбюджетного трансферта в расчете на 1 жителя сельского поселения;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Расчет определения объема средств для передачи  полномочий сельскому поселению по внутреннему муниципальному финансовому контролю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87"/>
        </w:trPr>
        <w:tc>
          <w:tcPr>
            <w:tcW w:w="594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 (общий размер межбюджетного трансферта) тыс.руб.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Чi  (численность населения в МО поселениях по данным органов статистики на 01.01.2022г.)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 (размер межбюджетного трансферта в расчете на 1 жителя)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ТРi (размер межбюджетного трансферта i-го сельского поселения)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48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Баганский сельсовет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20 000,00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5433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3,681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20 000,00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B6FCC" w:rsidRPr="00AB6FCC" w:rsidRDefault="00AB6FCC" w:rsidP="00AB6FC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b/>
          <w:sz w:val="24"/>
          <w:szCs w:val="24"/>
        </w:rPr>
        <w:t>Методика расчета МБТ на выполнение полномочий</w:t>
      </w:r>
    </w:p>
    <w:p w:rsidR="00AB6FCC" w:rsidRPr="00AB6FCC" w:rsidRDefault="00AB6FCC" w:rsidP="00AB6FCC">
      <w:pPr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b/>
          <w:sz w:val="24"/>
          <w:szCs w:val="24"/>
        </w:rPr>
        <w:t>в сфере культуры</w:t>
      </w:r>
    </w:p>
    <w:p w:rsidR="00AB6FCC" w:rsidRPr="00AB6FCC" w:rsidRDefault="00AB6FCC" w:rsidP="00AB6FCC">
      <w:pPr>
        <w:ind w:left="410"/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 xml:space="preserve">Размер межбюджетных трансфертов, передаваемых Баганскимсельсоветом Баганского района в </w:t>
      </w:r>
      <w:r w:rsidRPr="00AB6FCC">
        <w:rPr>
          <w:rFonts w:ascii="Times New Roman" w:hAnsi="Times New Roman" w:cs="Times New Roman"/>
          <w:iCs/>
          <w:color w:val="000000"/>
          <w:sz w:val="24"/>
          <w:szCs w:val="24"/>
        </w:rPr>
        <w:t>Баганский район Новосибирской области</w:t>
      </w:r>
      <w:r w:rsidRPr="00AB6FCC">
        <w:rPr>
          <w:rFonts w:ascii="Times New Roman" w:hAnsi="Times New Roman" w:cs="Times New Roman"/>
          <w:sz w:val="24"/>
          <w:szCs w:val="24"/>
        </w:rPr>
        <w:t xml:space="preserve"> на финансовое обеспечение переданных полномочий, исчислен исходя из расходов на содержание штатных единиц в учреждениях культуры, находящихся на территории Баганского сельсовета Баганского района в 2022 году увеличенные на уровень инфляции:</w:t>
      </w:r>
    </w:p>
    <w:p w:rsidR="00AB6FCC" w:rsidRPr="00AB6FCC" w:rsidRDefault="00AB6FCC" w:rsidP="00AB6FC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>КОСГУ 211- средняя заработная плата за год, в соответствии со штатным расписанием умножена на количество штатных единиц</w:t>
      </w:r>
      <w:r w:rsidRPr="00AB6FCC">
        <w:rPr>
          <w:rFonts w:ascii="Times New Roman" w:hAnsi="Times New Roman" w:cs="Times New Roman"/>
          <w:color w:val="000000"/>
          <w:sz w:val="24"/>
          <w:szCs w:val="24"/>
        </w:rPr>
        <w:t xml:space="preserve"> и 12 месяцев. </w:t>
      </w: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sz w:val="24"/>
          <w:szCs w:val="24"/>
        </w:rPr>
        <w:t xml:space="preserve">КОСГУ 213- начисления на выплату по оплате труда 30,2% </w:t>
      </w: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B6FCC" w:rsidRPr="00AB6FCC" w:rsidRDefault="00AB6FCC" w:rsidP="00AB6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AB6FCC">
        <w:rPr>
          <w:rFonts w:ascii="Times New Roman" w:hAnsi="Times New Roman" w:cs="Times New Roman"/>
          <w:color w:val="000000"/>
          <w:sz w:val="24"/>
          <w:szCs w:val="24"/>
        </w:rPr>
        <w:t>Расчет МБТ на выполнение полномочий в сфере культуры</w:t>
      </w: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567"/>
        <w:gridCol w:w="1588"/>
        <w:gridCol w:w="709"/>
        <w:gridCol w:w="709"/>
        <w:gridCol w:w="1417"/>
        <w:gridCol w:w="1276"/>
        <w:gridCol w:w="1559"/>
        <w:gridCol w:w="1814"/>
      </w:tblGrid>
      <w:tr w:rsidR="00AB6FCC" w:rsidRPr="00AB6FCC" w:rsidTr="002D216C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 </w:t>
            </w:r>
          </w:p>
          <w:p w:rsidR="00AB6FCC" w:rsidRPr="00AB6FCC" w:rsidRDefault="00AB6FCC" w:rsidP="002D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ind w:left="-249" w:firstLine="24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шт.</w:t>
            </w:r>
          </w:p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ед.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 без учета коммунальных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 без учета коммунальных</w:t>
            </w:r>
          </w:p>
        </w:tc>
      </w:tr>
      <w:tr w:rsidR="00AB6FCC" w:rsidRPr="00AB6FCC" w:rsidTr="002D216C">
        <w:trPr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Баганский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81317,21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24557,79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847000,00</w:t>
            </w:r>
          </w:p>
        </w:tc>
      </w:tr>
      <w:tr w:rsidR="00AB6FCC" w:rsidRPr="00AB6FCC" w:rsidTr="002D216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81317,21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24557,79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847000,00</w:t>
            </w:r>
          </w:p>
        </w:tc>
      </w:tr>
    </w:tbl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pStyle w:val="aff3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6FCC">
        <w:rPr>
          <w:rFonts w:ascii="Times New Roman" w:hAnsi="Times New Roman"/>
          <w:b/>
          <w:sz w:val="24"/>
          <w:szCs w:val="24"/>
        </w:rPr>
        <w:t>Методика расчету МБТ на исполнение отдельных полномочий Баганским сельсоветом Баганского района Новосибирской области (внешний муниципальный финансовый контроль)</w:t>
      </w:r>
    </w:p>
    <w:p w:rsidR="00AB6FCC" w:rsidRPr="00AB6FCC" w:rsidRDefault="00AB6FCC" w:rsidP="00AB6FCC">
      <w:pPr>
        <w:ind w:left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1175" w:type="dxa"/>
        <w:tblInd w:w="-459" w:type="dxa"/>
        <w:tblLayout w:type="fixed"/>
        <w:tblLook w:val="04A0"/>
      </w:tblPr>
      <w:tblGrid>
        <w:gridCol w:w="594"/>
        <w:gridCol w:w="2383"/>
        <w:gridCol w:w="1839"/>
        <w:gridCol w:w="1802"/>
        <w:gridCol w:w="1598"/>
        <w:gridCol w:w="1984"/>
        <w:gridCol w:w="975"/>
      </w:tblGrid>
      <w:tr w:rsidR="00AB6FCC" w:rsidRPr="00AB6FCC" w:rsidTr="002D216C">
        <w:trPr>
          <w:trHeight w:val="2220"/>
        </w:trPr>
        <w:tc>
          <w:tcPr>
            <w:tcW w:w="10200" w:type="dxa"/>
            <w:gridSpan w:val="6"/>
            <w:vAlign w:val="center"/>
          </w:tcPr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Размер межбюджетных трансфертов, передаваемых Баганск</w:t>
            </w:r>
            <w:r w:rsidR="005A70B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 сельсоветом Баганского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администрацию Баганского района Новосибирской области на финансовое обеспечение переданных полномочий, определяется по формуле:</w:t>
            </w:r>
          </w:p>
          <w:p w:rsidR="00AB6FCC" w:rsidRPr="00AB6FCC" w:rsidRDefault="00AB6FCC" w:rsidP="002D216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=ТР*Ч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где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размер межбюджетного трансферта, соответствующего сельского поселения;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размер межбюджетного трансферта в расчете на 1 жителя сельского поселения;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</w:t>
            </w:r>
            <w:r w:rsidRPr="00AB6FC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-численность населения соответствующего сельского поселения по состоянию на 1 января текущего финансового года.</w:t>
            </w:r>
          </w:p>
          <w:p w:rsidR="00AB6FCC" w:rsidRPr="00AB6FCC" w:rsidRDefault="00AB6FCC" w:rsidP="002D21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определения объема средств для передачи  полномочий сельскому поселению по внешнему муниципальному финансовому контролю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80"/>
        </w:trPr>
        <w:tc>
          <w:tcPr>
            <w:tcW w:w="594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39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2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344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 (общий размер межбюджетного трансферта) тыс.руб.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Чi  (численность населения в МО поселениях по данным органов статистики на 01.01.2022г.)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 (размер межбюджетного трансферта в расчете на 1 жителя)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ТРi (размер межбюджетного трансферта i-го сельского поселения)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375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401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Баганский сельсовет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84 000,00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B6FCC" w:rsidRPr="00AB6FCC" w:rsidTr="002D216C">
        <w:trPr>
          <w:trHeight w:val="480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84 000,00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5433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15,461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6FCC" w:rsidRPr="00AB6FCC" w:rsidRDefault="00AB6FCC" w:rsidP="002D21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6F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84 000,00</w:t>
            </w:r>
          </w:p>
        </w:tc>
        <w:tc>
          <w:tcPr>
            <w:tcW w:w="975" w:type="dxa"/>
            <w:noWrap/>
            <w:vAlign w:val="bottom"/>
            <w:hideMark/>
          </w:tcPr>
          <w:p w:rsidR="00AB6FCC" w:rsidRPr="00AB6FCC" w:rsidRDefault="00AB6FCC" w:rsidP="002D216C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AB6FCC" w:rsidRPr="00AB6FCC" w:rsidRDefault="00AB6FCC" w:rsidP="00AB6F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AB6FCC">
      <w:pPr>
        <w:rPr>
          <w:rFonts w:ascii="Times New Roman" w:hAnsi="Times New Roman" w:cs="Times New Roman"/>
          <w:sz w:val="24"/>
          <w:szCs w:val="24"/>
        </w:rPr>
      </w:pPr>
    </w:p>
    <w:p w:rsidR="00AB6FCC" w:rsidRPr="00AB6FCC" w:rsidRDefault="00AB6FCC" w:rsidP="00EA4E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B6FCC" w:rsidRPr="00AB6FCC" w:rsidSect="000126DC">
      <w:headerReference w:type="default" r:id="rId28"/>
      <w:type w:val="continuous"/>
      <w:pgSz w:w="11900" w:h="16840"/>
      <w:pgMar w:top="1135" w:right="1134" w:bottom="567" w:left="1134" w:header="0" w:footer="0" w:gutter="0"/>
      <w:cols w:space="720" w:equalWidth="0">
        <w:col w:w="962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606" w:rsidRDefault="00835606" w:rsidP="005040DD">
      <w:pPr>
        <w:spacing w:after="0" w:line="240" w:lineRule="auto"/>
      </w:pPr>
      <w:r>
        <w:separator/>
      </w:r>
    </w:p>
  </w:endnote>
  <w:endnote w:type="continuationSeparator" w:id="1">
    <w:p w:rsidR="00835606" w:rsidRDefault="00835606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606" w:rsidRDefault="00835606" w:rsidP="005040DD">
      <w:pPr>
        <w:spacing w:after="0" w:line="240" w:lineRule="auto"/>
      </w:pPr>
      <w:r>
        <w:separator/>
      </w:r>
    </w:p>
  </w:footnote>
  <w:footnote w:type="continuationSeparator" w:id="1">
    <w:p w:rsidR="00835606" w:rsidRDefault="00835606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1A2" w:rsidRPr="00B316A8" w:rsidRDefault="005671A2" w:rsidP="00B43C0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>
      <w:rPr>
        <w:lang w:val="ru-RU"/>
      </w:rPr>
      <w:t xml:space="preserve">15 </w:t>
    </w:r>
    <w:r w:rsidRPr="00B316A8">
      <w:rPr>
        <w:lang w:val="ru-RU"/>
      </w:rPr>
      <w:t xml:space="preserve">от </w:t>
    </w:r>
    <w:r>
      <w:rPr>
        <w:lang w:val="ru-RU"/>
      </w:rPr>
      <w:t>12.12</w:t>
    </w:r>
    <w:r w:rsidRPr="00B316A8">
      <w:rPr>
        <w:lang w:val="ru-RU"/>
      </w:rPr>
      <w:t>.202</w:t>
    </w:r>
    <w:r>
      <w:rPr>
        <w:lang w:val="ru-RU"/>
      </w:rPr>
      <w:t>2</w:t>
    </w:r>
    <w:r w:rsidRPr="00B316A8">
      <w:rPr>
        <w:lang w:val="ru-RU"/>
      </w:rPr>
      <w:t>г.</w:t>
    </w:r>
  </w:p>
  <w:p w:rsidR="005671A2" w:rsidRDefault="005671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1">
    <w:nsid w:val="00000004"/>
    <w:multiLevelType w:val="multilevel"/>
    <w:tmpl w:val="00000004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eastAsia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000012E1"/>
    <w:multiLevelType w:val="hybridMultilevel"/>
    <w:tmpl w:val="50BC9A32"/>
    <w:lvl w:ilvl="0" w:tplc="E650308C">
      <w:start w:val="1"/>
      <w:numFmt w:val="bullet"/>
      <w:lvlText w:val="-"/>
      <w:lvlJc w:val="left"/>
    </w:lvl>
    <w:lvl w:ilvl="1" w:tplc="C90C7666">
      <w:numFmt w:val="decimal"/>
      <w:lvlText w:val=""/>
      <w:lvlJc w:val="left"/>
    </w:lvl>
    <w:lvl w:ilvl="2" w:tplc="99643A72">
      <w:numFmt w:val="decimal"/>
      <w:lvlText w:val=""/>
      <w:lvlJc w:val="left"/>
    </w:lvl>
    <w:lvl w:ilvl="3" w:tplc="B206FE90">
      <w:numFmt w:val="decimal"/>
      <w:lvlText w:val=""/>
      <w:lvlJc w:val="left"/>
    </w:lvl>
    <w:lvl w:ilvl="4" w:tplc="83E6838A">
      <w:numFmt w:val="decimal"/>
      <w:lvlText w:val=""/>
      <w:lvlJc w:val="left"/>
    </w:lvl>
    <w:lvl w:ilvl="5" w:tplc="A456DF5A">
      <w:numFmt w:val="decimal"/>
      <w:lvlText w:val=""/>
      <w:lvlJc w:val="left"/>
    </w:lvl>
    <w:lvl w:ilvl="6" w:tplc="0E22A042">
      <w:numFmt w:val="decimal"/>
      <w:lvlText w:val=""/>
      <w:lvlJc w:val="left"/>
    </w:lvl>
    <w:lvl w:ilvl="7" w:tplc="9ED6EF34">
      <w:numFmt w:val="decimal"/>
      <w:lvlText w:val=""/>
      <w:lvlJc w:val="left"/>
    </w:lvl>
    <w:lvl w:ilvl="8" w:tplc="4F3060B4">
      <w:numFmt w:val="decimal"/>
      <w:lvlText w:val=""/>
      <w:lvlJc w:val="left"/>
    </w:lvl>
  </w:abstractNum>
  <w:abstractNum w:abstractNumId="4">
    <w:nsid w:val="000013E9"/>
    <w:multiLevelType w:val="hybridMultilevel"/>
    <w:tmpl w:val="18D63594"/>
    <w:lvl w:ilvl="0" w:tplc="E99C9594">
      <w:start w:val="5"/>
      <w:numFmt w:val="decimal"/>
      <w:lvlText w:val="%1)"/>
      <w:lvlJc w:val="left"/>
    </w:lvl>
    <w:lvl w:ilvl="1" w:tplc="B9661CE4">
      <w:numFmt w:val="decimal"/>
      <w:lvlText w:val=""/>
      <w:lvlJc w:val="left"/>
    </w:lvl>
    <w:lvl w:ilvl="2" w:tplc="ACB424B0">
      <w:numFmt w:val="decimal"/>
      <w:lvlText w:val=""/>
      <w:lvlJc w:val="left"/>
    </w:lvl>
    <w:lvl w:ilvl="3" w:tplc="E49CBBB2">
      <w:numFmt w:val="decimal"/>
      <w:lvlText w:val=""/>
      <w:lvlJc w:val="left"/>
    </w:lvl>
    <w:lvl w:ilvl="4" w:tplc="3216CF80">
      <w:numFmt w:val="decimal"/>
      <w:lvlText w:val=""/>
      <w:lvlJc w:val="left"/>
    </w:lvl>
    <w:lvl w:ilvl="5" w:tplc="E5DA737A">
      <w:numFmt w:val="decimal"/>
      <w:lvlText w:val=""/>
      <w:lvlJc w:val="left"/>
    </w:lvl>
    <w:lvl w:ilvl="6" w:tplc="7408EF78">
      <w:numFmt w:val="decimal"/>
      <w:lvlText w:val=""/>
      <w:lvlJc w:val="left"/>
    </w:lvl>
    <w:lvl w:ilvl="7" w:tplc="803046BA">
      <w:numFmt w:val="decimal"/>
      <w:lvlText w:val=""/>
      <w:lvlJc w:val="left"/>
    </w:lvl>
    <w:lvl w:ilvl="8" w:tplc="C9C6479C">
      <w:numFmt w:val="decimal"/>
      <w:lvlText w:val=""/>
      <w:lvlJc w:val="left"/>
    </w:lvl>
  </w:abstractNum>
  <w:abstractNum w:abstractNumId="5">
    <w:nsid w:val="00001A49"/>
    <w:multiLevelType w:val="hybridMultilevel"/>
    <w:tmpl w:val="C56C77CE"/>
    <w:lvl w:ilvl="0" w:tplc="7D7EA8AA">
      <w:start w:val="1"/>
      <w:numFmt w:val="bullet"/>
      <w:lvlText w:val="и"/>
      <w:lvlJc w:val="left"/>
    </w:lvl>
    <w:lvl w:ilvl="1" w:tplc="ECB6C2AA">
      <w:start w:val="1"/>
      <w:numFmt w:val="bullet"/>
      <w:lvlText w:val="В"/>
      <w:lvlJc w:val="left"/>
    </w:lvl>
    <w:lvl w:ilvl="2" w:tplc="8152A28A">
      <w:numFmt w:val="decimal"/>
      <w:lvlText w:val=""/>
      <w:lvlJc w:val="left"/>
    </w:lvl>
    <w:lvl w:ilvl="3" w:tplc="0D223E48">
      <w:numFmt w:val="decimal"/>
      <w:lvlText w:val=""/>
      <w:lvlJc w:val="left"/>
    </w:lvl>
    <w:lvl w:ilvl="4" w:tplc="C3D670BC">
      <w:numFmt w:val="decimal"/>
      <w:lvlText w:val=""/>
      <w:lvlJc w:val="left"/>
    </w:lvl>
    <w:lvl w:ilvl="5" w:tplc="36E2DB2E">
      <w:numFmt w:val="decimal"/>
      <w:lvlText w:val=""/>
      <w:lvlJc w:val="left"/>
    </w:lvl>
    <w:lvl w:ilvl="6" w:tplc="F9D03DAC">
      <w:numFmt w:val="decimal"/>
      <w:lvlText w:val=""/>
      <w:lvlJc w:val="left"/>
    </w:lvl>
    <w:lvl w:ilvl="7" w:tplc="53E886DC">
      <w:numFmt w:val="decimal"/>
      <w:lvlText w:val=""/>
      <w:lvlJc w:val="left"/>
    </w:lvl>
    <w:lvl w:ilvl="8" w:tplc="47B8AFB6">
      <w:numFmt w:val="decimal"/>
      <w:lvlText w:val=""/>
      <w:lvlJc w:val="left"/>
    </w:lvl>
  </w:abstractNum>
  <w:abstractNum w:abstractNumId="6">
    <w:nsid w:val="00002350"/>
    <w:multiLevelType w:val="hybridMultilevel"/>
    <w:tmpl w:val="E31645A8"/>
    <w:lvl w:ilvl="0" w:tplc="C122D512">
      <w:start w:val="1"/>
      <w:numFmt w:val="bullet"/>
      <w:lvlText w:val="В"/>
      <w:lvlJc w:val="left"/>
    </w:lvl>
    <w:lvl w:ilvl="1" w:tplc="C29ED34E">
      <w:numFmt w:val="decimal"/>
      <w:lvlText w:val=""/>
      <w:lvlJc w:val="left"/>
    </w:lvl>
    <w:lvl w:ilvl="2" w:tplc="FAC6005A">
      <w:numFmt w:val="decimal"/>
      <w:lvlText w:val=""/>
      <w:lvlJc w:val="left"/>
    </w:lvl>
    <w:lvl w:ilvl="3" w:tplc="F3583634">
      <w:numFmt w:val="decimal"/>
      <w:lvlText w:val=""/>
      <w:lvlJc w:val="left"/>
    </w:lvl>
    <w:lvl w:ilvl="4" w:tplc="BA32A8F0">
      <w:numFmt w:val="decimal"/>
      <w:lvlText w:val=""/>
      <w:lvlJc w:val="left"/>
    </w:lvl>
    <w:lvl w:ilvl="5" w:tplc="93722956">
      <w:numFmt w:val="decimal"/>
      <w:lvlText w:val=""/>
      <w:lvlJc w:val="left"/>
    </w:lvl>
    <w:lvl w:ilvl="6" w:tplc="37728328">
      <w:numFmt w:val="decimal"/>
      <w:lvlText w:val=""/>
      <w:lvlJc w:val="left"/>
    </w:lvl>
    <w:lvl w:ilvl="7" w:tplc="279CD46C">
      <w:numFmt w:val="decimal"/>
      <w:lvlText w:val=""/>
      <w:lvlJc w:val="left"/>
    </w:lvl>
    <w:lvl w:ilvl="8" w:tplc="B9EAED34">
      <w:numFmt w:val="decimal"/>
      <w:lvlText w:val=""/>
      <w:lvlJc w:val="left"/>
    </w:lvl>
  </w:abstractNum>
  <w:abstractNum w:abstractNumId="7">
    <w:nsid w:val="00002C3B"/>
    <w:multiLevelType w:val="hybridMultilevel"/>
    <w:tmpl w:val="0E16DCB6"/>
    <w:lvl w:ilvl="0" w:tplc="E4368DA0">
      <w:start w:val="1"/>
      <w:numFmt w:val="bullet"/>
      <w:lvlText w:val="-"/>
      <w:lvlJc w:val="left"/>
    </w:lvl>
    <w:lvl w:ilvl="1" w:tplc="DF508398">
      <w:numFmt w:val="decimal"/>
      <w:lvlText w:val=""/>
      <w:lvlJc w:val="left"/>
    </w:lvl>
    <w:lvl w:ilvl="2" w:tplc="03B217F2">
      <w:numFmt w:val="decimal"/>
      <w:lvlText w:val=""/>
      <w:lvlJc w:val="left"/>
    </w:lvl>
    <w:lvl w:ilvl="3" w:tplc="067AB47E">
      <w:numFmt w:val="decimal"/>
      <w:lvlText w:val=""/>
      <w:lvlJc w:val="left"/>
    </w:lvl>
    <w:lvl w:ilvl="4" w:tplc="EE8AB7E4">
      <w:numFmt w:val="decimal"/>
      <w:lvlText w:val=""/>
      <w:lvlJc w:val="left"/>
    </w:lvl>
    <w:lvl w:ilvl="5" w:tplc="1E589022">
      <w:numFmt w:val="decimal"/>
      <w:lvlText w:val=""/>
      <w:lvlJc w:val="left"/>
    </w:lvl>
    <w:lvl w:ilvl="6" w:tplc="E326C444">
      <w:numFmt w:val="decimal"/>
      <w:lvlText w:val=""/>
      <w:lvlJc w:val="left"/>
    </w:lvl>
    <w:lvl w:ilvl="7" w:tplc="E04A3BCA">
      <w:numFmt w:val="decimal"/>
      <w:lvlText w:val=""/>
      <w:lvlJc w:val="left"/>
    </w:lvl>
    <w:lvl w:ilvl="8" w:tplc="090667A6">
      <w:numFmt w:val="decimal"/>
      <w:lvlText w:val=""/>
      <w:lvlJc w:val="left"/>
    </w:lvl>
  </w:abstractNum>
  <w:abstractNum w:abstractNumId="8">
    <w:nsid w:val="0000314F"/>
    <w:multiLevelType w:val="hybridMultilevel"/>
    <w:tmpl w:val="CB647400"/>
    <w:lvl w:ilvl="0" w:tplc="AC3872F2">
      <w:start w:val="1"/>
      <w:numFmt w:val="bullet"/>
      <w:lvlText w:val="-"/>
      <w:lvlJc w:val="left"/>
    </w:lvl>
    <w:lvl w:ilvl="1" w:tplc="41A0F178">
      <w:numFmt w:val="decimal"/>
      <w:lvlText w:val=""/>
      <w:lvlJc w:val="left"/>
    </w:lvl>
    <w:lvl w:ilvl="2" w:tplc="222A26C4">
      <w:numFmt w:val="decimal"/>
      <w:lvlText w:val=""/>
      <w:lvlJc w:val="left"/>
    </w:lvl>
    <w:lvl w:ilvl="3" w:tplc="96AE1F8E">
      <w:numFmt w:val="decimal"/>
      <w:lvlText w:val=""/>
      <w:lvlJc w:val="left"/>
    </w:lvl>
    <w:lvl w:ilvl="4" w:tplc="15A81DC8">
      <w:numFmt w:val="decimal"/>
      <w:lvlText w:val=""/>
      <w:lvlJc w:val="left"/>
    </w:lvl>
    <w:lvl w:ilvl="5" w:tplc="DD04A518">
      <w:numFmt w:val="decimal"/>
      <w:lvlText w:val=""/>
      <w:lvlJc w:val="left"/>
    </w:lvl>
    <w:lvl w:ilvl="6" w:tplc="23E8E5B0">
      <w:numFmt w:val="decimal"/>
      <w:lvlText w:val=""/>
      <w:lvlJc w:val="left"/>
    </w:lvl>
    <w:lvl w:ilvl="7" w:tplc="370E917A">
      <w:numFmt w:val="decimal"/>
      <w:lvlText w:val=""/>
      <w:lvlJc w:val="left"/>
    </w:lvl>
    <w:lvl w:ilvl="8" w:tplc="869A3998">
      <w:numFmt w:val="decimal"/>
      <w:lvlText w:val=""/>
      <w:lvlJc w:val="left"/>
    </w:lvl>
  </w:abstractNum>
  <w:abstractNum w:abstractNumId="9">
    <w:nsid w:val="000033EA"/>
    <w:multiLevelType w:val="hybridMultilevel"/>
    <w:tmpl w:val="2FCCF292"/>
    <w:lvl w:ilvl="0" w:tplc="72A6A392">
      <w:start w:val="1"/>
      <w:numFmt w:val="bullet"/>
      <w:lvlText w:val="-"/>
      <w:lvlJc w:val="left"/>
    </w:lvl>
    <w:lvl w:ilvl="1" w:tplc="A1769E14">
      <w:numFmt w:val="decimal"/>
      <w:lvlText w:val=""/>
      <w:lvlJc w:val="left"/>
    </w:lvl>
    <w:lvl w:ilvl="2" w:tplc="E01082E4">
      <w:numFmt w:val="decimal"/>
      <w:lvlText w:val=""/>
      <w:lvlJc w:val="left"/>
    </w:lvl>
    <w:lvl w:ilvl="3" w:tplc="E9888EE2">
      <w:numFmt w:val="decimal"/>
      <w:lvlText w:val=""/>
      <w:lvlJc w:val="left"/>
    </w:lvl>
    <w:lvl w:ilvl="4" w:tplc="0BB226D0">
      <w:numFmt w:val="decimal"/>
      <w:lvlText w:val=""/>
      <w:lvlJc w:val="left"/>
    </w:lvl>
    <w:lvl w:ilvl="5" w:tplc="71F2CC12">
      <w:numFmt w:val="decimal"/>
      <w:lvlText w:val=""/>
      <w:lvlJc w:val="left"/>
    </w:lvl>
    <w:lvl w:ilvl="6" w:tplc="4EAED8D2">
      <w:numFmt w:val="decimal"/>
      <w:lvlText w:val=""/>
      <w:lvlJc w:val="left"/>
    </w:lvl>
    <w:lvl w:ilvl="7" w:tplc="77D2514C">
      <w:numFmt w:val="decimal"/>
      <w:lvlText w:val=""/>
      <w:lvlJc w:val="left"/>
    </w:lvl>
    <w:lvl w:ilvl="8" w:tplc="51A0BEF8">
      <w:numFmt w:val="decimal"/>
      <w:lvlText w:val=""/>
      <w:lvlJc w:val="left"/>
    </w:lvl>
  </w:abstractNum>
  <w:abstractNum w:abstractNumId="10">
    <w:nsid w:val="0000366B"/>
    <w:multiLevelType w:val="hybridMultilevel"/>
    <w:tmpl w:val="93324778"/>
    <w:lvl w:ilvl="0" w:tplc="4D726080">
      <w:start w:val="1"/>
      <w:numFmt w:val="bullet"/>
      <w:lvlText w:val="-"/>
      <w:lvlJc w:val="left"/>
    </w:lvl>
    <w:lvl w:ilvl="1" w:tplc="8F10FC0A">
      <w:numFmt w:val="decimal"/>
      <w:lvlText w:val=""/>
      <w:lvlJc w:val="left"/>
    </w:lvl>
    <w:lvl w:ilvl="2" w:tplc="A71EC9D4">
      <w:numFmt w:val="decimal"/>
      <w:lvlText w:val=""/>
      <w:lvlJc w:val="left"/>
    </w:lvl>
    <w:lvl w:ilvl="3" w:tplc="68E8E2D4">
      <w:numFmt w:val="decimal"/>
      <w:lvlText w:val=""/>
      <w:lvlJc w:val="left"/>
    </w:lvl>
    <w:lvl w:ilvl="4" w:tplc="73B090F6">
      <w:numFmt w:val="decimal"/>
      <w:lvlText w:val=""/>
      <w:lvlJc w:val="left"/>
    </w:lvl>
    <w:lvl w:ilvl="5" w:tplc="BB6A87B0">
      <w:numFmt w:val="decimal"/>
      <w:lvlText w:val=""/>
      <w:lvlJc w:val="left"/>
    </w:lvl>
    <w:lvl w:ilvl="6" w:tplc="E0825B92">
      <w:numFmt w:val="decimal"/>
      <w:lvlText w:val=""/>
      <w:lvlJc w:val="left"/>
    </w:lvl>
    <w:lvl w:ilvl="7" w:tplc="8C4EF6B4">
      <w:numFmt w:val="decimal"/>
      <w:lvlText w:val=""/>
      <w:lvlJc w:val="left"/>
    </w:lvl>
    <w:lvl w:ilvl="8" w:tplc="07F47DCC">
      <w:numFmt w:val="decimal"/>
      <w:lvlText w:val=""/>
      <w:lvlJc w:val="left"/>
    </w:lvl>
  </w:abstractNum>
  <w:abstractNum w:abstractNumId="11">
    <w:nsid w:val="00003BF6"/>
    <w:multiLevelType w:val="hybridMultilevel"/>
    <w:tmpl w:val="FBF6ACF2"/>
    <w:lvl w:ilvl="0" w:tplc="2CA8B8C4">
      <w:start w:val="1"/>
      <w:numFmt w:val="bullet"/>
      <w:lvlText w:val="№"/>
      <w:lvlJc w:val="left"/>
    </w:lvl>
    <w:lvl w:ilvl="1" w:tplc="DF3CC354">
      <w:start w:val="1"/>
      <w:numFmt w:val="decimal"/>
      <w:lvlText w:val="%2."/>
      <w:lvlJc w:val="left"/>
    </w:lvl>
    <w:lvl w:ilvl="2" w:tplc="17C64566">
      <w:numFmt w:val="decimal"/>
      <w:lvlText w:val=""/>
      <w:lvlJc w:val="left"/>
    </w:lvl>
    <w:lvl w:ilvl="3" w:tplc="A92ED6CC">
      <w:numFmt w:val="decimal"/>
      <w:lvlText w:val=""/>
      <w:lvlJc w:val="left"/>
    </w:lvl>
    <w:lvl w:ilvl="4" w:tplc="D63AEE80">
      <w:numFmt w:val="decimal"/>
      <w:lvlText w:val=""/>
      <w:lvlJc w:val="left"/>
    </w:lvl>
    <w:lvl w:ilvl="5" w:tplc="662E8B18">
      <w:numFmt w:val="decimal"/>
      <w:lvlText w:val=""/>
      <w:lvlJc w:val="left"/>
    </w:lvl>
    <w:lvl w:ilvl="6" w:tplc="AF3C3254">
      <w:numFmt w:val="decimal"/>
      <w:lvlText w:val=""/>
      <w:lvlJc w:val="left"/>
    </w:lvl>
    <w:lvl w:ilvl="7" w:tplc="14322160">
      <w:numFmt w:val="decimal"/>
      <w:lvlText w:val=""/>
      <w:lvlJc w:val="left"/>
    </w:lvl>
    <w:lvl w:ilvl="8" w:tplc="B818FFA6">
      <w:numFmt w:val="decimal"/>
      <w:lvlText w:val=""/>
      <w:lvlJc w:val="left"/>
    </w:lvl>
  </w:abstractNum>
  <w:abstractNum w:abstractNumId="12">
    <w:nsid w:val="00003CD5"/>
    <w:multiLevelType w:val="hybridMultilevel"/>
    <w:tmpl w:val="3B245CD2"/>
    <w:lvl w:ilvl="0" w:tplc="4998B9BE">
      <w:start w:val="1"/>
      <w:numFmt w:val="decimal"/>
      <w:lvlText w:val="%1)"/>
      <w:lvlJc w:val="left"/>
    </w:lvl>
    <w:lvl w:ilvl="1" w:tplc="461E5886">
      <w:numFmt w:val="decimal"/>
      <w:lvlText w:val=""/>
      <w:lvlJc w:val="left"/>
    </w:lvl>
    <w:lvl w:ilvl="2" w:tplc="5F84A176">
      <w:numFmt w:val="decimal"/>
      <w:lvlText w:val=""/>
      <w:lvlJc w:val="left"/>
    </w:lvl>
    <w:lvl w:ilvl="3" w:tplc="D8B8B500">
      <w:numFmt w:val="decimal"/>
      <w:lvlText w:val=""/>
      <w:lvlJc w:val="left"/>
    </w:lvl>
    <w:lvl w:ilvl="4" w:tplc="6A0A8D6E">
      <w:numFmt w:val="decimal"/>
      <w:lvlText w:val=""/>
      <w:lvlJc w:val="left"/>
    </w:lvl>
    <w:lvl w:ilvl="5" w:tplc="3ED4DA2A">
      <w:numFmt w:val="decimal"/>
      <w:lvlText w:val=""/>
      <w:lvlJc w:val="left"/>
    </w:lvl>
    <w:lvl w:ilvl="6" w:tplc="2580111A">
      <w:numFmt w:val="decimal"/>
      <w:lvlText w:val=""/>
      <w:lvlJc w:val="left"/>
    </w:lvl>
    <w:lvl w:ilvl="7" w:tplc="5A6C798E">
      <w:numFmt w:val="decimal"/>
      <w:lvlText w:val=""/>
      <w:lvlJc w:val="left"/>
    </w:lvl>
    <w:lvl w:ilvl="8" w:tplc="CED2EA32">
      <w:numFmt w:val="decimal"/>
      <w:lvlText w:val=""/>
      <w:lvlJc w:val="left"/>
    </w:lvl>
  </w:abstractNum>
  <w:abstractNum w:abstractNumId="13">
    <w:nsid w:val="00004080"/>
    <w:multiLevelType w:val="hybridMultilevel"/>
    <w:tmpl w:val="8502FF40"/>
    <w:lvl w:ilvl="0" w:tplc="E51E3E8A">
      <w:start w:val="1"/>
      <w:numFmt w:val="decimal"/>
      <w:lvlText w:val="%1)"/>
      <w:lvlJc w:val="left"/>
    </w:lvl>
    <w:lvl w:ilvl="1" w:tplc="A54E5098">
      <w:numFmt w:val="decimal"/>
      <w:lvlText w:val=""/>
      <w:lvlJc w:val="left"/>
    </w:lvl>
    <w:lvl w:ilvl="2" w:tplc="6486EE9E">
      <w:numFmt w:val="decimal"/>
      <w:lvlText w:val=""/>
      <w:lvlJc w:val="left"/>
    </w:lvl>
    <w:lvl w:ilvl="3" w:tplc="CD1E762C">
      <w:numFmt w:val="decimal"/>
      <w:lvlText w:val=""/>
      <w:lvlJc w:val="left"/>
    </w:lvl>
    <w:lvl w:ilvl="4" w:tplc="F7A2B7F4">
      <w:numFmt w:val="decimal"/>
      <w:lvlText w:val=""/>
      <w:lvlJc w:val="left"/>
    </w:lvl>
    <w:lvl w:ilvl="5" w:tplc="B38EFF16">
      <w:numFmt w:val="decimal"/>
      <w:lvlText w:val=""/>
      <w:lvlJc w:val="left"/>
    </w:lvl>
    <w:lvl w:ilvl="6" w:tplc="8990BA4E">
      <w:numFmt w:val="decimal"/>
      <w:lvlText w:val=""/>
      <w:lvlJc w:val="left"/>
    </w:lvl>
    <w:lvl w:ilvl="7" w:tplc="B986EDD0">
      <w:numFmt w:val="decimal"/>
      <w:lvlText w:val=""/>
      <w:lvlJc w:val="left"/>
    </w:lvl>
    <w:lvl w:ilvl="8" w:tplc="ED64DA6A">
      <w:numFmt w:val="decimal"/>
      <w:lvlText w:val=""/>
      <w:lvlJc w:val="left"/>
    </w:lvl>
  </w:abstractNum>
  <w:abstractNum w:abstractNumId="14">
    <w:nsid w:val="0000409D"/>
    <w:multiLevelType w:val="hybridMultilevel"/>
    <w:tmpl w:val="7068D198"/>
    <w:lvl w:ilvl="0" w:tplc="663C9C78">
      <w:start w:val="3"/>
      <w:numFmt w:val="decimal"/>
      <w:lvlText w:val="%1."/>
      <w:lvlJc w:val="left"/>
    </w:lvl>
    <w:lvl w:ilvl="1" w:tplc="4C106B08">
      <w:numFmt w:val="decimal"/>
      <w:lvlText w:val=""/>
      <w:lvlJc w:val="left"/>
    </w:lvl>
    <w:lvl w:ilvl="2" w:tplc="910AD84C">
      <w:numFmt w:val="decimal"/>
      <w:lvlText w:val=""/>
      <w:lvlJc w:val="left"/>
    </w:lvl>
    <w:lvl w:ilvl="3" w:tplc="971CA9A4">
      <w:numFmt w:val="decimal"/>
      <w:lvlText w:val=""/>
      <w:lvlJc w:val="left"/>
    </w:lvl>
    <w:lvl w:ilvl="4" w:tplc="806C3674">
      <w:numFmt w:val="decimal"/>
      <w:lvlText w:val=""/>
      <w:lvlJc w:val="left"/>
    </w:lvl>
    <w:lvl w:ilvl="5" w:tplc="4F1A0B7A">
      <w:numFmt w:val="decimal"/>
      <w:lvlText w:val=""/>
      <w:lvlJc w:val="left"/>
    </w:lvl>
    <w:lvl w:ilvl="6" w:tplc="A3C8C2C4">
      <w:numFmt w:val="decimal"/>
      <w:lvlText w:val=""/>
      <w:lvlJc w:val="left"/>
    </w:lvl>
    <w:lvl w:ilvl="7" w:tplc="5CACC0AA">
      <w:numFmt w:val="decimal"/>
      <w:lvlText w:val=""/>
      <w:lvlJc w:val="left"/>
    </w:lvl>
    <w:lvl w:ilvl="8" w:tplc="BAA4ACF2">
      <w:numFmt w:val="decimal"/>
      <w:lvlText w:val=""/>
      <w:lvlJc w:val="left"/>
    </w:lvl>
  </w:abstractNum>
  <w:abstractNum w:abstractNumId="15">
    <w:nsid w:val="00004230"/>
    <w:multiLevelType w:val="hybridMultilevel"/>
    <w:tmpl w:val="ECE0FCCC"/>
    <w:lvl w:ilvl="0" w:tplc="BC1CFAD6">
      <w:start w:val="1"/>
      <w:numFmt w:val="bullet"/>
      <w:lvlText w:val="в"/>
      <w:lvlJc w:val="left"/>
    </w:lvl>
    <w:lvl w:ilvl="1" w:tplc="8DFEBD88">
      <w:start w:val="1"/>
      <w:numFmt w:val="bullet"/>
      <w:lvlText w:val="В"/>
      <w:lvlJc w:val="left"/>
    </w:lvl>
    <w:lvl w:ilvl="2" w:tplc="B11AE050">
      <w:numFmt w:val="decimal"/>
      <w:lvlText w:val=""/>
      <w:lvlJc w:val="left"/>
    </w:lvl>
    <w:lvl w:ilvl="3" w:tplc="DFCE9506">
      <w:numFmt w:val="decimal"/>
      <w:lvlText w:val=""/>
      <w:lvlJc w:val="left"/>
    </w:lvl>
    <w:lvl w:ilvl="4" w:tplc="6FE87898">
      <w:numFmt w:val="decimal"/>
      <w:lvlText w:val=""/>
      <w:lvlJc w:val="left"/>
    </w:lvl>
    <w:lvl w:ilvl="5" w:tplc="CA56CD0C">
      <w:numFmt w:val="decimal"/>
      <w:lvlText w:val=""/>
      <w:lvlJc w:val="left"/>
    </w:lvl>
    <w:lvl w:ilvl="6" w:tplc="E870BFCA">
      <w:numFmt w:val="decimal"/>
      <w:lvlText w:val=""/>
      <w:lvlJc w:val="left"/>
    </w:lvl>
    <w:lvl w:ilvl="7" w:tplc="29D64600">
      <w:numFmt w:val="decimal"/>
      <w:lvlText w:val=""/>
      <w:lvlJc w:val="left"/>
    </w:lvl>
    <w:lvl w:ilvl="8" w:tplc="BCCED240">
      <w:numFmt w:val="decimal"/>
      <w:lvlText w:val=""/>
      <w:lvlJc w:val="left"/>
    </w:lvl>
  </w:abstractNum>
  <w:abstractNum w:abstractNumId="16">
    <w:nsid w:val="00004A80"/>
    <w:multiLevelType w:val="hybridMultilevel"/>
    <w:tmpl w:val="9CEA61AE"/>
    <w:lvl w:ilvl="0" w:tplc="D1AA1BE6">
      <w:start w:val="1"/>
      <w:numFmt w:val="bullet"/>
      <w:lvlText w:val="-"/>
      <w:lvlJc w:val="left"/>
    </w:lvl>
    <w:lvl w:ilvl="1" w:tplc="C218A058">
      <w:numFmt w:val="decimal"/>
      <w:lvlText w:val=""/>
      <w:lvlJc w:val="left"/>
    </w:lvl>
    <w:lvl w:ilvl="2" w:tplc="DC2E8192">
      <w:numFmt w:val="decimal"/>
      <w:lvlText w:val=""/>
      <w:lvlJc w:val="left"/>
    </w:lvl>
    <w:lvl w:ilvl="3" w:tplc="31F85FAA">
      <w:numFmt w:val="decimal"/>
      <w:lvlText w:val=""/>
      <w:lvlJc w:val="left"/>
    </w:lvl>
    <w:lvl w:ilvl="4" w:tplc="556C9564">
      <w:numFmt w:val="decimal"/>
      <w:lvlText w:val=""/>
      <w:lvlJc w:val="left"/>
    </w:lvl>
    <w:lvl w:ilvl="5" w:tplc="B5B68496">
      <w:numFmt w:val="decimal"/>
      <w:lvlText w:val=""/>
      <w:lvlJc w:val="left"/>
    </w:lvl>
    <w:lvl w:ilvl="6" w:tplc="F04075B0">
      <w:numFmt w:val="decimal"/>
      <w:lvlText w:val=""/>
      <w:lvlJc w:val="left"/>
    </w:lvl>
    <w:lvl w:ilvl="7" w:tplc="6CBE15A0">
      <w:numFmt w:val="decimal"/>
      <w:lvlText w:val=""/>
      <w:lvlJc w:val="left"/>
    </w:lvl>
    <w:lvl w:ilvl="8" w:tplc="1D08216C">
      <w:numFmt w:val="decimal"/>
      <w:lvlText w:val=""/>
      <w:lvlJc w:val="left"/>
    </w:lvl>
  </w:abstractNum>
  <w:abstractNum w:abstractNumId="17">
    <w:nsid w:val="00005DB2"/>
    <w:multiLevelType w:val="hybridMultilevel"/>
    <w:tmpl w:val="BFFCC0DE"/>
    <w:lvl w:ilvl="0" w:tplc="87D8041E">
      <w:start w:val="11"/>
      <w:numFmt w:val="decimal"/>
      <w:lvlText w:val="%1)"/>
      <w:lvlJc w:val="left"/>
    </w:lvl>
    <w:lvl w:ilvl="1" w:tplc="442CB728">
      <w:numFmt w:val="decimal"/>
      <w:lvlText w:val=""/>
      <w:lvlJc w:val="left"/>
    </w:lvl>
    <w:lvl w:ilvl="2" w:tplc="1200FDC0">
      <w:numFmt w:val="decimal"/>
      <w:lvlText w:val=""/>
      <w:lvlJc w:val="left"/>
    </w:lvl>
    <w:lvl w:ilvl="3" w:tplc="558A1B72">
      <w:numFmt w:val="decimal"/>
      <w:lvlText w:val=""/>
      <w:lvlJc w:val="left"/>
    </w:lvl>
    <w:lvl w:ilvl="4" w:tplc="60E24E14">
      <w:numFmt w:val="decimal"/>
      <w:lvlText w:val=""/>
      <w:lvlJc w:val="left"/>
    </w:lvl>
    <w:lvl w:ilvl="5" w:tplc="BF3E2482">
      <w:numFmt w:val="decimal"/>
      <w:lvlText w:val=""/>
      <w:lvlJc w:val="left"/>
    </w:lvl>
    <w:lvl w:ilvl="6" w:tplc="E57EBBCC">
      <w:numFmt w:val="decimal"/>
      <w:lvlText w:val=""/>
      <w:lvlJc w:val="left"/>
    </w:lvl>
    <w:lvl w:ilvl="7" w:tplc="3BEA01D0">
      <w:numFmt w:val="decimal"/>
      <w:lvlText w:val=""/>
      <w:lvlJc w:val="left"/>
    </w:lvl>
    <w:lvl w:ilvl="8" w:tplc="DD9C2498">
      <w:numFmt w:val="decimal"/>
      <w:lvlText w:val=""/>
      <w:lvlJc w:val="left"/>
    </w:lvl>
  </w:abstractNum>
  <w:abstractNum w:abstractNumId="18">
    <w:nsid w:val="00005E14"/>
    <w:multiLevelType w:val="hybridMultilevel"/>
    <w:tmpl w:val="E5DE0054"/>
    <w:lvl w:ilvl="0" w:tplc="16E250E4">
      <w:start w:val="1"/>
      <w:numFmt w:val="bullet"/>
      <w:lvlText w:val="-"/>
      <w:lvlJc w:val="left"/>
    </w:lvl>
    <w:lvl w:ilvl="1" w:tplc="B54A7710">
      <w:numFmt w:val="decimal"/>
      <w:lvlText w:val=""/>
      <w:lvlJc w:val="left"/>
    </w:lvl>
    <w:lvl w:ilvl="2" w:tplc="317EF81E">
      <w:numFmt w:val="decimal"/>
      <w:lvlText w:val=""/>
      <w:lvlJc w:val="left"/>
    </w:lvl>
    <w:lvl w:ilvl="3" w:tplc="228E15F6">
      <w:numFmt w:val="decimal"/>
      <w:lvlText w:val=""/>
      <w:lvlJc w:val="left"/>
    </w:lvl>
    <w:lvl w:ilvl="4" w:tplc="EB1AEBB4">
      <w:numFmt w:val="decimal"/>
      <w:lvlText w:val=""/>
      <w:lvlJc w:val="left"/>
    </w:lvl>
    <w:lvl w:ilvl="5" w:tplc="191E113C">
      <w:numFmt w:val="decimal"/>
      <w:lvlText w:val=""/>
      <w:lvlJc w:val="left"/>
    </w:lvl>
    <w:lvl w:ilvl="6" w:tplc="7038B54C">
      <w:numFmt w:val="decimal"/>
      <w:lvlText w:val=""/>
      <w:lvlJc w:val="left"/>
    </w:lvl>
    <w:lvl w:ilvl="7" w:tplc="A050A840">
      <w:numFmt w:val="decimal"/>
      <w:lvlText w:val=""/>
      <w:lvlJc w:val="left"/>
    </w:lvl>
    <w:lvl w:ilvl="8" w:tplc="1CD0AF70">
      <w:numFmt w:val="decimal"/>
      <w:lvlText w:val=""/>
      <w:lvlJc w:val="left"/>
    </w:lvl>
  </w:abstractNum>
  <w:abstractNum w:abstractNumId="19">
    <w:nsid w:val="00006032"/>
    <w:multiLevelType w:val="hybridMultilevel"/>
    <w:tmpl w:val="FB42B980"/>
    <w:lvl w:ilvl="0" w:tplc="F170DD74">
      <w:start w:val="1"/>
      <w:numFmt w:val="bullet"/>
      <w:lvlText w:val="-"/>
      <w:lvlJc w:val="left"/>
    </w:lvl>
    <w:lvl w:ilvl="1" w:tplc="4D70429E">
      <w:numFmt w:val="decimal"/>
      <w:lvlText w:val=""/>
      <w:lvlJc w:val="left"/>
    </w:lvl>
    <w:lvl w:ilvl="2" w:tplc="33780CC2">
      <w:numFmt w:val="decimal"/>
      <w:lvlText w:val=""/>
      <w:lvlJc w:val="left"/>
    </w:lvl>
    <w:lvl w:ilvl="3" w:tplc="CA8003FC">
      <w:numFmt w:val="decimal"/>
      <w:lvlText w:val=""/>
      <w:lvlJc w:val="left"/>
    </w:lvl>
    <w:lvl w:ilvl="4" w:tplc="40A69A84">
      <w:numFmt w:val="decimal"/>
      <w:lvlText w:val=""/>
      <w:lvlJc w:val="left"/>
    </w:lvl>
    <w:lvl w:ilvl="5" w:tplc="2506B63E">
      <w:numFmt w:val="decimal"/>
      <w:lvlText w:val=""/>
      <w:lvlJc w:val="left"/>
    </w:lvl>
    <w:lvl w:ilvl="6" w:tplc="E6F871E8">
      <w:numFmt w:val="decimal"/>
      <w:lvlText w:val=""/>
      <w:lvlJc w:val="left"/>
    </w:lvl>
    <w:lvl w:ilvl="7" w:tplc="622812F8">
      <w:numFmt w:val="decimal"/>
      <w:lvlText w:val=""/>
      <w:lvlJc w:val="left"/>
    </w:lvl>
    <w:lvl w:ilvl="8" w:tplc="22A8F1CE">
      <w:numFmt w:val="decimal"/>
      <w:lvlText w:val=""/>
      <w:lvlJc w:val="left"/>
    </w:lvl>
  </w:abstractNum>
  <w:abstractNum w:abstractNumId="20">
    <w:nsid w:val="000066C4"/>
    <w:multiLevelType w:val="hybridMultilevel"/>
    <w:tmpl w:val="9C423E4C"/>
    <w:lvl w:ilvl="0" w:tplc="7B6EA8AE">
      <w:start w:val="1"/>
      <w:numFmt w:val="bullet"/>
      <w:lvlText w:val="В"/>
      <w:lvlJc w:val="left"/>
    </w:lvl>
    <w:lvl w:ilvl="1" w:tplc="BFE8DDF2">
      <w:numFmt w:val="decimal"/>
      <w:lvlText w:val=""/>
      <w:lvlJc w:val="left"/>
    </w:lvl>
    <w:lvl w:ilvl="2" w:tplc="08865E88">
      <w:numFmt w:val="decimal"/>
      <w:lvlText w:val=""/>
      <w:lvlJc w:val="left"/>
    </w:lvl>
    <w:lvl w:ilvl="3" w:tplc="E9888CF4">
      <w:numFmt w:val="decimal"/>
      <w:lvlText w:val=""/>
      <w:lvlJc w:val="left"/>
    </w:lvl>
    <w:lvl w:ilvl="4" w:tplc="11900E28">
      <w:numFmt w:val="decimal"/>
      <w:lvlText w:val=""/>
      <w:lvlJc w:val="left"/>
    </w:lvl>
    <w:lvl w:ilvl="5" w:tplc="52E47240">
      <w:numFmt w:val="decimal"/>
      <w:lvlText w:val=""/>
      <w:lvlJc w:val="left"/>
    </w:lvl>
    <w:lvl w:ilvl="6" w:tplc="67CA0FAE">
      <w:numFmt w:val="decimal"/>
      <w:lvlText w:val=""/>
      <w:lvlJc w:val="left"/>
    </w:lvl>
    <w:lvl w:ilvl="7" w:tplc="D0A60E82">
      <w:numFmt w:val="decimal"/>
      <w:lvlText w:val=""/>
      <w:lvlJc w:val="left"/>
    </w:lvl>
    <w:lvl w:ilvl="8" w:tplc="1472985E">
      <w:numFmt w:val="decimal"/>
      <w:lvlText w:val=""/>
      <w:lvlJc w:val="left"/>
    </w:lvl>
  </w:abstractNum>
  <w:abstractNum w:abstractNumId="21">
    <w:nsid w:val="00006899"/>
    <w:multiLevelType w:val="hybridMultilevel"/>
    <w:tmpl w:val="0C78ABCE"/>
    <w:lvl w:ilvl="0" w:tplc="885EF5A6">
      <w:start w:val="1"/>
      <w:numFmt w:val="decimal"/>
      <w:lvlText w:val="%1)"/>
      <w:lvlJc w:val="left"/>
    </w:lvl>
    <w:lvl w:ilvl="1" w:tplc="8F183404">
      <w:numFmt w:val="decimal"/>
      <w:lvlText w:val=""/>
      <w:lvlJc w:val="left"/>
    </w:lvl>
    <w:lvl w:ilvl="2" w:tplc="F09C55E8">
      <w:numFmt w:val="decimal"/>
      <w:lvlText w:val=""/>
      <w:lvlJc w:val="left"/>
    </w:lvl>
    <w:lvl w:ilvl="3" w:tplc="1DB624BC">
      <w:numFmt w:val="decimal"/>
      <w:lvlText w:val=""/>
      <w:lvlJc w:val="left"/>
    </w:lvl>
    <w:lvl w:ilvl="4" w:tplc="BF8C14A0">
      <w:numFmt w:val="decimal"/>
      <w:lvlText w:val=""/>
      <w:lvlJc w:val="left"/>
    </w:lvl>
    <w:lvl w:ilvl="5" w:tplc="ABCAECA4">
      <w:numFmt w:val="decimal"/>
      <w:lvlText w:val=""/>
      <w:lvlJc w:val="left"/>
    </w:lvl>
    <w:lvl w:ilvl="6" w:tplc="0ADACA46">
      <w:numFmt w:val="decimal"/>
      <w:lvlText w:val=""/>
      <w:lvlJc w:val="left"/>
    </w:lvl>
    <w:lvl w:ilvl="7" w:tplc="97F66268">
      <w:numFmt w:val="decimal"/>
      <w:lvlText w:val=""/>
      <w:lvlJc w:val="left"/>
    </w:lvl>
    <w:lvl w:ilvl="8" w:tplc="96D27872">
      <w:numFmt w:val="decimal"/>
      <w:lvlText w:val=""/>
      <w:lvlJc w:val="left"/>
    </w:lvl>
  </w:abstractNum>
  <w:abstractNum w:abstractNumId="22">
    <w:nsid w:val="0000692C"/>
    <w:multiLevelType w:val="hybridMultilevel"/>
    <w:tmpl w:val="D1C8A19E"/>
    <w:lvl w:ilvl="0" w:tplc="A1164872">
      <w:start w:val="1"/>
      <w:numFmt w:val="bullet"/>
      <w:lvlText w:val="-"/>
      <w:lvlJc w:val="left"/>
    </w:lvl>
    <w:lvl w:ilvl="1" w:tplc="AFB0A6C8">
      <w:numFmt w:val="decimal"/>
      <w:lvlText w:val=""/>
      <w:lvlJc w:val="left"/>
    </w:lvl>
    <w:lvl w:ilvl="2" w:tplc="F324597A">
      <w:numFmt w:val="decimal"/>
      <w:lvlText w:val=""/>
      <w:lvlJc w:val="left"/>
    </w:lvl>
    <w:lvl w:ilvl="3" w:tplc="23C007D2">
      <w:numFmt w:val="decimal"/>
      <w:lvlText w:val=""/>
      <w:lvlJc w:val="left"/>
    </w:lvl>
    <w:lvl w:ilvl="4" w:tplc="74461028">
      <w:numFmt w:val="decimal"/>
      <w:lvlText w:val=""/>
      <w:lvlJc w:val="left"/>
    </w:lvl>
    <w:lvl w:ilvl="5" w:tplc="524A61EC">
      <w:numFmt w:val="decimal"/>
      <w:lvlText w:val=""/>
      <w:lvlJc w:val="left"/>
    </w:lvl>
    <w:lvl w:ilvl="6" w:tplc="0CF4408A">
      <w:numFmt w:val="decimal"/>
      <w:lvlText w:val=""/>
      <w:lvlJc w:val="left"/>
    </w:lvl>
    <w:lvl w:ilvl="7" w:tplc="4394E7DC">
      <w:numFmt w:val="decimal"/>
      <w:lvlText w:val=""/>
      <w:lvlJc w:val="left"/>
    </w:lvl>
    <w:lvl w:ilvl="8" w:tplc="982C5C0C">
      <w:numFmt w:val="decimal"/>
      <w:lvlText w:val=""/>
      <w:lvlJc w:val="left"/>
    </w:lvl>
  </w:abstractNum>
  <w:abstractNum w:abstractNumId="23">
    <w:nsid w:val="0EF87629"/>
    <w:multiLevelType w:val="hybridMultilevel"/>
    <w:tmpl w:val="0804EBA8"/>
    <w:lvl w:ilvl="0" w:tplc="433E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8983028"/>
    <w:multiLevelType w:val="singleLevel"/>
    <w:tmpl w:val="272878A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5">
    <w:nsid w:val="238A0E62"/>
    <w:multiLevelType w:val="hybridMultilevel"/>
    <w:tmpl w:val="BEA2F5D2"/>
    <w:lvl w:ilvl="0" w:tplc="56D45D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28DB0257"/>
    <w:multiLevelType w:val="hybridMultilevel"/>
    <w:tmpl w:val="46DC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F35AF0"/>
    <w:multiLevelType w:val="singleLevel"/>
    <w:tmpl w:val="272878A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8">
    <w:nsid w:val="2D414D9D"/>
    <w:multiLevelType w:val="hybridMultilevel"/>
    <w:tmpl w:val="570867EA"/>
    <w:lvl w:ilvl="0" w:tplc="D924C328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F870124"/>
    <w:multiLevelType w:val="singleLevel"/>
    <w:tmpl w:val="FDC0575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0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31">
    <w:nsid w:val="3E4B763B"/>
    <w:multiLevelType w:val="hybridMultilevel"/>
    <w:tmpl w:val="FA402D6E"/>
    <w:lvl w:ilvl="0" w:tplc="3C18BA8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ED47C12"/>
    <w:multiLevelType w:val="hybridMultilevel"/>
    <w:tmpl w:val="1A5CBA5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CD5F6D"/>
    <w:multiLevelType w:val="hybridMultilevel"/>
    <w:tmpl w:val="36FA9B08"/>
    <w:lvl w:ilvl="0" w:tplc="95A0B0C6">
      <w:start w:val="4"/>
      <w:numFmt w:val="decimal"/>
      <w:lvlText w:val="%1.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>
    <w:nsid w:val="53622A2B"/>
    <w:multiLevelType w:val="hybridMultilevel"/>
    <w:tmpl w:val="10D4E818"/>
    <w:lvl w:ilvl="0" w:tplc="2EFCDB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D3559"/>
    <w:multiLevelType w:val="hybridMultilevel"/>
    <w:tmpl w:val="F3CEEDCA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>
      <w:start w:val="1"/>
      <w:numFmt w:val="lowerLetter"/>
      <w:lvlText w:val="%2."/>
      <w:lvlJc w:val="left"/>
      <w:pPr>
        <w:ind w:left="1775" w:hanging="360"/>
      </w:pPr>
    </w:lvl>
    <w:lvl w:ilvl="2" w:tplc="0419001B">
      <w:start w:val="1"/>
      <w:numFmt w:val="lowerRoman"/>
      <w:lvlText w:val="%3."/>
      <w:lvlJc w:val="right"/>
      <w:pPr>
        <w:ind w:left="2495" w:hanging="180"/>
      </w:pPr>
    </w:lvl>
    <w:lvl w:ilvl="3" w:tplc="0419000F">
      <w:start w:val="1"/>
      <w:numFmt w:val="decimal"/>
      <w:lvlText w:val="%4."/>
      <w:lvlJc w:val="left"/>
      <w:pPr>
        <w:ind w:left="3215" w:hanging="360"/>
      </w:pPr>
    </w:lvl>
    <w:lvl w:ilvl="4" w:tplc="04190019">
      <w:start w:val="1"/>
      <w:numFmt w:val="lowerLetter"/>
      <w:lvlText w:val="%5."/>
      <w:lvlJc w:val="left"/>
      <w:pPr>
        <w:ind w:left="3935" w:hanging="360"/>
      </w:pPr>
    </w:lvl>
    <w:lvl w:ilvl="5" w:tplc="0419001B">
      <w:start w:val="1"/>
      <w:numFmt w:val="lowerRoman"/>
      <w:lvlText w:val="%6."/>
      <w:lvlJc w:val="right"/>
      <w:pPr>
        <w:ind w:left="4655" w:hanging="180"/>
      </w:pPr>
    </w:lvl>
    <w:lvl w:ilvl="6" w:tplc="0419000F">
      <w:start w:val="1"/>
      <w:numFmt w:val="decimal"/>
      <w:lvlText w:val="%7."/>
      <w:lvlJc w:val="left"/>
      <w:pPr>
        <w:ind w:left="5375" w:hanging="360"/>
      </w:pPr>
    </w:lvl>
    <w:lvl w:ilvl="7" w:tplc="04190019">
      <w:start w:val="1"/>
      <w:numFmt w:val="lowerLetter"/>
      <w:lvlText w:val="%8."/>
      <w:lvlJc w:val="left"/>
      <w:pPr>
        <w:ind w:left="6095" w:hanging="360"/>
      </w:pPr>
    </w:lvl>
    <w:lvl w:ilvl="8" w:tplc="0419001B">
      <w:start w:val="1"/>
      <w:numFmt w:val="lowerRoman"/>
      <w:lvlText w:val="%9."/>
      <w:lvlJc w:val="right"/>
      <w:pPr>
        <w:ind w:left="6815" w:hanging="180"/>
      </w:pPr>
    </w:lvl>
  </w:abstractNum>
  <w:abstractNum w:abstractNumId="37">
    <w:nsid w:val="66A17E74"/>
    <w:multiLevelType w:val="hybridMultilevel"/>
    <w:tmpl w:val="DC986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DA48D3"/>
    <w:multiLevelType w:val="hybridMultilevel"/>
    <w:tmpl w:val="8B2A4E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54E24"/>
    <w:multiLevelType w:val="singleLevel"/>
    <w:tmpl w:val="0A4C5594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18"/>
  </w:num>
  <w:num w:numId="9">
    <w:abstractNumId w:val="10"/>
  </w:num>
  <w:num w:numId="10">
    <w:abstractNumId w:val="20"/>
  </w:num>
  <w:num w:numId="11">
    <w:abstractNumId w:val="15"/>
  </w:num>
  <w:num w:numId="12">
    <w:abstractNumId w:val="19"/>
  </w:num>
  <w:num w:numId="13">
    <w:abstractNumId w:val="7"/>
  </w:num>
  <w:num w:numId="14">
    <w:abstractNumId w:val="14"/>
  </w:num>
  <w:num w:numId="15">
    <w:abstractNumId w:val="3"/>
  </w:num>
  <w:num w:numId="16">
    <w:abstractNumId w:val="22"/>
  </w:num>
  <w:num w:numId="17">
    <w:abstractNumId w:val="16"/>
  </w:num>
  <w:num w:numId="18">
    <w:abstractNumId w:val="21"/>
  </w:num>
  <w:num w:numId="19">
    <w:abstractNumId w:val="12"/>
  </w:num>
  <w:num w:numId="20">
    <w:abstractNumId w:val="4"/>
  </w:num>
  <w:num w:numId="21">
    <w:abstractNumId w:val="13"/>
  </w:num>
  <w:num w:numId="22">
    <w:abstractNumId w:val="17"/>
  </w:num>
  <w:num w:numId="23">
    <w:abstractNumId w:val="9"/>
  </w:num>
  <w:num w:numId="24">
    <w:abstractNumId w:val="26"/>
  </w:num>
  <w:num w:numId="25">
    <w:abstractNumId w:val="37"/>
  </w:num>
  <w:num w:numId="26">
    <w:abstractNumId w:val="32"/>
  </w:num>
  <w:num w:numId="27">
    <w:abstractNumId w:val="31"/>
  </w:num>
  <w:num w:numId="28">
    <w:abstractNumId w:val="28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0"/>
  </w:num>
  <w:num w:numId="32">
    <w:abstractNumId w:val="27"/>
  </w:num>
  <w:num w:numId="33">
    <w:abstractNumId w:val="24"/>
  </w:num>
  <w:num w:numId="34">
    <w:abstractNumId w:val="29"/>
  </w:num>
  <w:num w:numId="35">
    <w:abstractNumId w:val="2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6">
    <w:abstractNumId w:val="33"/>
  </w:num>
  <w:num w:numId="37">
    <w:abstractNumId w:val="39"/>
  </w:num>
  <w:num w:numId="38">
    <w:abstractNumId w:val="23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126DC"/>
    <w:rsid w:val="00036EEF"/>
    <w:rsid w:val="00046993"/>
    <w:rsid w:val="000476FC"/>
    <w:rsid w:val="00057EBD"/>
    <w:rsid w:val="00072491"/>
    <w:rsid w:val="000801C2"/>
    <w:rsid w:val="000919F4"/>
    <w:rsid w:val="000A6F67"/>
    <w:rsid w:val="000D5D43"/>
    <w:rsid w:val="000D5EB1"/>
    <w:rsid w:val="00100008"/>
    <w:rsid w:val="00164659"/>
    <w:rsid w:val="001C301A"/>
    <w:rsid w:val="00244F8C"/>
    <w:rsid w:val="0025632D"/>
    <w:rsid w:val="002705ED"/>
    <w:rsid w:val="00290D55"/>
    <w:rsid w:val="002D1E5C"/>
    <w:rsid w:val="00305B26"/>
    <w:rsid w:val="00333812"/>
    <w:rsid w:val="00334C88"/>
    <w:rsid w:val="00344F15"/>
    <w:rsid w:val="003632E4"/>
    <w:rsid w:val="00391AA5"/>
    <w:rsid w:val="003A590F"/>
    <w:rsid w:val="003B6C3B"/>
    <w:rsid w:val="004358D4"/>
    <w:rsid w:val="00466524"/>
    <w:rsid w:val="004667E8"/>
    <w:rsid w:val="00477FD9"/>
    <w:rsid w:val="004945AC"/>
    <w:rsid w:val="004A18EB"/>
    <w:rsid w:val="004F6880"/>
    <w:rsid w:val="005040DD"/>
    <w:rsid w:val="005330D1"/>
    <w:rsid w:val="005671A2"/>
    <w:rsid w:val="00590CFB"/>
    <w:rsid w:val="005A26A8"/>
    <w:rsid w:val="005A6A07"/>
    <w:rsid w:val="005A70B0"/>
    <w:rsid w:val="00653C9F"/>
    <w:rsid w:val="00691CC5"/>
    <w:rsid w:val="00697A70"/>
    <w:rsid w:val="006A4992"/>
    <w:rsid w:val="006C7490"/>
    <w:rsid w:val="006E6750"/>
    <w:rsid w:val="0070378A"/>
    <w:rsid w:val="0072394E"/>
    <w:rsid w:val="00723E8B"/>
    <w:rsid w:val="00737F87"/>
    <w:rsid w:val="00744723"/>
    <w:rsid w:val="007511EC"/>
    <w:rsid w:val="007D3E03"/>
    <w:rsid w:val="00835606"/>
    <w:rsid w:val="00843608"/>
    <w:rsid w:val="00853184"/>
    <w:rsid w:val="00874650"/>
    <w:rsid w:val="0088510B"/>
    <w:rsid w:val="008D25C8"/>
    <w:rsid w:val="008E33DC"/>
    <w:rsid w:val="009150AC"/>
    <w:rsid w:val="00935361"/>
    <w:rsid w:val="0093749E"/>
    <w:rsid w:val="009A312B"/>
    <w:rsid w:val="009B0B04"/>
    <w:rsid w:val="009F0529"/>
    <w:rsid w:val="00A02593"/>
    <w:rsid w:val="00A27FB6"/>
    <w:rsid w:val="00A36A7C"/>
    <w:rsid w:val="00A377C4"/>
    <w:rsid w:val="00A51A8C"/>
    <w:rsid w:val="00A54B78"/>
    <w:rsid w:val="00A56487"/>
    <w:rsid w:val="00A607B5"/>
    <w:rsid w:val="00A703AD"/>
    <w:rsid w:val="00A8611B"/>
    <w:rsid w:val="00A95339"/>
    <w:rsid w:val="00AB39DE"/>
    <w:rsid w:val="00AB6FCC"/>
    <w:rsid w:val="00AD1839"/>
    <w:rsid w:val="00AD42B5"/>
    <w:rsid w:val="00AF0951"/>
    <w:rsid w:val="00B04EF5"/>
    <w:rsid w:val="00B06E58"/>
    <w:rsid w:val="00B21ACB"/>
    <w:rsid w:val="00B3602C"/>
    <w:rsid w:val="00B43C0D"/>
    <w:rsid w:val="00B5727D"/>
    <w:rsid w:val="00B57C3E"/>
    <w:rsid w:val="00B614B9"/>
    <w:rsid w:val="00B803C3"/>
    <w:rsid w:val="00BB0D8D"/>
    <w:rsid w:val="00BB3F3E"/>
    <w:rsid w:val="00C1225D"/>
    <w:rsid w:val="00C41966"/>
    <w:rsid w:val="00C52370"/>
    <w:rsid w:val="00CA0AE5"/>
    <w:rsid w:val="00CC3577"/>
    <w:rsid w:val="00CE2126"/>
    <w:rsid w:val="00D01CCF"/>
    <w:rsid w:val="00D161D1"/>
    <w:rsid w:val="00D43D3B"/>
    <w:rsid w:val="00D92A33"/>
    <w:rsid w:val="00DC7BBB"/>
    <w:rsid w:val="00DD214A"/>
    <w:rsid w:val="00DF6D8B"/>
    <w:rsid w:val="00E231F4"/>
    <w:rsid w:val="00E47838"/>
    <w:rsid w:val="00E613B0"/>
    <w:rsid w:val="00E861BA"/>
    <w:rsid w:val="00EA3F3F"/>
    <w:rsid w:val="00EA4E9E"/>
    <w:rsid w:val="00EE5ABC"/>
    <w:rsid w:val="00EE6E6D"/>
    <w:rsid w:val="00EF7D62"/>
    <w:rsid w:val="00F0437B"/>
    <w:rsid w:val="00F65E82"/>
    <w:rsid w:val="00F67C38"/>
    <w:rsid w:val="00F763BB"/>
    <w:rsid w:val="00F81CB6"/>
    <w:rsid w:val="00F9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link w:val="11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1"/>
    <w:next w:val="a1"/>
    <w:link w:val="20"/>
    <w:uiPriority w:val="9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1"/>
    <w:next w:val="a1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1"/>
    <w:next w:val="a1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1"/>
    <w:next w:val="a1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1"/>
    <w:next w:val="a1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126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2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2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2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5">
    <w:name w:val="Hyperlink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2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1"/>
    <w:link w:val="a9"/>
    <w:uiPriority w:val="99"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5040DD"/>
    <w:rPr>
      <w:rFonts w:ascii="Tahoma" w:hAnsi="Tahoma" w:cs="Tahoma"/>
      <w:sz w:val="16"/>
      <w:szCs w:val="16"/>
    </w:rPr>
  </w:style>
  <w:style w:type="paragraph" w:styleId="aa">
    <w:name w:val="Title"/>
    <w:basedOn w:val="a1"/>
    <w:link w:val="ab"/>
    <w:uiPriority w:val="10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2"/>
    <w:link w:val="aa"/>
    <w:uiPriority w:val="10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1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c">
    <w:name w:val="Основной текст_"/>
    <w:basedOn w:val="a2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1"/>
    <w:link w:val="ac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Подпись к картинке_"/>
    <w:basedOn w:val="a2"/>
    <w:link w:val="ae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e">
    <w:name w:val="Подпись к картинке"/>
    <w:basedOn w:val="a1"/>
    <w:link w:val="ad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2"/>
    <w:rsid w:val="005040DD"/>
  </w:style>
  <w:style w:type="paragraph" w:styleId="af">
    <w:name w:val="Normal (Web)"/>
    <w:basedOn w:val="a1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qFormat/>
    <w:rsid w:val="005040DD"/>
    <w:rPr>
      <w:b/>
      <w:bCs/>
    </w:rPr>
  </w:style>
  <w:style w:type="paragraph" w:customStyle="1" w:styleId="u">
    <w:name w:val="u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1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1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1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1">
    <w:name w:val="annotation reference"/>
    <w:uiPriority w:val="99"/>
    <w:rsid w:val="005040DD"/>
    <w:rPr>
      <w:rFonts w:cs="Times New Roman"/>
      <w:sz w:val="16"/>
      <w:szCs w:val="16"/>
    </w:rPr>
  </w:style>
  <w:style w:type="paragraph" w:styleId="af2">
    <w:name w:val="annotation text"/>
    <w:basedOn w:val="a1"/>
    <w:link w:val="af3"/>
    <w:uiPriority w:val="99"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rsid w:val="005040DD"/>
    <w:rPr>
      <w:b/>
      <w:bCs/>
    </w:rPr>
  </w:style>
  <w:style w:type="character" w:customStyle="1" w:styleId="af5">
    <w:name w:val="Тема примечания Знак"/>
    <w:basedOn w:val="af3"/>
    <w:link w:val="af4"/>
    <w:rsid w:val="005040DD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lk">
    <w:name w:val="blk"/>
    <w:rsid w:val="005040DD"/>
    <w:rPr>
      <w:rFonts w:cs="Times New Roman"/>
    </w:rPr>
  </w:style>
  <w:style w:type="paragraph" w:styleId="af6">
    <w:name w:val="header"/>
    <w:aliases w:val=" Знак"/>
    <w:basedOn w:val="a1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aliases w:val=" Знак Знак"/>
    <w:basedOn w:val="a2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8">
    <w:name w:val="footer"/>
    <w:basedOn w:val="a1"/>
    <w:link w:val="af9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9">
    <w:name w:val="Нижний колонтитул Знак"/>
    <w:basedOn w:val="a2"/>
    <w:link w:val="af8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a">
    <w:name w:val="Table Grid"/>
    <w:basedOn w:val="a3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нак Знак Знак Знак Знак Знак Знак Знак Знак Знак"/>
    <w:basedOn w:val="a1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c">
    <w:name w:val="page number"/>
    <w:basedOn w:val="a2"/>
    <w:rsid w:val="005040DD"/>
  </w:style>
  <w:style w:type="paragraph" w:styleId="afd">
    <w:name w:val="footnote text"/>
    <w:basedOn w:val="a1"/>
    <w:link w:val="afe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2"/>
    <w:link w:val="afd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rsid w:val="005040DD"/>
    <w:rPr>
      <w:vertAlign w:val="superscript"/>
    </w:rPr>
  </w:style>
  <w:style w:type="character" w:customStyle="1" w:styleId="user-accountname">
    <w:name w:val="user-account__name"/>
    <w:basedOn w:val="a2"/>
    <w:rsid w:val="005040DD"/>
  </w:style>
  <w:style w:type="paragraph" w:styleId="aff0">
    <w:name w:val="Subtitle"/>
    <w:basedOn w:val="a1"/>
    <w:next w:val="a1"/>
    <w:link w:val="aff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2"/>
    <w:link w:val="aff0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2">
    <w:name w:val="Intense Reference"/>
    <w:basedOn w:val="a2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3">
    <w:name w:val="List Paragraph"/>
    <w:basedOn w:val="a1"/>
    <w:link w:val="aff4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5">
    <w:name w:val="Body Text"/>
    <w:aliases w:val="body text"/>
    <w:basedOn w:val="a1"/>
    <w:link w:val="aff6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6">
    <w:name w:val="Основной текст Знак"/>
    <w:aliases w:val="body text Знак"/>
    <w:basedOn w:val="a2"/>
    <w:link w:val="aff5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1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2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1"/>
    <w:next w:val="a1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1"/>
    <w:next w:val="a1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1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1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7">
    <w:name w:val="FollowedHyperlink"/>
    <w:basedOn w:val="a2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1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1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1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1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1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1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1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1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1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2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8">
    <w:name w:val="Body Text Indent"/>
    <w:basedOn w:val="a1"/>
    <w:link w:val="aff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9">
    <w:name w:val="Основной текст с отступом Знак"/>
    <w:basedOn w:val="a2"/>
    <w:link w:val="aff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1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2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1"/>
    <w:link w:val="32"/>
    <w:uiPriority w:val="99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a">
    <w:name w:val="endnote text"/>
    <w:basedOn w:val="a1"/>
    <w:link w:val="affb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концевой сноски Знак"/>
    <w:basedOn w:val="a2"/>
    <w:link w:val="affa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c">
    <w:name w:val="endnote reference"/>
    <w:rsid w:val="005040DD"/>
    <w:rPr>
      <w:vertAlign w:val="superscript"/>
    </w:rPr>
  </w:style>
  <w:style w:type="paragraph" w:customStyle="1" w:styleId="text">
    <w:name w:val="text"/>
    <w:basedOn w:val="a1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d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1"/>
    <w:next w:val="a1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xl94">
    <w:name w:val="xl94"/>
    <w:basedOn w:val="a1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1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1"/>
    <w:rsid w:val="00E861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1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1"/>
    <w:rsid w:val="00E861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1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1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1"/>
    <w:rsid w:val="00E861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1"/>
    <w:rsid w:val="00E86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1"/>
    <w:rsid w:val="00E861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1"/>
    <w:rsid w:val="00E86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1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1"/>
    <w:rsid w:val="00E861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1"/>
    <w:rsid w:val="00E86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1"/>
    <w:rsid w:val="00E86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1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1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1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1"/>
    <w:rsid w:val="00E86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s2a4a7cb2">
    <w:name w:val="cs2a4a7cb2"/>
    <w:basedOn w:val="a1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2654ae3a">
    <w:name w:val="cs2654ae3a"/>
    <w:basedOn w:val="a1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7c1f8b9d">
    <w:name w:val="cs7c1f8b9d"/>
    <w:basedOn w:val="a1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430a9416">
    <w:name w:val="cs430a9416"/>
    <w:basedOn w:val="a1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cdf190b1">
    <w:name w:val="cscdf190b1"/>
    <w:basedOn w:val="a1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c0f5598e">
    <w:name w:val="csc0f5598e"/>
    <w:basedOn w:val="a1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bdd4ae1">
    <w:name w:val="csbbdd4ae1"/>
    <w:basedOn w:val="a1"/>
    <w:rsid w:val="0072394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175033d8">
    <w:name w:val="cs175033d8"/>
    <w:basedOn w:val="a1"/>
    <w:rsid w:val="0072394E"/>
    <w:pPr>
      <w:spacing w:before="100" w:beforeAutospacing="1" w:after="100" w:afterAutospacing="1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a2"/>
    <w:rsid w:val="0072394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2"/>
    <w:rsid w:val="0072394E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41fa09a91">
    <w:name w:val="cs41fa09a91"/>
    <w:basedOn w:val="a2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0157e671">
    <w:name w:val="cs50157e671"/>
    <w:basedOn w:val="a2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2"/>
    <w:rsid w:val="0072394E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50811a1">
    <w:name w:val="cs5e50811a1"/>
    <w:basedOn w:val="a2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c643bbd31">
    <w:name w:val="csc643bbd31"/>
    <w:basedOn w:val="a2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5a2818b41">
    <w:name w:val="cs5a2818b41"/>
    <w:basedOn w:val="a2"/>
    <w:rsid w:val="007239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37be499b">
    <w:name w:val="cs37be499b"/>
    <w:basedOn w:val="a1"/>
    <w:rsid w:val="0072394E"/>
    <w:pPr>
      <w:spacing w:after="0" w:line="240" w:lineRule="auto"/>
      <w:ind w:firstLine="7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e39236c">
    <w:name w:val="csbe39236c"/>
    <w:basedOn w:val="a1"/>
    <w:rsid w:val="0072394E"/>
    <w:pPr>
      <w:spacing w:after="0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c09459341">
    <w:name w:val="csc09459341"/>
    <w:basedOn w:val="a2"/>
    <w:rsid w:val="00723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pr">
    <w:name w:val="pr"/>
    <w:basedOn w:val="a1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1"/>
    <w:uiPriority w:val="99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Гиперссылка1"/>
    <w:basedOn w:val="a2"/>
    <w:rsid w:val="00EA4E9E"/>
  </w:style>
  <w:style w:type="character" w:customStyle="1" w:styleId="apple-style-span">
    <w:name w:val="apple-style-span"/>
    <w:basedOn w:val="a2"/>
    <w:rsid w:val="00EA4E9E"/>
  </w:style>
  <w:style w:type="character" w:customStyle="1" w:styleId="2Exact">
    <w:name w:val="Основной текст (2) Exact"/>
    <w:basedOn w:val="a2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2"/>
    <w:link w:val="42"/>
    <w:rsid w:val="00072491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1"/>
    <w:link w:val="41"/>
    <w:rsid w:val="00072491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character" w:customStyle="1" w:styleId="15">
    <w:name w:val="Заголовок №1_"/>
    <w:basedOn w:val="a2"/>
    <w:rsid w:val="000724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6">
    <w:name w:val="Заголовок №1"/>
    <w:basedOn w:val="15"/>
    <w:rsid w:val="000724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8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072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072491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e">
    <w:name w:val="Колонтитул_"/>
    <w:basedOn w:val="a2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Колонтитул"/>
    <w:basedOn w:val="affe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5"/>
    <w:rsid w:val="00072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5"/>
    <w:rsid w:val="0007249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Gulim105pt">
    <w:name w:val="Колонтитул + Gulim;10;5 pt"/>
    <w:basedOn w:val="affe"/>
    <w:rsid w:val="00072491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Гиперссылка1"/>
    <w:basedOn w:val="a2"/>
    <w:rsid w:val="003A590F"/>
  </w:style>
  <w:style w:type="paragraph" w:customStyle="1" w:styleId="consplusnormal1">
    <w:name w:val="consplusnormal"/>
    <w:basedOn w:val="a1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1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1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1"/>
    <w:rsid w:val="002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1"/>
    <w:rsid w:val="00363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a">
    <w:name w:val="Основной текст2"/>
    <w:basedOn w:val="a1"/>
    <w:rsid w:val="00EF7D62"/>
    <w:pPr>
      <w:shd w:val="clear" w:color="auto" w:fill="FFFFFF"/>
      <w:spacing w:after="0" w:line="322" w:lineRule="exact"/>
      <w:jc w:val="center"/>
    </w:pPr>
    <w:rPr>
      <w:rFonts w:ascii="Calibri" w:eastAsia="Calibri" w:hAnsi="Calibri" w:cs="Times New Roman"/>
      <w:sz w:val="27"/>
      <w:szCs w:val="27"/>
      <w:lang w:eastAsia="en-US"/>
    </w:rPr>
  </w:style>
  <w:style w:type="paragraph" w:customStyle="1" w:styleId="dt-p">
    <w:name w:val="dt-p"/>
    <w:basedOn w:val="a1"/>
    <w:rsid w:val="00EF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2"/>
    <w:rsid w:val="00EF7D62"/>
  </w:style>
  <w:style w:type="character" w:customStyle="1" w:styleId="dt-m">
    <w:name w:val="dt-m"/>
    <w:basedOn w:val="a2"/>
    <w:rsid w:val="00EF7D62"/>
  </w:style>
  <w:style w:type="paragraph" w:styleId="afff0">
    <w:name w:val="caption"/>
    <w:basedOn w:val="a1"/>
    <w:next w:val="a1"/>
    <w:qFormat/>
    <w:rsid w:val="00BB3F3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0">
    <w:name w:val="10"/>
    <w:rsid w:val="00BB3F3E"/>
  </w:style>
  <w:style w:type="character" w:styleId="afff1">
    <w:name w:val="Emphasis"/>
    <w:uiPriority w:val="20"/>
    <w:qFormat/>
    <w:rsid w:val="005A26A8"/>
    <w:rPr>
      <w:i/>
      <w:iCs/>
    </w:rPr>
  </w:style>
  <w:style w:type="character" w:customStyle="1" w:styleId="s10">
    <w:name w:val="s_10"/>
    <w:basedOn w:val="a2"/>
    <w:rsid w:val="005A26A8"/>
  </w:style>
  <w:style w:type="paragraph" w:customStyle="1" w:styleId="s22">
    <w:name w:val="s_22"/>
    <w:basedOn w:val="a1"/>
    <w:rsid w:val="005A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2"/>
    <w:rsid w:val="005A26A8"/>
  </w:style>
  <w:style w:type="character" w:customStyle="1" w:styleId="ConsPlusNormal10">
    <w:name w:val="ConsPlusNormal1"/>
    <w:locked/>
    <w:rsid w:val="00A95339"/>
    <w:rPr>
      <w:rFonts w:ascii="Arial" w:hAnsi="Arial" w:cs="Arial"/>
    </w:rPr>
  </w:style>
  <w:style w:type="paragraph" w:styleId="HTML">
    <w:name w:val="HTML Preformatted"/>
    <w:basedOn w:val="a1"/>
    <w:link w:val="HTML0"/>
    <w:unhideWhenUsed/>
    <w:rsid w:val="00A953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A95339"/>
    <w:rPr>
      <w:rFonts w:ascii="Courier New" w:eastAsia="Times New Roman" w:hAnsi="Courier New" w:cs="Times New Roman"/>
      <w:sz w:val="20"/>
      <w:szCs w:val="20"/>
    </w:rPr>
  </w:style>
  <w:style w:type="character" w:customStyle="1" w:styleId="aff4">
    <w:name w:val="Абзац списка Знак"/>
    <w:link w:val="aff3"/>
    <w:locked/>
    <w:rsid w:val="00A95339"/>
    <w:rPr>
      <w:rFonts w:ascii="Calibri" w:eastAsia="Times New Roman" w:hAnsi="Calibri" w:cs="Times New Roman"/>
    </w:rPr>
  </w:style>
  <w:style w:type="paragraph" w:customStyle="1" w:styleId="afff2">
    <w:name w:val="Нормальный (таблица)"/>
    <w:basedOn w:val="a1"/>
    <w:next w:val="a1"/>
    <w:rsid w:val="00435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18">
    <w:name w:val="Слабое выделение1"/>
    <w:aliases w:val="Абзац списка 2"/>
    <w:qFormat/>
    <w:rsid w:val="004358D4"/>
    <w:rPr>
      <w:rFonts w:ascii="Times New Roman" w:hAnsi="Times New Roman"/>
      <w:color w:val="auto"/>
      <w:sz w:val="24"/>
    </w:rPr>
  </w:style>
  <w:style w:type="paragraph" w:customStyle="1" w:styleId="afff3">
    <w:name w:val="Пункт"/>
    <w:basedOn w:val="a1"/>
    <w:rsid w:val="004358D4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с отступом 31"/>
    <w:basedOn w:val="a1"/>
    <w:rsid w:val="004358D4"/>
    <w:pPr>
      <w:widowControl w:val="0"/>
      <w:suppressAutoHyphens/>
      <w:spacing w:after="0" w:line="240" w:lineRule="auto"/>
      <w:ind w:left="-284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CharStyle7">
    <w:name w:val="Char Style 7"/>
    <w:link w:val="Style60"/>
    <w:uiPriority w:val="99"/>
    <w:rsid w:val="004358D4"/>
    <w:rPr>
      <w:sz w:val="17"/>
      <w:szCs w:val="17"/>
      <w:shd w:val="clear" w:color="auto" w:fill="FFFFFF"/>
    </w:rPr>
  </w:style>
  <w:style w:type="paragraph" w:customStyle="1" w:styleId="Style60">
    <w:name w:val="Style 6"/>
    <w:basedOn w:val="a1"/>
    <w:link w:val="CharStyle7"/>
    <w:uiPriority w:val="99"/>
    <w:rsid w:val="004358D4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12">
    <w:name w:val="Char Style 12"/>
    <w:link w:val="Style11"/>
    <w:uiPriority w:val="99"/>
    <w:rsid w:val="004358D4"/>
    <w:rPr>
      <w:sz w:val="26"/>
      <w:szCs w:val="26"/>
      <w:shd w:val="clear" w:color="auto" w:fill="FFFFFF"/>
    </w:rPr>
  </w:style>
  <w:style w:type="paragraph" w:customStyle="1" w:styleId="Style11">
    <w:name w:val="Style 11"/>
    <w:basedOn w:val="a1"/>
    <w:link w:val="CharStyle12"/>
    <w:uiPriority w:val="99"/>
    <w:rsid w:val="004358D4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4358D4"/>
    <w:rPr>
      <w:spacing w:val="80"/>
      <w:sz w:val="30"/>
      <w:szCs w:val="30"/>
      <w:u w:val="none"/>
    </w:rPr>
  </w:style>
  <w:style w:type="paragraph" w:customStyle="1" w:styleId="ConsPlusTitlePage">
    <w:name w:val="ConsPlusTitlePage"/>
    <w:rsid w:val="004A18EB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Cs w:val="20"/>
    </w:rPr>
  </w:style>
  <w:style w:type="paragraph" w:styleId="2b">
    <w:name w:val="Body Text First Indent 2"/>
    <w:basedOn w:val="aff8"/>
    <w:link w:val="2c"/>
    <w:rsid w:val="00477FD9"/>
    <w:pPr>
      <w:tabs>
        <w:tab w:val="clear" w:pos="720"/>
      </w:tabs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basedOn w:val="aff9"/>
    <w:link w:val="2b"/>
    <w:rsid w:val="00477FD9"/>
    <w:rPr>
      <w:sz w:val="24"/>
    </w:rPr>
  </w:style>
  <w:style w:type="paragraph" w:customStyle="1" w:styleId="210">
    <w:name w:val="Основной текст с отступом 21"/>
    <w:basedOn w:val="a1"/>
    <w:uiPriority w:val="99"/>
    <w:rsid w:val="00477FD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с отступом 22"/>
    <w:basedOn w:val="a1"/>
    <w:rsid w:val="00477FD9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1">
    <w:name w:val="Body Text 2.Мой Заголовок 1.Основной текст 1"/>
    <w:basedOn w:val="a1"/>
    <w:rsid w:val="00477FD9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Обычный1"/>
    <w:rsid w:val="00477F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5">
    <w:name w:val="Body Text 3"/>
    <w:basedOn w:val="a1"/>
    <w:link w:val="36"/>
    <w:rsid w:val="00477F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3 Знак"/>
    <w:basedOn w:val="a2"/>
    <w:link w:val="35"/>
    <w:rsid w:val="00477FD9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1"/>
    <w:rsid w:val="00477F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ff4">
    <w:name w:val="Block Text"/>
    <w:basedOn w:val="a1"/>
    <w:rsid w:val="00477FD9"/>
    <w:pPr>
      <w:spacing w:after="0" w:line="240" w:lineRule="auto"/>
      <w:ind w:left="-180" w:right="-33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5">
    <w:name w:val="Стиль"/>
    <w:rsid w:val="0047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черта"/>
    <w:basedOn w:val="a1"/>
    <w:rsid w:val="00477FD9"/>
    <w:pPr>
      <w:widowControl w:val="0"/>
      <w:numPr>
        <w:numId w:val="31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аголовок 1 A"/>
    <w:next w:val="a1"/>
    <w:autoRedefine/>
    <w:rsid w:val="00477FD9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</w:rPr>
  </w:style>
  <w:style w:type="character" w:customStyle="1" w:styleId="FontStyle11">
    <w:name w:val="Font Style11"/>
    <w:rsid w:val="00477FD9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 Знак Знак Знак"/>
    <w:basedOn w:val="a1"/>
    <w:autoRedefine/>
    <w:rsid w:val="00477FD9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a7">
    <w:name w:val="Без интервала Знак"/>
    <w:link w:val="a6"/>
    <w:uiPriority w:val="1"/>
    <w:rsid w:val="00477FD9"/>
    <w:rPr>
      <w:rFonts w:ascii="Calibri" w:eastAsia="Calibri" w:hAnsi="Calibri" w:cs="Times New Roman"/>
      <w:lang w:eastAsia="en-US"/>
    </w:rPr>
  </w:style>
  <w:style w:type="paragraph" w:customStyle="1" w:styleId="200">
    <w:name w:val="стиль 20"/>
    <w:basedOn w:val="a1"/>
    <w:link w:val="201"/>
    <w:qFormat/>
    <w:rsid w:val="00477FD9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1">
    <w:name w:val="стиль 20 Знак"/>
    <w:link w:val="200"/>
    <w:rsid w:val="00477FD9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1"/>
    <w:uiPriority w:val="99"/>
    <w:rsid w:val="00477FD9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3">
    <w:name w:val="Основной текст (4) + Не курсив"/>
    <w:rsid w:val="00477F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7">
    <w:name w:val="Подпись к таблице"/>
    <w:rsid w:val="0047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47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47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f8">
    <w:name w:val="Подпись к таблице_"/>
    <w:rsid w:val="00477F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table" w:customStyle="1" w:styleId="1b">
    <w:name w:val="Сетка таблицы1"/>
    <w:basedOn w:val="a3"/>
    <w:next w:val="afa"/>
    <w:rsid w:val="0047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4"/>
    <w:uiPriority w:val="99"/>
    <w:semiHidden/>
    <w:unhideWhenUsed/>
    <w:rsid w:val="00477FD9"/>
  </w:style>
  <w:style w:type="table" w:customStyle="1" w:styleId="2d">
    <w:name w:val="Сетка таблицы2"/>
    <w:basedOn w:val="a3"/>
    <w:next w:val="afa"/>
    <w:uiPriority w:val="59"/>
    <w:rsid w:val="0047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Обычный (паспорт)"/>
    <w:basedOn w:val="a1"/>
    <w:rsid w:val="00477FD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">
    <w:name w:val="Style2"/>
    <w:basedOn w:val="a1"/>
    <w:uiPriority w:val="99"/>
    <w:rsid w:val="00477FD9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copyright">
    <w:name w:val="text-copyright"/>
    <w:rsid w:val="00477FD9"/>
  </w:style>
  <w:style w:type="paragraph" w:customStyle="1" w:styleId="37">
    <w:name w:val="Основной текст3"/>
    <w:basedOn w:val="a1"/>
    <w:rsid w:val="00477FD9"/>
    <w:pPr>
      <w:shd w:val="clear" w:color="auto" w:fill="FFFFFF"/>
      <w:spacing w:before="840" w:after="480" w:line="0" w:lineRule="atLeast"/>
      <w:ind w:hanging="17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a">
    <w:name w:val="Алексей"/>
    <w:basedOn w:val="a1"/>
    <w:qFormat/>
    <w:rsid w:val="00477F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fb">
    <w:name w:val="Прижатый влево"/>
    <w:basedOn w:val="a1"/>
    <w:next w:val="a1"/>
    <w:uiPriority w:val="99"/>
    <w:rsid w:val="00477FD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477FD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477FD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1"/>
    <w:uiPriority w:val="99"/>
    <w:rsid w:val="00477F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1"/>
    <w:uiPriority w:val="99"/>
    <w:rsid w:val="00477FD9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477FD9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477FD9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table" w:customStyle="1" w:styleId="38">
    <w:name w:val="Сетка таблицы3"/>
    <w:basedOn w:val="a3"/>
    <w:next w:val="afa"/>
    <w:uiPriority w:val="39"/>
    <w:rsid w:val="00477F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3"/>
    <w:next w:val="afa"/>
    <w:uiPriority w:val="39"/>
    <w:rsid w:val="00477F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3"/>
    <w:next w:val="afa"/>
    <w:uiPriority w:val="59"/>
    <w:rsid w:val="0047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a"/>
    <w:uiPriority w:val="39"/>
    <w:rsid w:val="0047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fa"/>
    <w:uiPriority w:val="39"/>
    <w:rsid w:val="00477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1"/>
    <w:uiPriority w:val="99"/>
    <w:rsid w:val="00477FD9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98610">
    <w:name w:val="rvps698610"/>
    <w:basedOn w:val="a1"/>
    <w:rsid w:val="00477FD9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*ТЕКСТ*"/>
    <w:link w:val="afffd"/>
    <w:uiPriority w:val="99"/>
    <w:qFormat/>
    <w:rsid w:val="00477FD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d">
    <w:name w:val="*ТЕКСТ* Знак"/>
    <w:link w:val="afffc"/>
    <w:uiPriority w:val="99"/>
    <w:rsid w:val="00477FD9"/>
    <w:rPr>
      <w:rFonts w:ascii="Times New Roman" w:eastAsia="Times New Roman" w:hAnsi="Times New Roman" w:cs="Times New Roman"/>
      <w:sz w:val="28"/>
      <w:szCs w:val="28"/>
    </w:rPr>
  </w:style>
  <w:style w:type="table" w:styleId="-1">
    <w:name w:val="Table Web 1"/>
    <w:basedOn w:val="a3"/>
    <w:rsid w:val="0047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Заголовок 8 Знак"/>
    <w:basedOn w:val="a2"/>
    <w:link w:val="8"/>
    <w:uiPriority w:val="9"/>
    <w:rsid w:val="000126DC"/>
    <w:rPr>
      <w:rFonts w:ascii="Times New Roman" w:eastAsia="Times New Roman" w:hAnsi="Times New Roman" w:cs="Times New Roman"/>
      <w:i/>
      <w:iCs/>
      <w:sz w:val="24"/>
      <w:szCs w:val="24"/>
      <w:lang/>
    </w:rPr>
  </w:style>
  <w:style w:type="paragraph" w:styleId="39">
    <w:name w:val="toc 3"/>
    <w:basedOn w:val="a1"/>
    <w:next w:val="a1"/>
    <w:autoRedefine/>
    <w:uiPriority w:val="39"/>
    <w:rsid w:val="000126DC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30"/>
    </w:rPr>
  </w:style>
  <w:style w:type="paragraph" w:customStyle="1" w:styleId="afffe">
    <w:name w:val="для проектов"/>
    <w:basedOn w:val="a1"/>
    <w:rsid w:val="000126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#P336" TargetMode="External"/><Relationship Id="rId26" Type="http://schemas.openxmlformats.org/officeDocument/2006/relationships/hyperlink" Target="http://pravo-search.minjust.ru:8080/bigs/showDocument.html?id=BBA0BFB1-06C7-4E50-A8D3-FE1045784BF1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368E0235DC2804002E411454BCB3D1DFCAFF52D3332F2F09D34B9B26EA7DB9E85EF9D7064641B6E5D8E8B1BB34AAB3A152C875672997D1D591D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A0BFB1-06C7-4E50-A8D3-FE1045784BF1" TargetMode="External"/><Relationship Id="rId17" Type="http://schemas.openxmlformats.org/officeDocument/2006/relationships/hyperlink" Target="http://www.mfc-nso.ru/" TargetMode="External"/><Relationship Id="rId25" Type="http://schemas.openxmlformats.org/officeDocument/2006/relationships/hyperlink" Target="www.mfct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consultantplus://offline/ref=C368E0235DC2804002E411454BCB3D1DFCAFF52D3332F2F09D34B9B26EA7DB9E85EF9D7064641A67518E8B1BB34AAB3A152C875672997D1D591DM" TargetMode="External"/><Relationship Id="rId29" Type="http://schemas.openxmlformats.org/officeDocument/2006/relationships/fontTable" Target="fontTable.xml"/><Relationship Id="rId7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6E20C02-1B12-465A-B64C-24AA92270007" TargetMode="External"/><Relationship Id="rId24" Type="http://schemas.openxmlformats.org/officeDocument/2006/relationships/hyperlink" Target="#P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gosuslugi.ru" TargetMode="External"/><Relationship Id="rId23" Type="http://schemas.openxmlformats.org/officeDocument/2006/relationships/hyperlink" Target="consultantplus://offline/ref=C368E0235DC2804002E411454BCB3D1DFEA3FA2B303DF2F09D34B9B26EA7DB9E85EF9D7064641A66508E8B1BB34AAB3A152C875672997D1D591D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consultantplus://offline/ref=C368E0235DC2804002E411454BCB3D1DFCAFF52D3332F2F09D34B9B26EA7DB9E85EF9D7064641A665F8E8B1BB34AAB3A152C875672997D1D591D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11798FF-43B9-49DB-B06C-4223F9D555E2" TargetMode="External"/><Relationship Id="rId14" Type="http://schemas.openxmlformats.org/officeDocument/2006/relationships/hyperlink" Target="https://pravo-search.minjust.ru/bigs/showDocument.html?id=7C07DCEE-7539-429F-9F76-EDD35EBC530C" TargetMode="External"/><Relationship Id="rId22" Type="http://schemas.openxmlformats.org/officeDocument/2006/relationships/hyperlink" Target="consultantplus://offline/ref=C368E0235DC2804002E411454BCB3D1DFCAFF52D3332F2F09D34B9B26EA7DB9E85EF9D7064641B6F5E8E8B1BB34AAB3A152C875672997D1D591DM" TargetMode="External"/><Relationship Id="rId27" Type="http://schemas.openxmlformats.org/officeDocument/2006/relationships/hyperlink" Target="http://pravo-search.minjust.ru:8080/bigs/showDocument.html?id=BBA0BFB1-06C7-4E50-A8D3-FE1045784BF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E6EFB-73F0-40AB-A500-5A6640A0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15884</Words>
  <Characters>90540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2023-01-11T05:28:00Z</dcterms:created>
  <dcterms:modified xsi:type="dcterms:W3CDTF">2023-01-11T05:28:00Z</dcterms:modified>
</cp:coreProperties>
</file>